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04" w:rsidRDefault="00174B04">
      <w:pPr>
        <w:pStyle w:val="a3"/>
        <w:rPr>
          <w:rFonts w:ascii="Times New Roman"/>
        </w:rPr>
      </w:pPr>
    </w:p>
    <w:p w:rsidR="00174B04" w:rsidRDefault="00174B04">
      <w:pPr>
        <w:pStyle w:val="a3"/>
        <w:rPr>
          <w:rFonts w:ascii="Times New Roman"/>
        </w:rPr>
      </w:pPr>
    </w:p>
    <w:p w:rsidR="00174B04" w:rsidRDefault="00174B04">
      <w:pPr>
        <w:pStyle w:val="a3"/>
        <w:rPr>
          <w:rFonts w:ascii="Times New Roman"/>
        </w:rPr>
      </w:pPr>
    </w:p>
    <w:p w:rsidR="00174B04" w:rsidRDefault="00174B04">
      <w:pPr>
        <w:pStyle w:val="a3"/>
        <w:rPr>
          <w:rFonts w:ascii="Times New Roman"/>
        </w:rPr>
      </w:pPr>
    </w:p>
    <w:p w:rsidR="00174B04" w:rsidRDefault="003C689A">
      <w:pPr>
        <w:ind w:left="1006" w:right="785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ΕΝΤΥΠΟ ΟΙΚΟΝΟΜΙΚΗΣ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</w:rPr>
        <w:t>ΠΡΟΣΦΟΡΑΣ</w:t>
      </w:r>
    </w:p>
    <w:p w:rsidR="00174B04" w:rsidRDefault="003C689A">
      <w:pPr>
        <w:ind w:left="1000" w:right="785"/>
        <w:jc w:val="center"/>
        <w:rPr>
          <w:rFonts w:ascii="Arial" w:hAnsi="Arial"/>
        </w:rPr>
      </w:pPr>
      <w:r>
        <w:rPr>
          <w:rFonts w:ascii="Arial" w:hAnsi="Arial"/>
        </w:rPr>
        <w:t>(Ανήκει στην Π136/2023)</w:t>
      </w: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173"/>
        <w:gridCol w:w="1479"/>
        <w:gridCol w:w="1479"/>
        <w:gridCol w:w="1594"/>
        <w:gridCol w:w="1454"/>
      </w:tblGrid>
      <w:tr w:rsidR="00174B04">
        <w:trPr>
          <w:trHeight w:val="531"/>
        </w:trPr>
        <w:tc>
          <w:tcPr>
            <w:tcW w:w="682" w:type="dxa"/>
          </w:tcPr>
          <w:p w:rsidR="00174B04" w:rsidRDefault="003C689A">
            <w:pPr>
              <w:pStyle w:val="TableParagraph"/>
              <w:ind w:left="126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</w:rPr>
              <w:t>Α/Α</w:t>
            </w:r>
          </w:p>
        </w:tc>
        <w:tc>
          <w:tcPr>
            <w:tcW w:w="3173" w:type="dxa"/>
          </w:tcPr>
          <w:p w:rsidR="00174B04" w:rsidRDefault="003C689A">
            <w:pPr>
              <w:pStyle w:val="TableParagraph"/>
              <w:ind w:left="919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</w:rPr>
              <w:t>ΠΕΡΙΓΡΑΦΗ</w:t>
            </w:r>
          </w:p>
        </w:tc>
        <w:tc>
          <w:tcPr>
            <w:tcW w:w="1479" w:type="dxa"/>
          </w:tcPr>
          <w:p w:rsidR="00174B04" w:rsidRDefault="003C689A">
            <w:pPr>
              <w:pStyle w:val="TableParagraph"/>
              <w:spacing w:line="260" w:lineRule="atLeast"/>
              <w:ind w:left="131" w:right="101" w:firstLine="112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</w:rPr>
              <w:t>ΜΟΝΑΔΑ ΜΕΤΡΗΣΗΣ</w:t>
            </w:r>
          </w:p>
        </w:tc>
        <w:tc>
          <w:tcPr>
            <w:tcW w:w="1479" w:type="dxa"/>
          </w:tcPr>
          <w:p w:rsidR="00174B04" w:rsidRDefault="003C689A">
            <w:pPr>
              <w:pStyle w:val="TableParagraph"/>
              <w:ind w:left="104" w:right="95"/>
              <w:jc w:val="center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</w:rPr>
              <w:t>ΠΟΣΟΤΗΤΑ</w:t>
            </w:r>
          </w:p>
        </w:tc>
        <w:tc>
          <w:tcPr>
            <w:tcW w:w="1594" w:type="dxa"/>
          </w:tcPr>
          <w:p w:rsidR="00174B04" w:rsidRDefault="003C689A">
            <w:pPr>
              <w:pStyle w:val="TableParagraph"/>
              <w:spacing w:line="260" w:lineRule="atLeast"/>
              <w:ind w:left="224" w:right="195" w:firstLine="269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</w:rPr>
              <w:t>ΤΙΜΗ ΜΟΝΑΔΟΣ</w:t>
            </w:r>
          </w:p>
        </w:tc>
        <w:tc>
          <w:tcPr>
            <w:tcW w:w="1454" w:type="dxa"/>
          </w:tcPr>
          <w:p w:rsidR="00174B04" w:rsidRDefault="003C689A">
            <w:pPr>
              <w:pStyle w:val="TableParagraph"/>
              <w:spacing w:line="260" w:lineRule="atLeast"/>
              <w:ind w:left="424" w:right="99" w:hanging="296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</w:rPr>
              <w:t>ΣΥΝΟΛΙΚΗ ΤΙΜΗ</w:t>
            </w:r>
          </w:p>
        </w:tc>
      </w:tr>
      <w:tr w:rsidR="00174B04">
        <w:trPr>
          <w:trHeight w:val="1062"/>
        </w:trPr>
        <w:tc>
          <w:tcPr>
            <w:tcW w:w="682" w:type="dxa"/>
          </w:tcPr>
          <w:p w:rsidR="00174B04" w:rsidRDefault="003C689A">
            <w:pPr>
              <w:pStyle w:val="TableParagraph"/>
              <w:ind w:right="15"/>
              <w:jc w:val="right"/>
              <w:rPr>
                <w:rFonts w:ascii="UKIJ Inchike"/>
              </w:rPr>
            </w:pPr>
            <w:r>
              <w:rPr>
                <w:rFonts w:ascii="UKIJ Inchike"/>
              </w:rPr>
              <w:t>1.</w:t>
            </w:r>
          </w:p>
        </w:tc>
        <w:tc>
          <w:tcPr>
            <w:tcW w:w="3173" w:type="dxa"/>
          </w:tcPr>
          <w:p w:rsidR="00174B04" w:rsidRDefault="003C689A">
            <w:pPr>
              <w:pStyle w:val="TableParagraph"/>
              <w:spacing w:before="7" w:line="266" w:lineRule="exact"/>
              <w:ind w:left="107" w:right="293"/>
              <w:rPr>
                <w:i/>
              </w:rPr>
            </w:pPr>
            <w:r>
              <w:rPr>
                <w:i/>
              </w:rPr>
              <w:t xml:space="preserve">Εναπόθεση σύμμεικτων </w:t>
            </w:r>
            <w:r>
              <w:rPr>
                <w:i/>
                <w:w w:val="85"/>
              </w:rPr>
              <w:t xml:space="preserve">αποβλήτων, κατεδαφίσεων, </w:t>
            </w:r>
            <w:r>
              <w:rPr>
                <w:i/>
                <w:w w:val="90"/>
              </w:rPr>
              <w:t xml:space="preserve">κατασκευών, επισκευών και </w:t>
            </w:r>
            <w:r>
              <w:rPr>
                <w:i/>
              </w:rPr>
              <w:t>ανακαινίσεων</w:t>
            </w:r>
          </w:p>
        </w:tc>
        <w:tc>
          <w:tcPr>
            <w:tcW w:w="1479" w:type="dxa"/>
          </w:tcPr>
          <w:p w:rsidR="00174B04" w:rsidRDefault="00174B04">
            <w:pPr>
              <w:pStyle w:val="TableParagraph"/>
              <w:spacing w:before="11"/>
              <w:rPr>
                <w:rFonts w:ascii="Arial"/>
              </w:rPr>
            </w:pPr>
          </w:p>
          <w:p w:rsidR="00174B04" w:rsidRDefault="003C689A">
            <w:pPr>
              <w:pStyle w:val="TableParagraph"/>
              <w:ind w:left="104" w:right="94"/>
              <w:jc w:val="center"/>
              <w:rPr>
                <w:i/>
              </w:rPr>
            </w:pPr>
            <w:r>
              <w:rPr>
                <w:i/>
              </w:rPr>
              <w:t>τόνος</w:t>
            </w:r>
          </w:p>
        </w:tc>
        <w:tc>
          <w:tcPr>
            <w:tcW w:w="1479" w:type="dxa"/>
          </w:tcPr>
          <w:p w:rsidR="00174B04" w:rsidRDefault="00174B04">
            <w:pPr>
              <w:pStyle w:val="TableParagraph"/>
              <w:rPr>
                <w:rFonts w:ascii="Arial"/>
                <w:sz w:val="23"/>
              </w:rPr>
            </w:pPr>
          </w:p>
          <w:p w:rsidR="00174B04" w:rsidRDefault="003C689A">
            <w:pPr>
              <w:pStyle w:val="TableParagraph"/>
              <w:spacing w:before="1"/>
              <w:ind w:left="104" w:right="94"/>
              <w:jc w:val="center"/>
              <w:rPr>
                <w:rFonts w:ascii="UKIJ Inchike"/>
              </w:rPr>
            </w:pPr>
            <w:r>
              <w:rPr>
                <w:rFonts w:ascii="UKIJ Inchike"/>
              </w:rPr>
              <w:t>1780</w:t>
            </w:r>
          </w:p>
        </w:tc>
        <w:tc>
          <w:tcPr>
            <w:tcW w:w="1594" w:type="dxa"/>
          </w:tcPr>
          <w:p w:rsidR="00174B04" w:rsidRDefault="00174B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174B04" w:rsidRDefault="00174B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4B04">
        <w:trPr>
          <w:trHeight w:val="1053"/>
        </w:trPr>
        <w:tc>
          <w:tcPr>
            <w:tcW w:w="682" w:type="dxa"/>
          </w:tcPr>
          <w:p w:rsidR="00174B04" w:rsidRDefault="003C689A">
            <w:pPr>
              <w:pStyle w:val="TableParagraph"/>
              <w:spacing w:line="257" w:lineRule="exact"/>
              <w:ind w:right="15"/>
              <w:jc w:val="right"/>
              <w:rPr>
                <w:rFonts w:ascii="UKIJ Inchike"/>
              </w:rPr>
            </w:pPr>
            <w:r>
              <w:rPr>
                <w:rFonts w:ascii="UKIJ Inchike"/>
              </w:rPr>
              <w:t>2.</w:t>
            </w:r>
          </w:p>
        </w:tc>
        <w:tc>
          <w:tcPr>
            <w:tcW w:w="3173" w:type="dxa"/>
          </w:tcPr>
          <w:p w:rsidR="00174B04" w:rsidRDefault="003C689A">
            <w:pPr>
              <w:pStyle w:val="TableParagraph"/>
              <w:spacing w:line="237" w:lineRule="auto"/>
              <w:ind w:left="107" w:right="135"/>
              <w:rPr>
                <w:i/>
              </w:rPr>
            </w:pPr>
            <w:r>
              <w:rPr>
                <w:i/>
              </w:rPr>
              <w:t xml:space="preserve">Εναπόθεση αποβλήτων </w:t>
            </w:r>
            <w:r>
              <w:rPr>
                <w:i/>
                <w:w w:val="90"/>
              </w:rPr>
              <w:t xml:space="preserve">κατεδάφισης: </w:t>
            </w:r>
            <w:proofErr w:type="spellStart"/>
            <w:r>
              <w:rPr>
                <w:i/>
                <w:w w:val="90"/>
              </w:rPr>
              <w:t>μπετά</w:t>
            </w:r>
            <w:proofErr w:type="spellEnd"/>
            <w:r>
              <w:rPr>
                <w:i/>
                <w:w w:val="90"/>
              </w:rPr>
              <w:t xml:space="preserve">, τούβλα, </w:t>
            </w:r>
            <w:r>
              <w:rPr>
                <w:i/>
              </w:rPr>
              <w:t>σοβά, κεραμίδια</w:t>
            </w:r>
          </w:p>
        </w:tc>
        <w:tc>
          <w:tcPr>
            <w:tcW w:w="1479" w:type="dxa"/>
          </w:tcPr>
          <w:p w:rsidR="00174B04" w:rsidRDefault="003C689A">
            <w:pPr>
              <w:pStyle w:val="TableParagraph"/>
              <w:spacing w:line="257" w:lineRule="exact"/>
              <w:ind w:left="104" w:right="94"/>
              <w:jc w:val="center"/>
              <w:rPr>
                <w:i/>
              </w:rPr>
            </w:pPr>
            <w:r>
              <w:rPr>
                <w:i/>
              </w:rPr>
              <w:t>τόνος</w:t>
            </w:r>
          </w:p>
        </w:tc>
        <w:tc>
          <w:tcPr>
            <w:tcW w:w="1479" w:type="dxa"/>
          </w:tcPr>
          <w:p w:rsidR="00174B04" w:rsidRDefault="003C689A">
            <w:pPr>
              <w:pStyle w:val="TableParagraph"/>
              <w:spacing w:line="257" w:lineRule="exact"/>
              <w:ind w:left="104" w:right="94"/>
              <w:jc w:val="center"/>
              <w:rPr>
                <w:rFonts w:ascii="UKIJ Inchike"/>
              </w:rPr>
            </w:pPr>
            <w:r>
              <w:rPr>
                <w:rFonts w:ascii="UKIJ Inchike"/>
              </w:rPr>
              <w:t>50</w:t>
            </w:r>
          </w:p>
        </w:tc>
        <w:tc>
          <w:tcPr>
            <w:tcW w:w="1594" w:type="dxa"/>
          </w:tcPr>
          <w:p w:rsidR="00174B04" w:rsidRDefault="00174B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174B04" w:rsidRDefault="00174B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4B04">
        <w:trPr>
          <w:trHeight w:val="265"/>
        </w:trPr>
        <w:tc>
          <w:tcPr>
            <w:tcW w:w="6813" w:type="dxa"/>
            <w:gridSpan w:val="4"/>
            <w:vMerge w:val="restart"/>
            <w:tcBorders>
              <w:left w:val="nil"/>
              <w:bottom w:val="nil"/>
            </w:tcBorders>
          </w:tcPr>
          <w:p w:rsidR="00174B04" w:rsidRDefault="00174B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:rsidR="00174B04" w:rsidRDefault="003C689A">
            <w:pPr>
              <w:pStyle w:val="TableParagraph"/>
              <w:spacing w:line="246" w:lineRule="exact"/>
              <w:ind w:left="107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</w:rPr>
              <w:t>ΣΥΝΟΛΟ</w:t>
            </w:r>
          </w:p>
        </w:tc>
        <w:tc>
          <w:tcPr>
            <w:tcW w:w="1454" w:type="dxa"/>
          </w:tcPr>
          <w:p w:rsidR="00174B04" w:rsidRDefault="00174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B04">
        <w:trPr>
          <w:trHeight w:val="265"/>
        </w:trPr>
        <w:tc>
          <w:tcPr>
            <w:tcW w:w="681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74B04" w:rsidRDefault="00174B04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174B04" w:rsidRDefault="003C689A">
            <w:pPr>
              <w:pStyle w:val="TableParagraph"/>
              <w:spacing w:line="246" w:lineRule="exact"/>
              <w:ind w:left="107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</w:rPr>
              <w:t>Φ.Π.Α. 24%</w:t>
            </w:r>
          </w:p>
        </w:tc>
        <w:tc>
          <w:tcPr>
            <w:tcW w:w="1454" w:type="dxa"/>
          </w:tcPr>
          <w:p w:rsidR="00174B04" w:rsidRDefault="00174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B04">
        <w:trPr>
          <w:trHeight w:val="265"/>
        </w:trPr>
        <w:tc>
          <w:tcPr>
            <w:tcW w:w="681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74B04" w:rsidRDefault="00174B04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174B04" w:rsidRDefault="003C689A">
            <w:pPr>
              <w:pStyle w:val="TableParagraph"/>
              <w:spacing w:line="246" w:lineRule="exact"/>
              <w:ind w:left="107"/>
              <w:rPr>
                <w:rFonts w:ascii="UKIJ Inchike" w:hAnsi="UKIJ Inchike"/>
                <w:b/>
              </w:rPr>
            </w:pPr>
            <w:r>
              <w:rPr>
                <w:rFonts w:ascii="UKIJ Inchike" w:hAnsi="UKIJ Inchike"/>
                <w:b/>
              </w:rPr>
              <w:t>Γ. ΣΥΝΟΛΟ</w:t>
            </w:r>
          </w:p>
        </w:tc>
        <w:tc>
          <w:tcPr>
            <w:tcW w:w="1454" w:type="dxa"/>
          </w:tcPr>
          <w:p w:rsidR="00174B04" w:rsidRDefault="00174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4B04">
        <w:trPr>
          <w:trHeight w:val="265"/>
        </w:trPr>
        <w:tc>
          <w:tcPr>
            <w:tcW w:w="681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74B04" w:rsidRDefault="00174B04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gridSpan w:val="2"/>
            <w:tcBorders>
              <w:bottom w:val="nil"/>
              <w:right w:val="nil"/>
            </w:tcBorders>
          </w:tcPr>
          <w:p w:rsidR="00174B04" w:rsidRDefault="00174B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spacing w:before="6"/>
        <w:rPr>
          <w:rFonts w:ascii="Arial"/>
          <w:sz w:val="19"/>
        </w:rPr>
      </w:pPr>
    </w:p>
    <w:p w:rsidR="00174B04" w:rsidRDefault="003C689A">
      <w:pPr>
        <w:pStyle w:val="a4"/>
        <w:jc w:val="right"/>
      </w:pPr>
      <w:r>
        <w:t>Ίλιον,………../………/2023</w:t>
      </w:r>
    </w:p>
    <w:p w:rsidR="00174B04" w:rsidRDefault="00174B04">
      <w:pPr>
        <w:pStyle w:val="a3"/>
        <w:rPr>
          <w:rFonts w:ascii="Arial"/>
          <w:b/>
          <w:sz w:val="24"/>
        </w:rPr>
      </w:pPr>
    </w:p>
    <w:p w:rsidR="00174B04" w:rsidRDefault="00174B04">
      <w:pPr>
        <w:pStyle w:val="a3"/>
        <w:rPr>
          <w:rFonts w:ascii="Arial"/>
          <w:b/>
          <w:sz w:val="24"/>
        </w:rPr>
      </w:pPr>
    </w:p>
    <w:p w:rsidR="00174B04" w:rsidRDefault="00174B04">
      <w:pPr>
        <w:pStyle w:val="a3"/>
        <w:rPr>
          <w:rFonts w:ascii="Arial"/>
          <w:b/>
          <w:sz w:val="32"/>
        </w:rPr>
      </w:pPr>
    </w:p>
    <w:p w:rsidR="00174B04" w:rsidRDefault="003C689A">
      <w:pPr>
        <w:pStyle w:val="a4"/>
        <w:ind w:left="7479" w:right="785"/>
      </w:pPr>
      <w:r>
        <w:t>Ο Προσφέρων</w:t>
      </w:r>
    </w:p>
    <w:p w:rsidR="00174B04" w:rsidRDefault="003C689A">
      <w:pPr>
        <w:ind w:left="7484" w:right="785"/>
        <w:jc w:val="center"/>
        <w:rPr>
          <w:rFonts w:ascii="Arial" w:hAnsi="Arial"/>
        </w:rPr>
      </w:pPr>
      <w:r>
        <w:rPr>
          <w:rFonts w:ascii="Arial" w:hAnsi="Arial"/>
        </w:rPr>
        <w:t>(υπογραφή-σφραγίδα)</w:t>
      </w: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rPr>
          <w:rFonts w:ascii="Arial"/>
        </w:rPr>
      </w:pPr>
    </w:p>
    <w:p w:rsidR="00174B04" w:rsidRDefault="00174B04">
      <w:pPr>
        <w:pStyle w:val="a3"/>
        <w:spacing w:before="3"/>
        <w:rPr>
          <w:rFonts w:ascii="Arial"/>
          <w:sz w:val="19"/>
        </w:rPr>
      </w:pPr>
    </w:p>
    <w:p w:rsidR="00174B04" w:rsidRDefault="003C689A">
      <w:pPr>
        <w:pStyle w:val="a3"/>
        <w:spacing w:before="100"/>
        <w:ind w:left="109"/>
      </w:pPr>
      <w:r>
        <w:t>Διανομή μέσω 'ΙΡΙΔΑ' με UID: 64ec6c81ab6c1a6352f1d254 στις 28/08/23 13:31</w:t>
      </w:r>
    </w:p>
    <w:sectPr w:rsidR="00174B04">
      <w:type w:val="continuous"/>
      <w:pgSz w:w="11910" w:h="16840"/>
      <w:pgMar w:top="200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KIJ Inchike">
    <w:altName w:val="Arial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04"/>
    <w:rsid w:val="00174B04"/>
    <w:rsid w:val="003C689A"/>
    <w:rsid w:val="005A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61966-7477-466C-AFB9-73435450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urier New" w:eastAsia="Courier New" w:hAnsi="Courier New" w:cs="Courier New"/>
      <w:sz w:val="20"/>
      <w:szCs w:val="20"/>
    </w:rPr>
  </w:style>
  <w:style w:type="paragraph" w:styleId="a4">
    <w:name w:val="Title"/>
    <w:basedOn w:val="a"/>
    <w:uiPriority w:val="1"/>
    <w:qFormat/>
    <w:pPr>
      <w:ind w:right="766"/>
      <w:jc w:val="center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64331/Σ.14074/28-08-23/ΔΗΜΟΣ ΙΛΙΟΥ/Διεύθυνση Διαχείρισης Απορριμάτων &amp; Πρασίνου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64331/Σ.14074/28-08-23/ΔΗΜΟΣ ΙΛΙΟΥ/Διεύθυνση Διαχείρισης Απορριμάτων &amp; Πρασίνου</dc:title>
  <dc:creator>ΝΙΚΑΚΗ ΣΤΕΛΛΑ</dc:creator>
  <cp:lastModifiedBy>Natasa Maratou</cp:lastModifiedBy>
  <cp:revision>3</cp:revision>
  <dcterms:created xsi:type="dcterms:W3CDTF">2023-09-25T09:52:00Z</dcterms:created>
  <dcterms:modified xsi:type="dcterms:W3CDTF">2023-09-25T09:52:00Z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2023-09-25T00:00:00Z</vt:filetime>
  </property>
</Properties>
</file>