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F5042" w:rsidRPr="00167086" w:rsidRDefault="003D708D" w:rsidP="00912E4C">
      <w:pPr>
        <w:pStyle w:val="1"/>
        <w:numPr>
          <w:ilvl w:val="0"/>
          <w:numId w:val="0"/>
        </w:numPr>
        <w:ind w:left="785" w:hanging="360"/>
        <w:rPr>
          <w:lang w:val="el-GR"/>
        </w:rPr>
      </w:pPr>
      <w:bookmarkStart w:id="0" w:name="_Toc162163343"/>
      <w:r w:rsidRPr="00167086">
        <w:rPr>
          <w:lang w:val="el-GR"/>
        </w:rPr>
        <w:t>Πίνακες Συμμόρφωσης</w:t>
      </w:r>
      <w:bookmarkEnd w:id="0"/>
    </w:p>
    <w:p w:rsidR="000F5042" w:rsidRPr="00A65DE8" w:rsidRDefault="003D708D">
      <w:pPr>
        <w:pBdr>
          <w:top w:val="nil"/>
          <w:left w:val="nil"/>
          <w:bottom w:val="nil"/>
          <w:right w:val="nil"/>
          <w:between w:val="nil"/>
        </w:pBdr>
        <w:spacing w:before="154" w:after="240" w:line="276" w:lineRule="auto"/>
        <w:ind w:right="569"/>
        <w:rPr>
          <w:color w:val="000000"/>
          <w:szCs w:val="22"/>
          <w:lang w:val="el-GR"/>
        </w:rPr>
      </w:pPr>
      <w:r w:rsidRPr="00A65DE8">
        <w:rPr>
          <w:color w:val="000000"/>
          <w:szCs w:val="22"/>
          <w:lang w:val="el-GR"/>
        </w:rPr>
        <w:t>Ο υποψήφιος Ανάδοχος συμπληρώνει τους παρακάτω πίνακες συμμόρφωσης με την απόλυτη ευθύνη της ακρίβειας των δεδομένων.</w:t>
      </w:r>
    </w:p>
    <w:p w:rsidR="000F5042" w:rsidRPr="00A65DE8" w:rsidRDefault="003D708D">
      <w:pPr>
        <w:pBdr>
          <w:top w:val="nil"/>
          <w:left w:val="nil"/>
          <w:bottom w:val="nil"/>
          <w:right w:val="nil"/>
          <w:between w:val="nil"/>
        </w:pBdr>
        <w:spacing w:before="119" w:after="240" w:line="276" w:lineRule="auto"/>
        <w:rPr>
          <w:color w:val="000000"/>
          <w:szCs w:val="22"/>
          <w:lang w:val="el-GR"/>
        </w:rPr>
      </w:pPr>
      <w:r w:rsidRPr="00A65DE8">
        <w:rPr>
          <w:color w:val="000000"/>
          <w:szCs w:val="22"/>
          <w:u w:val="single"/>
          <w:lang w:val="el-GR"/>
        </w:rPr>
        <w:t>Επεξήγηση των στηλών των πινάκων</w:t>
      </w:r>
      <w:r w:rsidRPr="00A65DE8">
        <w:rPr>
          <w:color w:val="000000"/>
          <w:szCs w:val="22"/>
          <w:lang w:val="el-GR"/>
        </w:rPr>
        <w:t>:</w:t>
      </w:r>
    </w:p>
    <w:p w:rsidR="000F5042" w:rsidRPr="00A65DE8" w:rsidRDefault="003D708D">
      <w:pPr>
        <w:spacing w:before="151" w:line="276" w:lineRule="auto"/>
        <w:rPr>
          <w:b/>
          <w:lang w:val="el-GR"/>
        </w:rPr>
      </w:pPr>
      <w:r w:rsidRPr="00A65DE8">
        <w:rPr>
          <w:lang w:val="el-GR"/>
        </w:rPr>
        <w:t xml:space="preserve">Στήλη </w:t>
      </w:r>
      <w:r w:rsidRPr="00A65DE8">
        <w:rPr>
          <w:b/>
          <w:lang w:val="el-GR"/>
        </w:rPr>
        <w:t>ΠΡΟΔΙΑΓΡΑΦΗ</w:t>
      </w:r>
    </w:p>
    <w:p w:rsidR="000F5042" w:rsidRPr="00A65DE8" w:rsidRDefault="003D708D">
      <w:pPr>
        <w:pBdr>
          <w:top w:val="nil"/>
          <w:left w:val="nil"/>
          <w:bottom w:val="nil"/>
          <w:right w:val="nil"/>
          <w:between w:val="nil"/>
        </w:pBdr>
        <w:spacing w:before="151" w:after="240" w:line="276" w:lineRule="auto"/>
        <w:ind w:right="568"/>
        <w:rPr>
          <w:color w:val="000000"/>
          <w:szCs w:val="22"/>
          <w:lang w:val="el-GR"/>
        </w:rPr>
      </w:pPr>
      <w:r w:rsidRPr="00A65DE8">
        <w:rPr>
          <w:color w:val="000000"/>
          <w:szCs w:val="22"/>
          <w:lang w:val="el-GR"/>
        </w:rPr>
        <w:t>Στα κελιά της στήλης αυτής περιγράφονται αναλυτικά οι αντίστοιχοι τεχνικοί όροι, υποχρεώσεις ή επεξηγήσεις, για τα οποία θα πρέπει να δοθούν αντίστοιχες απαντήσεις.</w:t>
      </w:r>
    </w:p>
    <w:p w:rsidR="000F5042" w:rsidRPr="00A65DE8" w:rsidRDefault="003D708D">
      <w:pPr>
        <w:spacing w:before="119" w:line="276" w:lineRule="auto"/>
        <w:rPr>
          <w:b/>
          <w:lang w:val="el-GR"/>
        </w:rPr>
      </w:pPr>
      <w:r w:rsidRPr="00A65DE8">
        <w:rPr>
          <w:lang w:val="el-GR"/>
        </w:rPr>
        <w:t xml:space="preserve">Στήλη </w:t>
      </w:r>
      <w:r w:rsidRPr="00A65DE8">
        <w:rPr>
          <w:b/>
          <w:lang w:val="el-GR"/>
        </w:rPr>
        <w:t>ΑΠΑΙΤΗΣΗ</w:t>
      </w:r>
    </w:p>
    <w:p w:rsidR="000F5042" w:rsidRPr="00A65DE8" w:rsidRDefault="003D708D">
      <w:pPr>
        <w:pBdr>
          <w:top w:val="nil"/>
          <w:left w:val="nil"/>
          <w:bottom w:val="nil"/>
          <w:right w:val="nil"/>
          <w:between w:val="nil"/>
        </w:pBdr>
        <w:spacing w:before="151" w:after="240" w:line="276" w:lineRule="auto"/>
        <w:ind w:right="572"/>
        <w:rPr>
          <w:color w:val="000000"/>
          <w:szCs w:val="22"/>
          <w:lang w:val="el-GR"/>
        </w:rPr>
      </w:pPr>
      <w:r w:rsidRPr="00A65DE8">
        <w:rPr>
          <w:color w:val="000000"/>
          <w:szCs w:val="22"/>
          <w:lang w:val="el-GR"/>
        </w:rPr>
        <w:t>Στα κελιά της στήλης αυτής έχει συμπληρωθεί η λέξη “ΝΑΙ”, που σημαίνει ότι η αντίστοιχη προδιαγραφή είναι υποχρεωτική για τον Υποψήφιο Ανάδοχο.</w:t>
      </w:r>
    </w:p>
    <w:p w:rsidR="000F5042" w:rsidRPr="00A65DE8" w:rsidRDefault="003D708D">
      <w:pPr>
        <w:spacing w:before="119" w:line="276" w:lineRule="auto"/>
        <w:rPr>
          <w:b/>
          <w:lang w:val="el-GR"/>
        </w:rPr>
      </w:pPr>
      <w:r w:rsidRPr="00A65DE8">
        <w:rPr>
          <w:lang w:val="el-GR"/>
        </w:rPr>
        <w:t xml:space="preserve">Στήλη </w:t>
      </w:r>
      <w:r w:rsidRPr="00A65DE8">
        <w:rPr>
          <w:b/>
          <w:lang w:val="el-GR"/>
        </w:rPr>
        <w:t>ΑΠΑΝΤΗΣΗ</w:t>
      </w:r>
    </w:p>
    <w:p w:rsidR="000F5042" w:rsidRPr="00A65DE8" w:rsidRDefault="003D708D">
      <w:pPr>
        <w:pBdr>
          <w:top w:val="nil"/>
          <w:left w:val="nil"/>
          <w:bottom w:val="nil"/>
          <w:right w:val="nil"/>
          <w:between w:val="nil"/>
        </w:pBdr>
        <w:spacing w:before="151" w:after="240" w:line="276" w:lineRule="auto"/>
        <w:ind w:right="570"/>
        <w:rPr>
          <w:color w:val="000000"/>
          <w:szCs w:val="22"/>
          <w:lang w:val="el-GR"/>
        </w:rPr>
      </w:pPr>
      <w:r w:rsidRPr="00A65DE8">
        <w:rPr>
          <w:color w:val="000000"/>
          <w:szCs w:val="22"/>
          <w:lang w:val="el-GR"/>
        </w:rPr>
        <w:t>Στα κελιά της στήλης αυτής σημειώνεται υποχρεωτικά η απάντηση του Υποψήφιου Αναδόχου που θα έχει την ένδειξη “ΝΑΙ” εάν από την προσφορά πληρείται η αντίστοιχη προδιαγραφή ή αναλαμβάνεται η συγκεκριμένη υποχρέωση ή την ένδειξη “ΟΧΙ” σε αντίθετη περίπτωση.</w:t>
      </w:r>
    </w:p>
    <w:p w:rsidR="000F5042" w:rsidRPr="00A65DE8" w:rsidRDefault="003D708D">
      <w:pPr>
        <w:pBdr>
          <w:top w:val="nil"/>
          <w:left w:val="nil"/>
          <w:bottom w:val="nil"/>
          <w:right w:val="nil"/>
          <w:between w:val="nil"/>
        </w:pBdr>
        <w:spacing w:before="118" w:after="240" w:line="276" w:lineRule="auto"/>
        <w:ind w:right="569"/>
        <w:rPr>
          <w:color w:val="000000"/>
          <w:szCs w:val="22"/>
          <w:lang w:val="el-GR"/>
        </w:rPr>
      </w:pPr>
      <w:r w:rsidRPr="00A65DE8">
        <w:rPr>
          <w:color w:val="000000"/>
          <w:szCs w:val="22"/>
          <w:lang w:val="el-GR"/>
        </w:rPr>
        <w:t>Απλή κατάφαση ή επεξήγηση δεν αποτελεί απόδειξη εκπλήρωσης της προδιαγραφής και η επιτροπή αξιολόγησης κατά την κρίση της μπορεί να τη δεχθεί ή όχι.</w:t>
      </w:r>
    </w:p>
    <w:p w:rsidR="000F5042" w:rsidRPr="00A65DE8" w:rsidRDefault="003D708D">
      <w:pPr>
        <w:spacing w:before="118" w:line="276" w:lineRule="auto"/>
        <w:rPr>
          <w:b/>
          <w:lang w:val="el-GR"/>
        </w:rPr>
      </w:pPr>
      <w:r w:rsidRPr="00A65DE8">
        <w:rPr>
          <w:lang w:val="el-GR"/>
        </w:rPr>
        <w:t xml:space="preserve">Στήλη </w:t>
      </w:r>
      <w:r w:rsidRPr="00A65DE8">
        <w:rPr>
          <w:b/>
          <w:lang w:val="el-GR"/>
        </w:rPr>
        <w:t>ΠΑΡΑΠΟΜΠΗ</w:t>
      </w:r>
    </w:p>
    <w:p w:rsidR="000F5042" w:rsidRPr="00A65DE8" w:rsidRDefault="003D708D">
      <w:pPr>
        <w:pBdr>
          <w:top w:val="nil"/>
          <w:left w:val="nil"/>
          <w:bottom w:val="nil"/>
          <w:right w:val="nil"/>
          <w:between w:val="nil"/>
        </w:pBdr>
        <w:spacing w:before="152" w:after="240" w:line="276" w:lineRule="auto"/>
        <w:ind w:right="570"/>
        <w:rPr>
          <w:color w:val="000000"/>
          <w:szCs w:val="22"/>
          <w:lang w:val="el-GR"/>
        </w:rPr>
      </w:pPr>
      <w:r w:rsidRPr="00A65DE8">
        <w:rPr>
          <w:color w:val="000000"/>
          <w:szCs w:val="22"/>
          <w:lang w:val="el-GR"/>
        </w:rPr>
        <w:t>Στη στήλη αυτή αναγράφονται υποχρεωτικά οι παραπομπές ανά κελί, σε άλλα σημεία της προσφοράς, τεχνικά φυλλάδια, εγχειρίδια ή φωτοτυπίες τμημάτων τους, δημοσιεύματα κλπ. από τα οποία τεκμηριώνονται και αιτιολογούνται πλήρως οι απαντήσεις της προηγούμενης στήλης της προσφοράς.</w:t>
      </w:r>
    </w:p>
    <w:p w:rsidR="000F5042" w:rsidRPr="00A65DE8" w:rsidRDefault="003D708D">
      <w:pPr>
        <w:pBdr>
          <w:top w:val="nil"/>
          <w:left w:val="nil"/>
          <w:bottom w:val="nil"/>
          <w:right w:val="nil"/>
          <w:between w:val="nil"/>
        </w:pBdr>
        <w:spacing w:before="152" w:after="240" w:line="276" w:lineRule="auto"/>
        <w:ind w:right="570"/>
        <w:rPr>
          <w:color w:val="000000"/>
          <w:szCs w:val="22"/>
          <w:lang w:val="el-GR"/>
        </w:rPr>
      </w:pPr>
      <w:r w:rsidRPr="00A65DE8">
        <w:rPr>
          <w:color w:val="000000"/>
          <w:szCs w:val="22"/>
          <w:lang w:val="el-GR"/>
        </w:rPr>
        <w:t>Τονίζεται ότι είναι υποχρεωτική η απάντηση και η αντίστοιχη παραπομπή, σε όλα τα σημεία των πινάκων και η παροχή όλων των πληροφοριών που ζητούνται.</w:t>
      </w:r>
    </w:p>
    <w:p w:rsidR="000F5042" w:rsidRPr="00A65DE8" w:rsidRDefault="000F5042">
      <w:pPr>
        <w:spacing w:before="0" w:after="0" w:line="276" w:lineRule="auto"/>
        <w:jc w:val="left"/>
        <w:rPr>
          <w:lang w:val="el-GR"/>
        </w:rPr>
      </w:pPr>
    </w:p>
    <w:p w:rsidR="000F5042" w:rsidRPr="00A65DE8" w:rsidRDefault="000F5042">
      <w:pPr>
        <w:spacing w:before="0" w:after="0" w:line="276" w:lineRule="auto"/>
        <w:jc w:val="left"/>
        <w:rPr>
          <w:lang w:val="el-GR"/>
        </w:rPr>
      </w:pPr>
    </w:p>
    <w:p w:rsidR="000F5042" w:rsidRPr="00A65DE8" w:rsidRDefault="003D708D">
      <w:pPr>
        <w:spacing w:before="0" w:after="0" w:line="276" w:lineRule="auto"/>
        <w:jc w:val="left"/>
        <w:rPr>
          <w:lang w:val="el-GR"/>
        </w:rPr>
      </w:pPr>
      <w:r w:rsidRPr="00A65DE8">
        <w:rPr>
          <w:lang w:val="el-GR"/>
        </w:rPr>
        <w:br w:type="page"/>
      </w:r>
    </w:p>
    <w:p w:rsidR="000F5042" w:rsidRPr="00A65DE8" w:rsidRDefault="000F5042">
      <w:pPr>
        <w:rPr>
          <w:lang w:val="el-GR"/>
        </w:rPr>
      </w:pPr>
      <w:bookmarkStart w:id="1" w:name="_heading=h.46r0co2" w:colFirst="0" w:colLast="0"/>
      <w:bookmarkEnd w:id="1"/>
    </w:p>
    <w:p w:rsidR="000F5042" w:rsidRDefault="003D708D">
      <w:pPr>
        <w:pStyle w:val="2"/>
        <w:numPr>
          <w:ilvl w:val="1"/>
          <w:numId w:val="1"/>
        </w:numPr>
        <w:spacing w:before="120" w:after="120"/>
      </w:pPr>
      <w:bookmarkStart w:id="2" w:name="_Toc162163344"/>
      <w:r>
        <w:t>Δράση 1: Σύστημα Διαχείρισης Πεζοδρόμων</w:t>
      </w:r>
      <w:bookmarkEnd w:id="2"/>
    </w:p>
    <w:p w:rsidR="000F5042" w:rsidRDefault="003D708D">
      <w:pPr>
        <w:pStyle w:val="3"/>
        <w:numPr>
          <w:ilvl w:val="2"/>
          <w:numId w:val="1"/>
        </w:numPr>
      </w:pPr>
      <w:bookmarkStart w:id="3" w:name="_Toc162163345"/>
      <w:r>
        <w:t>Αυτόματη Μπάρα Εισόδου - Εξόδου Πεζοδρόμου</w:t>
      </w:r>
      <w:bookmarkEnd w:id="3"/>
    </w:p>
    <w:tbl>
      <w:tblPr>
        <w:tblStyle w:val="aff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0"/>
        <w:gridCol w:w="4732"/>
        <w:gridCol w:w="1271"/>
        <w:gridCol w:w="1347"/>
        <w:gridCol w:w="1608"/>
      </w:tblGrid>
      <w:tr w:rsidR="000F5042">
        <w:tc>
          <w:tcPr>
            <w:tcW w:w="67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center"/>
              <w:rPr>
                <w:b/>
              </w:rPr>
            </w:pPr>
            <w:r>
              <w:rPr>
                <w:b/>
              </w:rPr>
              <w:t>Α/Α</w:t>
            </w:r>
          </w:p>
        </w:tc>
        <w:tc>
          <w:tcPr>
            <w:tcW w:w="473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left"/>
              <w:rPr>
                <w:b/>
              </w:rPr>
            </w:pPr>
            <w:r>
              <w:rPr>
                <w:b/>
              </w:rPr>
              <w:t>ΠΡΟΔΙΑΓΡΑΦΗ</w:t>
            </w:r>
          </w:p>
        </w:tc>
        <w:tc>
          <w:tcPr>
            <w:tcW w:w="127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center"/>
              <w:rPr>
                <w:b/>
              </w:rPr>
            </w:pPr>
            <w:r>
              <w:rPr>
                <w:b/>
              </w:rPr>
              <w:t>ΑΠΑΙΤΗΣΗ</w:t>
            </w:r>
          </w:p>
        </w:tc>
        <w:tc>
          <w:tcPr>
            <w:tcW w:w="13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ΑΠΑΝΤΗΣΗ</w:t>
            </w:r>
          </w:p>
        </w:tc>
        <w:tc>
          <w:tcPr>
            <w:tcW w:w="16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ΠΑΡΑΠΟΜΠΗ</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73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pPr>
            <w:r>
              <w:t>Αριθμός απαιτούμενων μπαρών</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&gt;=20</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732"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jc w:val="left"/>
              <w:rPr>
                <w:lang w:val="el-GR"/>
              </w:rPr>
            </w:pPr>
            <w:r w:rsidRPr="00A65DE8">
              <w:rPr>
                <w:lang w:val="el-GR"/>
              </w:rPr>
              <w:t>Να αναφερθεί ο κατασκευαστής και το προσφερόμενο μοντέλο</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732"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Ο βραχίονας  να είναι κατασκευασμένος  από ανοδιωμένο αλουμίνιο  με αντανακλαστική ταινία ανά διαστήματα.    </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732"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Επιτρεπόμενο μήκος βραχίονα 2-6μ</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732"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Μοτέρ τριφασικής λειτουργίας</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732"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Τάση τροφοδοσίας 230VAC</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732"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Χρόνος ανοίγματος/κλεισίματος  Ρυθμιζόμενος από 1.5 – 3.5</w:t>
            </w:r>
            <w:r>
              <w:t>s</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732"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Ρυθμιζόμενος         χρόνος         υποχρεωτικού κλεισίματος της μπάρας</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4732"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Φωτοκύτταρο    ασφαλείας    ελέγχου    θέσης οχήματος</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732"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Ηλεκτρονική μονάδα ελέγχου μπάρας με τα παρακάτω χαρακτηριστικά:                                                                                                                                                                                                              - 12 ψηφιακές εισόδους                                                                                                                                                                                                                                                                                   - 6 ψηφιακές εξόδους                                                                                                                                                                                                                                                                                      - 2 </w:t>
            </w:r>
            <w:r>
              <w:t>relays</w:t>
            </w:r>
            <w:r w:rsidRPr="00A65DE8">
              <w:rPr>
                <w:lang w:val="el-GR"/>
              </w:rPr>
              <w:t xml:space="preserve"> </w:t>
            </w:r>
            <w:r>
              <w:t>NO</w:t>
            </w:r>
            <w:r w:rsidRPr="00A65DE8">
              <w:rPr>
                <w:lang w:val="el-GR"/>
              </w:rPr>
              <w:t>/</w:t>
            </w:r>
            <w:r>
              <w:t>NC</w:t>
            </w:r>
            <w:r w:rsidRPr="00A65DE8">
              <w:rPr>
                <w:lang w:val="el-GR"/>
              </w:rPr>
              <w:t xml:space="preserve">                                                                                                                                                                                                                                                                                           - </w:t>
            </w:r>
            <w:r>
              <w:t>Ethernet</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732"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Θερμοκρασία Λειτουργίας -25 – 60</w:t>
            </w:r>
            <w:r>
              <w:rPr>
                <w:vertAlign w:val="superscript"/>
              </w:rPr>
              <w:t>ο</w:t>
            </w:r>
            <w:r>
              <w:t xml:space="preserve"> C</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67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732"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MCBF (Mean Cycles between failures) &gt;= 5.000.000</w:t>
            </w:r>
          </w:p>
        </w:tc>
        <w:tc>
          <w:tcPr>
            <w:tcW w:w="127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347"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8"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bl>
    <w:p w:rsidR="000F5042" w:rsidRDefault="003D708D">
      <w:pPr>
        <w:pStyle w:val="3"/>
        <w:numPr>
          <w:ilvl w:val="2"/>
          <w:numId w:val="1"/>
        </w:numPr>
      </w:pPr>
      <w:bookmarkStart w:id="4" w:name="_Toc162163346"/>
      <w:r>
        <w:lastRenderedPageBreak/>
        <w:t>Τοπικό Κέντρο Ελέγχου Πρόσβασης Πεζοδρόμου</w:t>
      </w:r>
      <w:bookmarkEnd w:id="4"/>
    </w:p>
    <w:tbl>
      <w:tblPr>
        <w:tblStyle w:val="affff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39"/>
        <w:gridCol w:w="1270"/>
        <w:gridCol w:w="1409"/>
        <w:gridCol w:w="1606"/>
      </w:tblGrid>
      <w:tr w:rsidR="000F5042">
        <w:tc>
          <w:tcPr>
            <w:tcW w:w="70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463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left"/>
              <w:rPr>
                <w:b/>
              </w:rPr>
            </w:pPr>
            <w:r>
              <w:rPr>
                <w:b/>
              </w:rPr>
              <w:t>ΠΡΟΔΙΑΓΡΑΦΗ</w:t>
            </w:r>
          </w:p>
        </w:tc>
        <w:tc>
          <w:tcPr>
            <w:tcW w:w="127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0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60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639"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jc w:val="left"/>
              <w:rPr>
                <w:lang w:val="el-GR"/>
              </w:rPr>
            </w:pPr>
            <w:r w:rsidRPr="00A65DE8">
              <w:rPr>
                <w:lang w:val="el-GR"/>
              </w:rPr>
              <w:t>Αριθμός απαιτούμενων τοπικών Κέντρων Ελέγχου</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&gt;=20</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639"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jc w:val="left"/>
              <w:rPr>
                <w:lang w:val="el-GR"/>
              </w:rPr>
            </w:pPr>
            <w:r w:rsidRPr="00A65DE8">
              <w:rPr>
                <w:lang w:val="el-GR"/>
              </w:rPr>
              <w:t>Να αναφερθεί ο κατασκευαστής και το προσφερόμενο μοντέλο</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63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Τοπικό Κέντρο Ελέγχου εντός στεγανού μεταλλικού ερμαρίου που περιλαμβάνει:</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Ηλεκτρονική μονάδα ελέγχου για τις βυθιζόμενες μπάρες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Ανιχνευτής Βρόγχων</w:t>
            </w:r>
          </w:p>
          <w:p w:rsidR="000F5042" w:rsidRDefault="003D708D">
            <w:pPr>
              <w:numPr>
                <w:ilvl w:val="0"/>
                <w:numId w:val="19"/>
              </w:numPr>
              <w:pBdr>
                <w:top w:val="nil"/>
                <w:left w:val="nil"/>
                <w:bottom w:val="nil"/>
                <w:right w:val="nil"/>
                <w:between w:val="nil"/>
              </w:pBdr>
              <w:ind w:left="176" w:hanging="176"/>
              <w:jc w:val="left"/>
            </w:pPr>
            <w:r>
              <w:rPr>
                <w:color w:val="000000"/>
                <w:szCs w:val="22"/>
              </w:rPr>
              <w:t>Βιομηχανικός Υπολογιστής</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63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Ηλεκτρονική Μονάδα ελέγχου βυθιζόμενων μπαρών:</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Θερμοκρασία Λειτουργία -</w:t>
            </w:r>
            <w:proofErr w:type="gramStart"/>
            <w:r>
              <w:rPr>
                <w:color w:val="000000"/>
                <w:szCs w:val="22"/>
              </w:rPr>
              <w:t>25..</w:t>
            </w:r>
            <w:proofErr w:type="gramEnd"/>
            <w:r>
              <w:rPr>
                <w:color w:val="000000"/>
                <w:szCs w:val="22"/>
              </w:rPr>
              <w:t>+ 60</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Τροφοδοσία 230Vac</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Προστασία IP55</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Πολλαπλών εντολών-λειτουργιών</w:t>
            </w:r>
          </w:p>
          <w:p w:rsidR="000F5042" w:rsidRDefault="003D708D">
            <w:pPr>
              <w:numPr>
                <w:ilvl w:val="0"/>
                <w:numId w:val="19"/>
              </w:numPr>
              <w:pBdr>
                <w:top w:val="nil"/>
                <w:left w:val="nil"/>
                <w:bottom w:val="nil"/>
                <w:right w:val="nil"/>
                <w:between w:val="nil"/>
              </w:pBdr>
              <w:ind w:left="176" w:hanging="176"/>
              <w:jc w:val="left"/>
            </w:pPr>
            <w:r>
              <w:rPr>
                <w:color w:val="000000"/>
                <w:szCs w:val="22"/>
              </w:rPr>
              <w:t>Ταυτόχρονη λειτουργία για 1-4 μπάρες</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Ελεγκτής βρόγχων:</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 xml:space="preserve"> 2 βρόγχοι</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Εύρος Ανίχνευσης από 15 έως 1500 μH</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Ευαισθησία 8 καταστάσεων</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Συχνότητα Λειτουργίας 2 καταστάσεων</w:t>
            </w:r>
          </w:p>
          <w:p w:rsidR="000F5042" w:rsidRDefault="003D708D">
            <w:pPr>
              <w:numPr>
                <w:ilvl w:val="0"/>
                <w:numId w:val="19"/>
              </w:numPr>
              <w:pBdr>
                <w:top w:val="nil"/>
                <w:left w:val="nil"/>
                <w:bottom w:val="nil"/>
                <w:right w:val="nil"/>
                <w:between w:val="nil"/>
              </w:pBdr>
              <w:ind w:left="176" w:hanging="176"/>
              <w:jc w:val="left"/>
            </w:pPr>
            <w:r>
              <w:rPr>
                <w:color w:val="000000"/>
                <w:szCs w:val="22"/>
              </w:rPr>
              <w:t>Χρόνος απόκρισης 120ms</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Βιομηχανικός Υπολογιστής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Intel Pentium Quadcore</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4GB RAM</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128GB SSD HD</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GB Lan Ethernet</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lastRenderedPageBreak/>
              <w:t>Windows 10</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Θερμοκρασία Λειτουργίας -10 - + 60</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bl>
    <w:p w:rsidR="000F5042" w:rsidRDefault="000F5042"/>
    <w:p w:rsidR="000F5042" w:rsidRDefault="003D708D">
      <w:pPr>
        <w:pStyle w:val="3"/>
        <w:numPr>
          <w:ilvl w:val="2"/>
          <w:numId w:val="1"/>
        </w:numPr>
      </w:pPr>
      <w:bookmarkStart w:id="5" w:name="_Toc162163347"/>
      <w:r>
        <w:t>Σύστημα Ενδοεπικοινωνίας Ελέγχου Πρόσβασης Πεζοδρόμου</w:t>
      </w:r>
      <w:bookmarkEnd w:id="5"/>
    </w:p>
    <w:tbl>
      <w:tblPr>
        <w:tblStyle w:val="afff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639"/>
        <w:gridCol w:w="1270"/>
        <w:gridCol w:w="1409"/>
        <w:gridCol w:w="1606"/>
      </w:tblGrid>
      <w:tr w:rsidR="000F5042">
        <w:tc>
          <w:tcPr>
            <w:tcW w:w="70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463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0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60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639" w:type="dxa"/>
            <w:tcBorders>
              <w:top w:val="single" w:sz="4" w:space="0" w:color="000000"/>
              <w:left w:val="single" w:sz="4" w:space="0" w:color="000000"/>
              <w:bottom w:val="single" w:sz="4" w:space="0" w:color="000000"/>
              <w:right w:val="single" w:sz="4" w:space="0" w:color="000000"/>
            </w:tcBorders>
            <w:vAlign w:val="center"/>
          </w:tcPr>
          <w:p w:rsidR="000F5042" w:rsidRDefault="003D708D">
            <w:r>
              <w:t>Αριθμός απαιτούμενων συστημάτων</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&gt;=20</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639"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rPr>
                <w:lang w:val="el-GR"/>
              </w:rPr>
            </w:pPr>
            <w:r w:rsidRPr="00A65DE8">
              <w:rPr>
                <w:lang w:val="el-GR"/>
              </w:rPr>
              <w:t>Να αναφερθεί ο κατασκευαστής και το προσφερόμενο μοντέλο</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r>
              <w:t xml:space="preserve">Vandal Resistant </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r>
              <w:t>Ενσωματωμένη Κάμερα</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r>
              <w:t>IP66</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r>
              <w:t>IK09 rating</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639" w:type="dxa"/>
            <w:tcBorders>
              <w:top w:val="single" w:sz="4" w:space="0" w:color="000000"/>
              <w:left w:val="single" w:sz="4" w:space="0" w:color="000000"/>
              <w:bottom w:val="single" w:sz="4" w:space="0" w:color="000000"/>
              <w:right w:val="single" w:sz="4" w:space="0" w:color="000000"/>
            </w:tcBorders>
          </w:tcPr>
          <w:p w:rsidR="000F5042" w:rsidRDefault="003D708D">
            <w:r>
              <w:t>Ποιότητα ήχου eHD</w:t>
            </w:r>
          </w:p>
        </w:tc>
        <w:tc>
          <w:tcPr>
            <w:tcW w:w="127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409"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6"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bl>
    <w:p w:rsidR="000F5042" w:rsidRDefault="000F5042">
      <w:bookmarkStart w:id="6" w:name="_heading=h.4k668n3" w:colFirst="0" w:colLast="0"/>
      <w:bookmarkEnd w:id="6"/>
    </w:p>
    <w:p w:rsidR="000F5042" w:rsidRDefault="003D708D">
      <w:pPr>
        <w:pStyle w:val="3"/>
        <w:numPr>
          <w:ilvl w:val="2"/>
          <w:numId w:val="1"/>
        </w:numPr>
      </w:pPr>
      <w:bookmarkStart w:id="7" w:name="_Toc162163348"/>
      <w:r>
        <w:t>Ασύρματος Δέκτης Ελέγχου Πρόσβασης Πεζοδρόμου</w:t>
      </w:r>
      <w:bookmarkEnd w:id="7"/>
    </w:p>
    <w:tbl>
      <w:tblPr>
        <w:tblStyle w:val="affff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726"/>
        <w:gridCol w:w="1250"/>
        <w:gridCol w:w="1344"/>
        <w:gridCol w:w="1604"/>
      </w:tblGrid>
      <w:tr w:rsidR="000F5042">
        <w:tc>
          <w:tcPr>
            <w:tcW w:w="70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472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5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34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60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w:t>
            </w:r>
          </w:p>
        </w:tc>
        <w:tc>
          <w:tcPr>
            <w:tcW w:w="4726" w:type="dxa"/>
            <w:tcBorders>
              <w:top w:val="single" w:sz="4" w:space="0" w:color="000000"/>
              <w:left w:val="single" w:sz="4" w:space="0" w:color="000000"/>
              <w:bottom w:val="single" w:sz="4" w:space="0" w:color="000000"/>
              <w:right w:val="single" w:sz="4" w:space="0" w:color="000000"/>
            </w:tcBorders>
            <w:vAlign w:val="center"/>
          </w:tcPr>
          <w:p w:rsidR="000F5042" w:rsidRDefault="003D708D">
            <w:r>
              <w:t>Αριθμός απαιτούμενων Δεκτών</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&gt;=20</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w:t>
            </w:r>
          </w:p>
        </w:tc>
        <w:tc>
          <w:tcPr>
            <w:tcW w:w="4726"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rPr>
                <w:lang w:val="el-GR"/>
              </w:rPr>
            </w:pPr>
            <w:r w:rsidRPr="00A65DE8">
              <w:rPr>
                <w:lang w:val="el-GR"/>
              </w:rPr>
              <w:t>Να αναφερθεί ο κατασκευαστής και το προσφερόμενο μοντέλο</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Απόσταση Ανάγνωσης μέχρι 5 μέτρα</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4.</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Τεχνολογία UHF</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5.</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 xml:space="preserve">Συχνότητα Λειτουργίας 865-868 MHz </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6.</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Διαστάσεις 200x220x45mm</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7.</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Προστασία IP65</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8.</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Θερμοκρασία Λειτουργίας</w:t>
            </w:r>
          </w:p>
          <w:p w:rsidR="000F5042" w:rsidRDefault="003D708D">
            <w:r>
              <w:lastRenderedPageBreak/>
              <w:t>-</w:t>
            </w:r>
            <w:proofErr w:type="gramStart"/>
            <w:r>
              <w:t>30..</w:t>
            </w:r>
            <w:proofErr w:type="gramEnd"/>
            <w:r>
              <w:t>+60</w:t>
            </w:r>
            <w:r>
              <w:rPr>
                <w:vertAlign w:val="superscript"/>
              </w:rPr>
              <w:t>ο</w:t>
            </w:r>
            <w:r>
              <w:t xml:space="preserve"> C</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9.</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Τροφοδοσία 12…24VDC</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10.</w:t>
            </w:r>
          </w:p>
        </w:tc>
        <w:tc>
          <w:tcPr>
            <w:tcW w:w="4726"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Διεπαφές Επικοινωνίας </w:t>
            </w:r>
            <w:r>
              <w:t>RS</w:t>
            </w:r>
            <w:r w:rsidRPr="00A65DE8">
              <w:rPr>
                <w:lang w:val="el-GR"/>
              </w:rPr>
              <w:t>232,</w:t>
            </w:r>
            <w:r>
              <w:t>RS</w:t>
            </w:r>
            <w:r w:rsidRPr="00A65DE8">
              <w:rPr>
                <w:lang w:val="el-GR"/>
              </w:rPr>
              <w:t xml:space="preserve">422, </w:t>
            </w:r>
            <w:r>
              <w:t>USB</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3D708D">
            <w:r>
              <w:t> </w:t>
            </w:r>
          </w:p>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11.</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 xml:space="preserve">1 Έξοδος Relay (NC/COM/NO) </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12.</w:t>
            </w:r>
          </w:p>
        </w:tc>
        <w:tc>
          <w:tcPr>
            <w:tcW w:w="4726"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Είσοδοι 3 </w:t>
            </w:r>
            <w:r>
              <w:t>TTL</w:t>
            </w:r>
            <w:r w:rsidRPr="00A65DE8">
              <w:rPr>
                <w:lang w:val="el-GR"/>
              </w:rPr>
              <w:t xml:space="preserve"> είσοδοι γενικής χρήσης</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13.</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Έξοδοι: Wiegand, Magstripe</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14.</w:t>
            </w:r>
          </w:p>
        </w:tc>
        <w:tc>
          <w:tcPr>
            <w:tcW w:w="4726" w:type="dxa"/>
            <w:tcBorders>
              <w:top w:val="single" w:sz="4" w:space="0" w:color="000000"/>
              <w:left w:val="single" w:sz="4" w:space="0" w:color="000000"/>
              <w:bottom w:val="single" w:sz="4" w:space="0" w:color="000000"/>
              <w:right w:val="single" w:sz="4" w:space="0" w:color="000000"/>
            </w:tcBorders>
          </w:tcPr>
          <w:p w:rsidR="000F5042" w:rsidRDefault="003D708D">
            <w:r>
              <w:t>Standards: CE, FCC</w:t>
            </w:r>
          </w:p>
        </w:tc>
        <w:tc>
          <w:tcPr>
            <w:tcW w:w="125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344"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604"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bl>
    <w:p w:rsidR="000F5042" w:rsidRDefault="000F5042"/>
    <w:p w:rsidR="000F5042" w:rsidRPr="00A65DE8" w:rsidRDefault="003D708D">
      <w:pPr>
        <w:pStyle w:val="3"/>
        <w:numPr>
          <w:ilvl w:val="2"/>
          <w:numId w:val="1"/>
        </w:numPr>
        <w:rPr>
          <w:lang w:val="el-GR"/>
        </w:rPr>
      </w:pPr>
      <w:bookmarkStart w:id="8" w:name="_Toc162163349"/>
      <w:r w:rsidRPr="00A65DE8">
        <w:rPr>
          <w:lang w:val="el-GR"/>
        </w:rPr>
        <w:t>Αυτοκόλλητη Ετικέτα (για παρμπρίζ αυτοκινήτου) Ελέγχου Πρόσβασης Πεζοδρόμου</w:t>
      </w:r>
      <w:bookmarkEnd w:id="8"/>
    </w:p>
    <w:tbl>
      <w:tblPr>
        <w:tblStyle w:val="affff8"/>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791"/>
        <w:gridCol w:w="1276"/>
        <w:gridCol w:w="1417"/>
        <w:gridCol w:w="1701"/>
      </w:tblGrid>
      <w:tr w:rsidR="000F5042">
        <w:tc>
          <w:tcPr>
            <w:tcW w:w="704"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4791"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left"/>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Αριθμός απαιτούμενων ετικετών</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&gt;=1.000</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w:t>
            </w:r>
          </w:p>
        </w:tc>
        <w:tc>
          <w:tcPr>
            <w:tcW w:w="4791"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Να αναφερθεί ο κατασκευαστής και το προσφερόμενο μοντέλο</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3D708D">
            <w:r>
              <w:t> </w:t>
            </w:r>
          </w:p>
        </w:tc>
        <w:tc>
          <w:tcPr>
            <w:tcW w:w="1701" w:type="dxa"/>
            <w:tcBorders>
              <w:top w:val="single" w:sz="4" w:space="0" w:color="000000"/>
              <w:left w:val="single" w:sz="4" w:space="0" w:color="000000"/>
              <w:bottom w:val="single" w:sz="4" w:space="0" w:color="000000"/>
              <w:right w:val="single" w:sz="4" w:space="0" w:color="000000"/>
            </w:tcBorders>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Απόσταση Ανάγνωσης μέχρι 5 μέτρα</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3D708D">
            <w:r>
              <w:t> </w:t>
            </w:r>
          </w:p>
        </w:tc>
        <w:tc>
          <w:tcPr>
            <w:tcW w:w="1701" w:type="dxa"/>
            <w:tcBorders>
              <w:top w:val="single" w:sz="4" w:space="0" w:color="000000"/>
              <w:left w:val="single" w:sz="4" w:space="0" w:color="000000"/>
              <w:bottom w:val="single" w:sz="4" w:space="0" w:color="000000"/>
              <w:right w:val="single" w:sz="4" w:space="0" w:color="000000"/>
            </w:tcBorders>
          </w:tcPr>
          <w:p w:rsidR="000F5042" w:rsidRDefault="003D708D">
            <w:r>
              <w:t> </w:t>
            </w:r>
          </w:p>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4.</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Τεχνολογία UHF</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5.</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 xml:space="preserve">Συχνότητα Λειτουργίας 865-870 MHz </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6.</w:t>
            </w:r>
          </w:p>
        </w:tc>
        <w:tc>
          <w:tcPr>
            <w:tcW w:w="4791"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Προστασία από βλαβερές υπεριώδεις ακτινοβολίες</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7.</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Προστασία IP54</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8.</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 xml:space="preserve">Θερμοκρασία Λειτουργίας </w:t>
            </w:r>
          </w:p>
          <w:p w:rsidR="000F5042" w:rsidRDefault="003D708D">
            <w:pPr>
              <w:jc w:val="left"/>
            </w:pPr>
            <w:r>
              <w:t>-20…+70</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9.</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Υλικό Κατασκευής: Πολυεστέρας</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315"/>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10.</w:t>
            </w:r>
          </w:p>
        </w:tc>
        <w:tc>
          <w:tcPr>
            <w:tcW w:w="4791"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Standards: EPC Gen 2</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701"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rsidP="00BC4FC6">
      <w:pPr>
        <w:pStyle w:val="3"/>
        <w:numPr>
          <w:ilvl w:val="0"/>
          <w:numId w:val="0"/>
        </w:numPr>
      </w:pPr>
    </w:p>
    <w:p w:rsidR="000F5042" w:rsidRPr="00A65DE8" w:rsidRDefault="003D708D">
      <w:pPr>
        <w:pStyle w:val="3"/>
        <w:numPr>
          <w:ilvl w:val="2"/>
          <w:numId w:val="1"/>
        </w:numPr>
        <w:rPr>
          <w:lang w:val="el-GR"/>
        </w:rPr>
      </w:pPr>
      <w:bookmarkStart w:id="9" w:name="_Toc162163350"/>
      <w:r w:rsidRPr="00A65DE8">
        <w:rPr>
          <w:lang w:val="el-GR"/>
        </w:rPr>
        <w:t>Λογισμικό Ελέγχου Πρόσβασης Οχημάτων και Συστήματος Διαχείρισης Πεζοδρόμων</w:t>
      </w:r>
      <w:bookmarkEnd w:id="9"/>
    </w:p>
    <w:tbl>
      <w:tblPr>
        <w:tblStyle w:val="affff9"/>
        <w:tblW w:w="98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3"/>
        <w:gridCol w:w="4793"/>
        <w:gridCol w:w="1275"/>
        <w:gridCol w:w="1419"/>
        <w:gridCol w:w="1702"/>
      </w:tblGrid>
      <w:tr w:rsidR="000F5042">
        <w:trPr>
          <w:trHeight w:val="508"/>
        </w:trPr>
        <w:tc>
          <w:tcPr>
            <w:tcW w:w="703" w:type="dxa"/>
            <w:shd w:val="clear" w:color="auto" w:fill="BFBFBF"/>
          </w:tcPr>
          <w:p w:rsidR="000F5042" w:rsidRDefault="003D708D">
            <w:pPr>
              <w:widowControl w:val="0"/>
              <w:pBdr>
                <w:top w:val="nil"/>
                <w:left w:val="nil"/>
                <w:bottom w:val="nil"/>
                <w:right w:val="nil"/>
                <w:between w:val="nil"/>
              </w:pBdr>
              <w:spacing w:before="116" w:after="0"/>
              <w:ind w:left="152" w:right="138"/>
              <w:jc w:val="center"/>
              <w:rPr>
                <w:color w:val="000000"/>
                <w:szCs w:val="22"/>
              </w:rPr>
            </w:pPr>
            <w:r>
              <w:rPr>
                <w:color w:val="000000"/>
                <w:szCs w:val="22"/>
              </w:rPr>
              <w:t>Α/Α</w:t>
            </w:r>
          </w:p>
        </w:tc>
        <w:tc>
          <w:tcPr>
            <w:tcW w:w="4793" w:type="dxa"/>
            <w:shd w:val="clear" w:color="auto" w:fill="BFBFBF"/>
          </w:tcPr>
          <w:p w:rsidR="000F5042" w:rsidRDefault="003D708D">
            <w:pPr>
              <w:widowControl w:val="0"/>
              <w:pBdr>
                <w:top w:val="nil"/>
                <w:left w:val="nil"/>
                <w:bottom w:val="nil"/>
                <w:right w:val="nil"/>
                <w:between w:val="nil"/>
              </w:pBdr>
              <w:spacing w:before="116" w:after="0"/>
              <w:ind w:left="110"/>
              <w:jc w:val="left"/>
              <w:rPr>
                <w:color w:val="000000"/>
                <w:szCs w:val="22"/>
              </w:rPr>
            </w:pPr>
            <w:r>
              <w:rPr>
                <w:color w:val="000000"/>
                <w:szCs w:val="22"/>
              </w:rPr>
              <w:t>ΠΡΟΔΙΑΓΡΑΦΗ</w:t>
            </w:r>
          </w:p>
        </w:tc>
        <w:tc>
          <w:tcPr>
            <w:tcW w:w="1275" w:type="dxa"/>
            <w:shd w:val="clear" w:color="auto" w:fill="BFBFBF"/>
          </w:tcPr>
          <w:p w:rsidR="000F5042" w:rsidRDefault="003D708D">
            <w:pPr>
              <w:widowControl w:val="0"/>
              <w:pBdr>
                <w:top w:val="nil"/>
                <w:left w:val="nil"/>
                <w:bottom w:val="nil"/>
                <w:right w:val="nil"/>
                <w:between w:val="nil"/>
              </w:pBdr>
              <w:spacing w:before="116" w:after="0"/>
              <w:ind w:left="141" w:right="130"/>
              <w:jc w:val="center"/>
              <w:rPr>
                <w:color w:val="000000"/>
                <w:szCs w:val="22"/>
              </w:rPr>
            </w:pPr>
            <w:r>
              <w:rPr>
                <w:color w:val="000000"/>
                <w:szCs w:val="22"/>
              </w:rPr>
              <w:t>ΑΠΑΙΤΗΣΗ</w:t>
            </w:r>
          </w:p>
        </w:tc>
        <w:tc>
          <w:tcPr>
            <w:tcW w:w="1419" w:type="dxa"/>
            <w:shd w:val="clear" w:color="auto" w:fill="BFBFBF"/>
          </w:tcPr>
          <w:p w:rsidR="000F5042" w:rsidRDefault="003D708D">
            <w:pPr>
              <w:widowControl w:val="0"/>
              <w:pBdr>
                <w:top w:val="nil"/>
                <w:left w:val="nil"/>
                <w:bottom w:val="nil"/>
                <w:right w:val="nil"/>
                <w:between w:val="nil"/>
              </w:pBdr>
              <w:spacing w:before="116" w:after="0"/>
              <w:ind w:left="109"/>
              <w:jc w:val="left"/>
              <w:rPr>
                <w:color w:val="000000"/>
                <w:szCs w:val="22"/>
              </w:rPr>
            </w:pPr>
            <w:r>
              <w:rPr>
                <w:color w:val="000000"/>
                <w:szCs w:val="22"/>
              </w:rPr>
              <w:t>ΑΠΑΝΤΗΣΗ</w:t>
            </w:r>
          </w:p>
        </w:tc>
        <w:tc>
          <w:tcPr>
            <w:tcW w:w="1702" w:type="dxa"/>
            <w:shd w:val="clear" w:color="auto" w:fill="BFBFBF"/>
          </w:tcPr>
          <w:p w:rsidR="000F5042" w:rsidRDefault="003D708D">
            <w:pPr>
              <w:widowControl w:val="0"/>
              <w:pBdr>
                <w:top w:val="nil"/>
                <w:left w:val="nil"/>
                <w:bottom w:val="nil"/>
                <w:right w:val="nil"/>
                <w:between w:val="nil"/>
              </w:pBdr>
              <w:spacing w:before="116" w:after="0"/>
              <w:ind w:left="106"/>
              <w:jc w:val="left"/>
              <w:rPr>
                <w:color w:val="000000"/>
                <w:szCs w:val="22"/>
              </w:rPr>
            </w:pPr>
            <w:r>
              <w:rPr>
                <w:color w:val="000000"/>
                <w:szCs w:val="22"/>
              </w:rPr>
              <w:t>ΠΑΡΑΠΟΜΠΗ</w:t>
            </w:r>
          </w:p>
        </w:tc>
      </w:tr>
      <w:tr w:rsidR="000F5042">
        <w:trPr>
          <w:trHeight w:val="499"/>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1.</w:t>
            </w:r>
          </w:p>
        </w:tc>
        <w:tc>
          <w:tcPr>
            <w:tcW w:w="4793" w:type="dxa"/>
            <w:vAlign w:val="center"/>
          </w:tcPr>
          <w:p w:rsidR="000F5042" w:rsidRDefault="003D708D">
            <w:pPr>
              <w:spacing w:before="7"/>
              <w:ind w:left="49" w:right="11"/>
            </w:pPr>
            <w:r>
              <w:t>Cloud-based Εφαρμογή</w:t>
            </w:r>
          </w:p>
        </w:tc>
        <w:tc>
          <w:tcPr>
            <w:tcW w:w="1275" w:type="dxa"/>
          </w:tcPr>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777"/>
        </w:trPr>
        <w:tc>
          <w:tcPr>
            <w:tcW w:w="703" w:type="dxa"/>
          </w:tcPr>
          <w:p w:rsidR="000F5042" w:rsidRDefault="003D708D">
            <w:pPr>
              <w:widowControl w:val="0"/>
              <w:pBdr>
                <w:top w:val="nil"/>
                <w:left w:val="nil"/>
                <w:bottom w:val="nil"/>
                <w:right w:val="nil"/>
                <w:between w:val="nil"/>
              </w:pBdr>
              <w:spacing w:before="119" w:after="0"/>
              <w:ind w:left="150" w:right="138"/>
              <w:jc w:val="center"/>
              <w:rPr>
                <w:color w:val="000000"/>
                <w:szCs w:val="22"/>
              </w:rPr>
            </w:pPr>
            <w:r>
              <w:rPr>
                <w:color w:val="000000"/>
                <w:szCs w:val="22"/>
              </w:rPr>
              <w:t>2.</w:t>
            </w:r>
          </w:p>
        </w:tc>
        <w:tc>
          <w:tcPr>
            <w:tcW w:w="4793" w:type="dxa"/>
            <w:vAlign w:val="center"/>
          </w:tcPr>
          <w:p w:rsidR="000F5042" w:rsidRPr="00A65DE8" w:rsidRDefault="003D708D">
            <w:pPr>
              <w:spacing w:before="7"/>
              <w:ind w:left="49" w:right="11"/>
              <w:jc w:val="left"/>
              <w:rPr>
                <w:lang w:val="el-GR"/>
              </w:rPr>
            </w:pPr>
            <w:r w:rsidRPr="00A65DE8">
              <w:rPr>
                <w:lang w:val="el-GR"/>
              </w:rPr>
              <w:t xml:space="preserve">Δυνατότητα τοπικής διαχείρισης του κάθε σημείου πρόσβασης. Η κάθε πρόσβαση θα πρέπει να μπορεί να λειτουργεί αυτόνομα έχοντας την ενημερωμένη </w:t>
            </w:r>
            <w:r>
              <w:t>whitelist</w:t>
            </w:r>
          </w:p>
        </w:tc>
        <w:tc>
          <w:tcPr>
            <w:tcW w:w="1275" w:type="dxa"/>
          </w:tcPr>
          <w:p w:rsidR="000F5042" w:rsidRDefault="003D708D">
            <w:pPr>
              <w:widowControl w:val="0"/>
              <w:pBdr>
                <w:top w:val="nil"/>
                <w:left w:val="nil"/>
                <w:bottom w:val="nil"/>
                <w:right w:val="nil"/>
                <w:between w:val="nil"/>
              </w:pBdr>
              <w:spacing w:before="119"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457"/>
        </w:trPr>
        <w:tc>
          <w:tcPr>
            <w:tcW w:w="703" w:type="dxa"/>
          </w:tcPr>
          <w:p w:rsidR="000F5042" w:rsidRDefault="003D708D">
            <w:pPr>
              <w:widowControl w:val="0"/>
              <w:pBdr>
                <w:top w:val="nil"/>
                <w:left w:val="nil"/>
                <w:bottom w:val="nil"/>
                <w:right w:val="nil"/>
                <w:between w:val="nil"/>
              </w:pBdr>
              <w:spacing w:before="119" w:after="0"/>
              <w:ind w:left="150" w:right="138"/>
              <w:jc w:val="center"/>
              <w:rPr>
                <w:color w:val="000000"/>
                <w:szCs w:val="22"/>
              </w:rPr>
            </w:pPr>
            <w:r>
              <w:rPr>
                <w:color w:val="000000"/>
                <w:szCs w:val="22"/>
              </w:rPr>
              <w:t>3.</w:t>
            </w:r>
          </w:p>
        </w:tc>
        <w:tc>
          <w:tcPr>
            <w:tcW w:w="4793" w:type="dxa"/>
            <w:vAlign w:val="center"/>
          </w:tcPr>
          <w:p w:rsidR="000F5042" w:rsidRPr="00A65DE8" w:rsidRDefault="003D708D">
            <w:pPr>
              <w:spacing w:before="1" w:line="232" w:lineRule="auto"/>
              <w:ind w:right="16"/>
              <w:jc w:val="left"/>
              <w:rPr>
                <w:lang w:val="el-GR"/>
              </w:rPr>
            </w:pPr>
            <w:r w:rsidRPr="00A65DE8">
              <w:rPr>
                <w:lang w:val="el-GR"/>
              </w:rPr>
              <w:t>Δυνατότητα ενημέρωσης κεντρικής βάσης δεδομένων</w:t>
            </w:r>
          </w:p>
        </w:tc>
        <w:tc>
          <w:tcPr>
            <w:tcW w:w="1275" w:type="dxa"/>
          </w:tcPr>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816"/>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4.</w:t>
            </w:r>
          </w:p>
        </w:tc>
        <w:tc>
          <w:tcPr>
            <w:tcW w:w="4793" w:type="dxa"/>
            <w:vAlign w:val="center"/>
          </w:tcPr>
          <w:p w:rsidR="000F5042" w:rsidRPr="00A65DE8" w:rsidRDefault="003D708D">
            <w:pPr>
              <w:spacing w:before="1" w:line="232" w:lineRule="auto"/>
              <w:ind w:left="49" w:right="13"/>
              <w:jc w:val="left"/>
              <w:rPr>
                <w:lang w:val="el-GR"/>
              </w:rPr>
            </w:pPr>
            <w:r w:rsidRPr="00A65DE8">
              <w:rPr>
                <w:lang w:val="el-GR"/>
              </w:rPr>
              <w:t xml:space="preserve">Να </w:t>
            </w:r>
            <w:r>
              <w:t> </w:t>
            </w:r>
            <w:r w:rsidRPr="00A65DE8">
              <w:rPr>
                <w:lang w:val="el-GR"/>
              </w:rPr>
              <w:t xml:space="preserve">διαχειρίζεται </w:t>
            </w:r>
            <w:r>
              <w:t> </w:t>
            </w:r>
            <w:r w:rsidRPr="00A65DE8">
              <w:rPr>
                <w:lang w:val="el-GR"/>
              </w:rPr>
              <w:t xml:space="preserve">τις </w:t>
            </w:r>
            <w:r>
              <w:t> </w:t>
            </w:r>
            <w:r w:rsidRPr="00A65DE8">
              <w:rPr>
                <w:lang w:val="el-GR"/>
              </w:rPr>
              <w:t xml:space="preserve">παραμέτρους </w:t>
            </w:r>
            <w:r>
              <w:t> </w:t>
            </w:r>
            <w:r w:rsidRPr="00A65DE8">
              <w:rPr>
                <w:lang w:val="el-GR"/>
              </w:rPr>
              <w:t xml:space="preserve">λειτουργίας </w:t>
            </w:r>
            <w:r>
              <w:t> </w:t>
            </w:r>
            <w:r w:rsidRPr="00A65DE8">
              <w:rPr>
                <w:lang w:val="el-GR"/>
              </w:rPr>
              <w:t>των ασύρματων δεκτών και να παρακολουθεί την καλή λειτουργία της</w:t>
            </w:r>
          </w:p>
        </w:tc>
        <w:tc>
          <w:tcPr>
            <w:tcW w:w="1275" w:type="dxa"/>
          </w:tcPr>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475"/>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5.</w:t>
            </w:r>
          </w:p>
        </w:tc>
        <w:tc>
          <w:tcPr>
            <w:tcW w:w="4793" w:type="dxa"/>
            <w:vAlign w:val="center"/>
          </w:tcPr>
          <w:p w:rsidR="000F5042" w:rsidRPr="00A65DE8" w:rsidRDefault="003D708D">
            <w:pPr>
              <w:ind w:left="49" w:right="14"/>
              <w:rPr>
                <w:lang w:val="el-GR"/>
              </w:rPr>
            </w:pPr>
            <w:r w:rsidRPr="00A65DE8">
              <w:rPr>
                <w:lang w:val="el-GR"/>
              </w:rPr>
              <w:t>Να λειτουργεί αδιάλειπτα 24ώρες το εικοσιτετράωρο</w:t>
            </w:r>
          </w:p>
        </w:tc>
        <w:tc>
          <w:tcPr>
            <w:tcW w:w="1275" w:type="dxa"/>
          </w:tcPr>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1046"/>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6.</w:t>
            </w:r>
          </w:p>
        </w:tc>
        <w:tc>
          <w:tcPr>
            <w:tcW w:w="4793" w:type="dxa"/>
            <w:vAlign w:val="center"/>
          </w:tcPr>
          <w:p w:rsidR="000F5042" w:rsidRPr="00A65DE8" w:rsidRDefault="003D708D">
            <w:pPr>
              <w:spacing w:before="1" w:line="232" w:lineRule="auto"/>
              <w:ind w:left="49" w:right="13"/>
              <w:rPr>
                <w:lang w:val="el-GR"/>
              </w:rPr>
            </w:pPr>
            <w:r w:rsidRPr="00A65DE8">
              <w:rPr>
                <w:lang w:val="el-GR"/>
              </w:rPr>
              <w:t>Να γίνεται ταυτόχρονη απεικόνιση των όλων δεδομένων καταγραφής των ασύρματων δεκτών ή εναλλασόμενη κατά ομάδες</w:t>
            </w:r>
          </w:p>
        </w:tc>
        <w:tc>
          <w:tcPr>
            <w:tcW w:w="1275" w:type="dxa"/>
          </w:tcPr>
          <w:p w:rsidR="000F5042" w:rsidRPr="00A65DE8" w:rsidRDefault="000F5042">
            <w:pPr>
              <w:widowControl w:val="0"/>
              <w:pBdr>
                <w:top w:val="nil"/>
                <w:left w:val="nil"/>
                <w:bottom w:val="nil"/>
                <w:right w:val="nil"/>
                <w:between w:val="nil"/>
              </w:pBdr>
              <w:spacing w:before="0" w:after="0"/>
              <w:jc w:val="left"/>
              <w:rPr>
                <w:color w:val="000000"/>
                <w:szCs w:val="22"/>
                <w:lang w:val="el-GR"/>
              </w:rPr>
            </w:pPr>
          </w:p>
          <w:p w:rsidR="000F5042" w:rsidRPr="00A65DE8" w:rsidRDefault="000F5042">
            <w:pPr>
              <w:widowControl w:val="0"/>
              <w:pBdr>
                <w:top w:val="nil"/>
                <w:left w:val="nil"/>
                <w:bottom w:val="nil"/>
                <w:right w:val="nil"/>
                <w:between w:val="nil"/>
              </w:pBdr>
              <w:spacing w:before="5" w:after="0"/>
              <w:jc w:val="left"/>
              <w:rPr>
                <w:color w:val="000000"/>
                <w:szCs w:val="22"/>
                <w:lang w:val="el-GR"/>
              </w:rPr>
            </w:pPr>
          </w:p>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615"/>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7.</w:t>
            </w:r>
          </w:p>
        </w:tc>
        <w:tc>
          <w:tcPr>
            <w:tcW w:w="4793" w:type="dxa"/>
            <w:vAlign w:val="center"/>
          </w:tcPr>
          <w:p w:rsidR="000F5042" w:rsidRPr="00A65DE8" w:rsidRDefault="003D708D">
            <w:pPr>
              <w:ind w:left="49" w:right="15"/>
              <w:rPr>
                <w:lang w:val="el-GR"/>
              </w:rPr>
            </w:pPr>
            <w:r w:rsidRPr="00A65DE8">
              <w:rPr>
                <w:lang w:val="el-GR"/>
              </w:rPr>
              <w:t>Αυτόματη καταγραφή οχημάτων και ώρας/ημερομηνίας διέλευσης</w:t>
            </w:r>
          </w:p>
        </w:tc>
        <w:tc>
          <w:tcPr>
            <w:tcW w:w="1275" w:type="dxa"/>
          </w:tcPr>
          <w:p w:rsidR="000F5042" w:rsidRDefault="003D708D">
            <w:pPr>
              <w:widowControl w:val="0"/>
              <w:pBdr>
                <w:top w:val="nil"/>
                <w:left w:val="nil"/>
                <w:bottom w:val="nil"/>
                <w:right w:val="nil"/>
                <w:between w:val="nil"/>
              </w:pBdr>
              <w:spacing w:before="1"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825"/>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8.</w:t>
            </w:r>
          </w:p>
        </w:tc>
        <w:tc>
          <w:tcPr>
            <w:tcW w:w="4793" w:type="dxa"/>
            <w:vAlign w:val="center"/>
          </w:tcPr>
          <w:p w:rsidR="000F5042" w:rsidRPr="00A65DE8" w:rsidRDefault="003D708D">
            <w:pPr>
              <w:ind w:left="49" w:right="15"/>
              <w:rPr>
                <w:lang w:val="el-GR"/>
              </w:rPr>
            </w:pPr>
            <w:r w:rsidRPr="00A65DE8">
              <w:rPr>
                <w:lang w:val="el-GR"/>
              </w:rPr>
              <w:t xml:space="preserve">Ορισμός </w:t>
            </w:r>
            <w:r>
              <w:t>whitelist</w:t>
            </w:r>
            <w:r w:rsidRPr="00A65DE8">
              <w:rPr>
                <w:lang w:val="el-GR"/>
              </w:rPr>
              <w:t xml:space="preserve"> με αριθμούς κυκλοφορίας οχημάτων τα οποία διαθέτουν άδεια διέλευσης από τον πεζόδρομο</w:t>
            </w:r>
          </w:p>
        </w:tc>
        <w:tc>
          <w:tcPr>
            <w:tcW w:w="1275" w:type="dxa"/>
          </w:tcPr>
          <w:p w:rsidR="000F5042" w:rsidRPr="00A65DE8" w:rsidRDefault="000F5042">
            <w:pPr>
              <w:widowControl w:val="0"/>
              <w:pBdr>
                <w:top w:val="nil"/>
                <w:left w:val="nil"/>
                <w:bottom w:val="nil"/>
                <w:right w:val="nil"/>
                <w:between w:val="nil"/>
              </w:pBdr>
              <w:spacing w:before="0" w:after="0"/>
              <w:jc w:val="left"/>
              <w:rPr>
                <w:color w:val="000000"/>
                <w:szCs w:val="22"/>
                <w:lang w:val="el-GR"/>
              </w:rPr>
            </w:pPr>
          </w:p>
          <w:p w:rsidR="000F5042" w:rsidRPr="00A65DE8" w:rsidRDefault="000F5042">
            <w:pPr>
              <w:widowControl w:val="0"/>
              <w:pBdr>
                <w:top w:val="nil"/>
                <w:left w:val="nil"/>
                <w:bottom w:val="nil"/>
                <w:right w:val="nil"/>
                <w:between w:val="nil"/>
              </w:pBdr>
              <w:spacing w:before="5" w:after="0"/>
              <w:jc w:val="left"/>
              <w:rPr>
                <w:color w:val="000000"/>
                <w:szCs w:val="22"/>
                <w:lang w:val="el-GR"/>
              </w:rPr>
            </w:pPr>
          </w:p>
          <w:p w:rsidR="000F5042" w:rsidRDefault="003D708D">
            <w:pPr>
              <w:widowControl w:val="0"/>
              <w:pBdr>
                <w:top w:val="nil"/>
                <w:left w:val="nil"/>
                <w:bottom w:val="nil"/>
                <w:right w:val="nil"/>
                <w:between w:val="nil"/>
              </w:pBdr>
              <w:spacing w:before="0"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485"/>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9.</w:t>
            </w:r>
          </w:p>
        </w:tc>
        <w:tc>
          <w:tcPr>
            <w:tcW w:w="4793" w:type="dxa"/>
            <w:vAlign w:val="center"/>
          </w:tcPr>
          <w:p w:rsidR="000F5042" w:rsidRDefault="003D708D">
            <w:pPr>
              <w:ind w:left="49" w:right="15"/>
            </w:pPr>
            <w:r>
              <w:t>Στατιστικά στοιχεία – Reports</w:t>
            </w:r>
          </w:p>
        </w:tc>
        <w:tc>
          <w:tcPr>
            <w:tcW w:w="1275" w:type="dxa"/>
          </w:tcPr>
          <w:p w:rsidR="000F5042" w:rsidRDefault="003D708D">
            <w:pPr>
              <w:widowControl w:val="0"/>
              <w:pBdr>
                <w:top w:val="nil"/>
                <w:left w:val="nil"/>
                <w:bottom w:val="nil"/>
                <w:right w:val="nil"/>
                <w:between w:val="nil"/>
              </w:pBdr>
              <w:spacing w:before="1"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r w:rsidR="000F5042">
        <w:trPr>
          <w:trHeight w:val="485"/>
        </w:trPr>
        <w:tc>
          <w:tcPr>
            <w:tcW w:w="703" w:type="dxa"/>
          </w:tcPr>
          <w:p w:rsidR="000F5042" w:rsidRDefault="003D708D">
            <w:pPr>
              <w:widowControl w:val="0"/>
              <w:pBdr>
                <w:top w:val="nil"/>
                <w:left w:val="nil"/>
                <w:bottom w:val="nil"/>
                <w:right w:val="nil"/>
                <w:between w:val="nil"/>
              </w:pBdr>
              <w:spacing w:before="116" w:after="0"/>
              <w:ind w:left="150" w:right="138"/>
              <w:jc w:val="center"/>
              <w:rPr>
                <w:color w:val="000000"/>
                <w:szCs w:val="22"/>
              </w:rPr>
            </w:pPr>
            <w:r>
              <w:rPr>
                <w:color w:val="000000"/>
                <w:szCs w:val="22"/>
              </w:rPr>
              <w:t xml:space="preserve">10. </w:t>
            </w:r>
          </w:p>
        </w:tc>
        <w:tc>
          <w:tcPr>
            <w:tcW w:w="4793" w:type="dxa"/>
            <w:vAlign w:val="center"/>
          </w:tcPr>
          <w:p w:rsidR="000F5042" w:rsidRPr="00A65DE8" w:rsidRDefault="003D708D">
            <w:pPr>
              <w:rPr>
                <w:lang w:val="el-GR"/>
              </w:rPr>
            </w:pPr>
            <w:r w:rsidRPr="00A65DE8">
              <w:rPr>
                <w:lang w:val="el-GR"/>
              </w:rPr>
              <w:t>Αυτόματη δημιουργία συναγερμών (</w:t>
            </w:r>
            <w:r>
              <w:t>alarms</w:t>
            </w:r>
            <w:r w:rsidRPr="00A65DE8">
              <w:rPr>
                <w:lang w:val="el-GR"/>
              </w:rPr>
              <w:t xml:space="preserve">) σε περίπτωση διέλευσης οχήματος που δεν ανήκει στη </w:t>
            </w:r>
            <w:r>
              <w:t>whitelist</w:t>
            </w:r>
            <w:r w:rsidRPr="00A65DE8">
              <w:rPr>
                <w:lang w:val="el-GR"/>
              </w:rPr>
              <w:t xml:space="preserve"> και αποθήκευσή τους μαζί με τα απαραίτητα δεδομένα (αριθμό κυκλοφορίας και ώρα/ημερομηνία διέλευσης).</w:t>
            </w:r>
          </w:p>
        </w:tc>
        <w:tc>
          <w:tcPr>
            <w:tcW w:w="1275" w:type="dxa"/>
          </w:tcPr>
          <w:p w:rsidR="000F5042" w:rsidRDefault="003D708D">
            <w:pPr>
              <w:widowControl w:val="0"/>
              <w:pBdr>
                <w:top w:val="nil"/>
                <w:left w:val="nil"/>
                <w:bottom w:val="nil"/>
                <w:right w:val="nil"/>
                <w:between w:val="nil"/>
              </w:pBdr>
              <w:spacing w:before="1" w:after="0"/>
              <w:ind w:left="139" w:right="130"/>
              <w:jc w:val="center"/>
              <w:rPr>
                <w:color w:val="000000"/>
                <w:szCs w:val="22"/>
              </w:rPr>
            </w:pPr>
            <w:r>
              <w:rPr>
                <w:color w:val="000000"/>
                <w:szCs w:val="22"/>
              </w:rPr>
              <w:t>ΝΑΙ</w:t>
            </w:r>
          </w:p>
        </w:tc>
        <w:tc>
          <w:tcPr>
            <w:tcW w:w="1419" w:type="dxa"/>
          </w:tcPr>
          <w:p w:rsidR="000F5042" w:rsidRDefault="000F5042">
            <w:pPr>
              <w:widowControl w:val="0"/>
              <w:pBdr>
                <w:top w:val="nil"/>
                <w:left w:val="nil"/>
                <w:bottom w:val="nil"/>
                <w:right w:val="nil"/>
                <w:between w:val="nil"/>
              </w:pBdr>
              <w:spacing w:before="0" w:after="0"/>
              <w:jc w:val="left"/>
              <w:rPr>
                <w:color w:val="000000"/>
                <w:szCs w:val="22"/>
              </w:rPr>
            </w:pPr>
          </w:p>
        </w:tc>
        <w:tc>
          <w:tcPr>
            <w:tcW w:w="1702" w:type="dxa"/>
          </w:tcPr>
          <w:p w:rsidR="000F5042" w:rsidRDefault="000F5042">
            <w:pPr>
              <w:widowControl w:val="0"/>
              <w:pBdr>
                <w:top w:val="nil"/>
                <w:left w:val="nil"/>
                <w:bottom w:val="nil"/>
                <w:right w:val="nil"/>
                <w:between w:val="nil"/>
              </w:pBdr>
              <w:spacing w:before="0" w:after="0"/>
              <w:jc w:val="left"/>
              <w:rPr>
                <w:color w:val="000000"/>
                <w:szCs w:val="22"/>
              </w:rPr>
            </w:pPr>
          </w:p>
        </w:tc>
      </w:tr>
    </w:tbl>
    <w:p w:rsidR="000F5042" w:rsidRDefault="000F5042"/>
    <w:p w:rsidR="000F5042" w:rsidRDefault="003D708D">
      <w:pPr>
        <w:pStyle w:val="3"/>
        <w:numPr>
          <w:ilvl w:val="2"/>
          <w:numId w:val="1"/>
        </w:numPr>
      </w:pPr>
      <w:bookmarkStart w:id="10" w:name="_Toc162163351"/>
      <w:r>
        <w:t>Εξυπηρετητής Κέντρου Ελέγχου Πρόσβασης Πεζοδρόμων</w:t>
      </w:r>
      <w:bookmarkEnd w:id="10"/>
    </w:p>
    <w:p w:rsidR="000F5042" w:rsidRDefault="000F5042"/>
    <w:tbl>
      <w:tblPr>
        <w:tblStyle w:val="affffa"/>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4475"/>
        <w:gridCol w:w="1055"/>
        <w:gridCol w:w="1110"/>
        <w:gridCol w:w="2282"/>
      </w:tblGrid>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line="256" w:lineRule="auto"/>
              <w:jc w:val="left"/>
              <w:rPr>
                <w:b/>
                <w:sz w:val="18"/>
                <w:szCs w:val="18"/>
              </w:rPr>
            </w:pPr>
            <w:bookmarkStart w:id="11" w:name="_heading=h.sqyw64" w:colFirst="0" w:colLast="0"/>
            <w:bookmarkEnd w:id="11"/>
            <w:r>
              <w:rPr>
                <w:rFonts w:ascii="Verdana" w:eastAsia="Verdana" w:hAnsi="Verdana" w:cs="Verdana"/>
                <w:b/>
                <w:sz w:val="18"/>
                <w:szCs w:val="18"/>
              </w:rPr>
              <w:lastRenderedPageBreak/>
              <w:t>Α/Α</w:t>
            </w:r>
          </w:p>
        </w:tc>
        <w:tc>
          <w:tcPr>
            <w:tcW w:w="44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line="256" w:lineRule="auto"/>
              <w:jc w:val="left"/>
              <w:rPr>
                <w:b/>
                <w:sz w:val="18"/>
                <w:szCs w:val="18"/>
              </w:rPr>
            </w:pPr>
            <w:r>
              <w:rPr>
                <w:rFonts w:ascii="Verdana" w:eastAsia="Verdana" w:hAnsi="Verdana" w:cs="Verdana"/>
                <w:b/>
                <w:sz w:val="18"/>
                <w:szCs w:val="18"/>
              </w:rPr>
              <w:t>Προδιαγραφή</w:t>
            </w:r>
          </w:p>
        </w:tc>
        <w:tc>
          <w:tcPr>
            <w:tcW w:w="105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line="256" w:lineRule="auto"/>
              <w:jc w:val="left"/>
              <w:rPr>
                <w:b/>
                <w:sz w:val="18"/>
                <w:szCs w:val="18"/>
              </w:rPr>
            </w:pPr>
            <w:r>
              <w:rPr>
                <w:rFonts w:ascii="Verdana" w:eastAsia="Verdana" w:hAnsi="Verdana" w:cs="Verdana"/>
                <w:b/>
                <w:sz w:val="18"/>
                <w:szCs w:val="18"/>
              </w:rPr>
              <w:t>Απαίτηση</w:t>
            </w:r>
          </w:p>
        </w:tc>
        <w:tc>
          <w:tcPr>
            <w:tcW w:w="11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line="256" w:lineRule="auto"/>
              <w:jc w:val="left"/>
              <w:rPr>
                <w:b/>
                <w:sz w:val="18"/>
                <w:szCs w:val="18"/>
              </w:rPr>
            </w:pPr>
            <w:r>
              <w:rPr>
                <w:rFonts w:ascii="Verdana" w:eastAsia="Verdana" w:hAnsi="Verdana" w:cs="Verdana"/>
                <w:b/>
                <w:sz w:val="18"/>
                <w:szCs w:val="18"/>
              </w:rPr>
              <w:t>Απάντηση</w:t>
            </w:r>
          </w:p>
        </w:tc>
        <w:tc>
          <w:tcPr>
            <w:tcW w:w="2282"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spacing w:before="0" w:after="0" w:line="256" w:lineRule="auto"/>
              <w:jc w:val="left"/>
              <w:rPr>
                <w:b/>
                <w:sz w:val="18"/>
                <w:szCs w:val="18"/>
              </w:rPr>
            </w:pPr>
            <w:r>
              <w:rPr>
                <w:rFonts w:ascii="Verdana" w:eastAsia="Verdana" w:hAnsi="Verdana" w:cs="Verdana"/>
                <w:b/>
                <w:sz w:val="18"/>
                <w:szCs w:val="18"/>
              </w:rPr>
              <w:t xml:space="preserve">Παραπομπή </w:t>
            </w: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Να αναφερθεί το μοντέλο και η εταιρία κατασκευής. </w:t>
            </w:r>
          </w:p>
          <w:p w:rsidR="000F5042" w:rsidRDefault="003D708D">
            <w:pPr>
              <w:spacing w:before="0" w:after="0" w:line="256" w:lineRule="auto"/>
              <w:jc w:val="left"/>
            </w:pPr>
            <w:r>
              <w:t>Να δοθεί το ISO 9001.</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Ποσότητα</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Rack mount Server</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2U</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rsidRPr="00A65DE8">
              <w:rPr>
                <w:lang w:val="el-GR"/>
              </w:rPr>
              <w:t xml:space="preserve">Να διαθέτει Πιστοποιητικά Ποιότητας και Ασφάλειας, </w:t>
            </w:r>
            <w:r>
              <w:t>CE</w:t>
            </w:r>
            <w:r w:rsidRPr="00A65DE8">
              <w:rPr>
                <w:lang w:val="el-GR"/>
              </w:rPr>
              <w:t xml:space="preserve">. </w:t>
            </w:r>
            <w:r>
              <w:t>Να δοθούν.</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5.</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Ο εξοπλισμός που θα παραδοθεί, θα πρέπει να είναι καινούργιος και αχρησιμοποίητος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6.</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 xml:space="preserve">Να διαθέτει Sliding Rack Rails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7.</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 xml:space="preserve">Να διαθτει </w:t>
            </w:r>
            <w:r>
              <w:t>LCD</w:t>
            </w:r>
            <w:r w:rsidRPr="00A65DE8">
              <w:rPr>
                <w:lang w:val="el-GR"/>
              </w:rPr>
              <w:t xml:space="preserve"> </w:t>
            </w:r>
            <w:r>
              <w:t>panel</w:t>
            </w:r>
            <w:r w:rsidRPr="00A65DE8">
              <w:rPr>
                <w:lang w:val="el-GR"/>
              </w:rPr>
              <w:t xml:space="preserve"> στην πρόσοψη για πληροφόρηση κατανάλωσης σε </w:t>
            </w:r>
            <w:r>
              <w:t>BTU</w:t>
            </w:r>
            <w:r w:rsidRPr="00A65DE8">
              <w:rPr>
                <w:lang w:val="el-GR"/>
              </w:rPr>
              <w:t>/</w:t>
            </w:r>
            <w:r>
              <w:t>hr</w:t>
            </w:r>
            <w:r w:rsidRPr="00A65DE8">
              <w:rPr>
                <w:lang w:val="el-GR"/>
              </w:rPr>
              <w:t xml:space="preserve"> ή </w:t>
            </w:r>
            <w:r>
              <w:t>Watts</w:t>
            </w:r>
            <w:r w:rsidRPr="00A65DE8">
              <w:rPr>
                <w:lang w:val="el-GR"/>
              </w:rPr>
              <w:t xml:space="preserve"> και θερμοκρασίας και γρήγορης πρόσβαση στο σύστημα.</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Μητρική (motherboard)</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line="256" w:lineRule="auto"/>
              <w:jc w:val="left"/>
            </w:pPr>
            <w:r>
              <w:t xml:space="preserve">CPU Intel Xeon Silver 4309Y 2.8G, 8C/16T, 10.4GT/s, 12M Cache, Turbo, HT (105W) DDR4-2666 ή καλύτερος </w:t>
            </w:r>
          </w:p>
        </w:tc>
        <w:tc>
          <w:tcPr>
            <w:tcW w:w="1055"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line="256" w:lineRule="auto"/>
              <w:jc w:val="left"/>
            </w:pPr>
            <w:r>
              <w:t>≥ 2</w:t>
            </w:r>
          </w:p>
        </w:tc>
        <w:tc>
          <w:tcPr>
            <w:tcW w:w="1110" w:type="dxa"/>
            <w:tcBorders>
              <w:top w:val="single" w:sz="4" w:space="0" w:color="000000"/>
              <w:left w:val="single" w:sz="4" w:space="0" w:color="000000"/>
              <w:bottom w:val="single" w:sz="4" w:space="0" w:color="000000"/>
              <w:right w:val="single" w:sz="4" w:space="0" w:color="000000"/>
            </w:tcBorders>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Να προσφερθεί με   τουλάχιστον  5</w:t>
            </w:r>
            <w:r>
              <w:t>x</w:t>
            </w:r>
            <w:r w:rsidRPr="00A65DE8">
              <w:rPr>
                <w:lang w:val="el-GR"/>
              </w:rPr>
              <w:t xml:space="preserve"> </w:t>
            </w:r>
            <w:r>
              <w:t>PCIe</w:t>
            </w:r>
            <w:r w:rsidRPr="00A65DE8">
              <w:rPr>
                <w:lang w:val="el-GR"/>
              </w:rPr>
              <w:t xml:space="preserve"> </w:t>
            </w:r>
            <w:r>
              <w:t>x</w:t>
            </w:r>
            <w:r w:rsidRPr="00A65DE8">
              <w:rPr>
                <w:lang w:val="el-GR"/>
              </w:rPr>
              <w:t>16 και  1</w:t>
            </w:r>
            <w:r>
              <w:t>x</w:t>
            </w:r>
            <w:r w:rsidRPr="00A65DE8">
              <w:rPr>
                <w:lang w:val="el-GR"/>
              </w:rPr>
              <w:t xml:space="preserve"> </w:t>
            </w:r>
            <w:r>
              <w:t>PCIe</w:t>
            </w:r>
            <w:r w:rsidRPr="00A65DE8">
              <w:rPr>
                <w:lang w:val="el-GR"/>
              </w:rPr>
              <w:t xml:space="preserve"> </w:t>
            </w:r>
            <w:r>
              <w:t>x</w:t>
            </w:r>
            <w:r w:rsidRPr="00A65DE8">
              <w:rPr>
                <w:lang w:val="el-GR"/>
              </w:rPr>
              <w:t xml:space="preserve">4 </w:t>
            </w:r>
            <w:r>
              <w:t>slots</w:t>
            </w:r>
            <w:r w:rsidRPr="00A65DE8">
              <w:rPr>
                <w:lang w:val="el-GR"/>
              </w:rPr>
              <w: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USB ports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VGA connector</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 xml:space="preserve">Network </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Gigabit Ethernet ports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10</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10GbE SFP+ ports (</w:t>
            </w:r>
            <w:r>
              <w:rPr>
                <w:b/>
              </w:rPr>
              <w:t>Χωρίς Transceivers)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 xml:space="preserve">Μνήμη </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Μέγιστη υποστηριζόμενη μνήμη</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1TB</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Προσφερόμενη Μνήμη DDR4</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64GB</w:t>
            </w:r>
          </w:p>
          <w:p w:rsidR="000F5042" w:rsidRDefault="003D708D">
            <w:pPr>
              <w:spacing w:before="0" w:after="0" w:line="256" w:lineRule="auto"/>
              <w:jc w:val="left"/>
            </w:pPr>
            <w:r>
              <w:t>(16GB x 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Ονομαστική συχνότητα μνήμης ανεξαρτήτως του επεξεργαστή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3200MT/s</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Ελεγκτής σκληρών δίσκων – δίσκοι</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lastRenderedPageBreak/>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Ο </w:t>
            </w:r>
            <w:r>
              <w:t>Server</w:t>
            </w:r>
            <w:r w:rsidRPr="00A65DE8">
              <w:rPr>
                <w:lang w:val="el-GR"/>
              </w:rPr>
              <w:t xml:space="preserve"> να υποστηρίζει κατά τη παράδοση, θέσεις για </w:t>
            </w:r>
            <w:r>
              <w:t>hot</w:t>
            </w:r>
            <w:r w:rsidRPr="00A65DE8">
              <w:rPr>
                <w:lang w:val="el-GR"/>
              </w:rPr>
              <w:t>-</w:t>
            </w:r>
            <w:r>
              <w:t>plug</w:t>
            </w:r>
            <w:r w:rsidRPr="00A65DE8">
              <w:rPr>
                <w:lang w:val="el-GR"/>
              </w:rPr>
              <w:t xml:space="preserve"> 2.5’’ </w:t>
            </w:r>
            <w:r>
              <w:t>HDD</w:t>
            </w:r>
            <w:r w:rsidRPr="00A65DE8">
              <w:rPr>
                <w:lang w:val="el-GR"/>
              </w:rPr>
              <w:t xml:space="preserve"> δίσκους </w:t>
            </w:r>
            <w:r>
              <w:t>SATA</w:t>
            </w:r>
            <w:r w:rsidRPr="00A65DE8">
              <w:rPr>
                <w:lang w:val="el-GR"/>
              </w:rPr>
              <w:t>/</w:t>
            </w:r>
            <w:r>
              <w:t>SAS</w:t>
            </w:r>
            <w:r w:rsidRPr="00A65DE8">
              <w:rPr>
                <w:lang w:val="el-GR"/>
              </w:rPr>
              <w:t xml:space="preserve">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16</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xml:space="preserve">Να προσφερθεί Raid controller με ≥8 GB NV Cache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Υποστήριξη RAID 0,1,5,6,10,50,60</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 υποστηρίζει Dedicated and global hot spare και Battery backup unit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5.</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xml:space="preserve">Να προσφερθούν τουλάχιστον δυο 480GB SSD SATA Read Intensive 6Gbps 2.5in Hot-plug Drive, 1 DWPD σε διαμόρφωση raid-1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6.</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 προσφερθούν τουλάχιστον τρεις   960GB SSD SAS ISE Read Intensive 12</w:t>
            </w:r>
            <w:r w:rsidR="00BC4FC6" w:rsidRPr="00BC4FC6">
              <w:t xml:space="preserve"> </w:t>
            </w:r>
            <w:r>
              <w:t>Gbps 2.5in Hot-plug Drive, 1 DWPD, RAID5</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Ελεγκτής διαχείρισης</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Dedicated NIC για management</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Υποστήριξη interfaces/standards: IPMI 2.0, DCMI 1.5, Redfish, Web GUI, local/remote CLI, Telnet, SSH</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Υποστήριξη security: SSL, Role-based authority, IP blocking, Single sign-on, PK authentication, Directory services (AD, LDAP), Secure UEFI, FIPS 140-2</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Υποστήριξη Virtual Media, Virtual Folders, Virtual Console, Virtual Console Chat, Virtual Console Collaboration, Virtual Flash Partitions, Remote File Share, Serial Redirection</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5.</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Υποστήριξη </w:t>
            </w:r>
            <w:r>
              <w:t>HTML</w:t>
            </w:r>
            <w:r w:rsidRPr="00A65DE8">
              <w:rPr>
                <w:lang w:val="el-GR"/>
              </w:rPr>
              <w:t xml:space="preserve">5 και </w:t>
            </w:r>
            <w:r>
              <w:t>HTTP</w:t>
            </w:r>
            <w:r w:rsidRPr="00A65DE8">
              <w:rPr>
                <w:lang w:val="el-GR"/>
              </w:rPr>
              <w:t xml:space="preserve"> / </w:t>
            </w:r>
            <w:r>
              <w:t>HTTPS</w:t>
            </w:r>
            <w:r w:rsidRPr="00A65DE8">
              <w:rPr>
                <w:lang w:val="el-GR"/>
              </w:rPr>
              <w:t xml:space="preserve"> μαζί με </w:t>
            </w:r>
            <w:r>
              <w:t>NFS</w:t>
            </w:r>
            <w:r w:rsidRPr="00A65DE8">
              <w:rPr>
                <w:lang w:val="el-GR"/>
              </w:rPr>
              <w:t>/</w:t>
            </w:r>
            <w:r>
              <w:t>CIFS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6.</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Υποστήριξη monitoring για temperature, fan power supply, memory, CPU, RAID, NIC, HD, και επίσης Agent-free monitoring, Predictive failure monitoring, Out of Band Performance Monitoring</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7.</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xml:space="preserve">Υποστήριξη Email Alerting, SNMPv1, v2, and v3 (traps and gets), Alerts για SSD wear-out, </w:t>
            </w:r>
            <w:r>
              <w:lastRenderedPageBreak/>
              <w:t>System Event Log, Remote Syslog, Power thresholds &amp; alerts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lastRenderedPageBreak/>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8.</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Server Configuration</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9.</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Υποστήριξη απομακρυσμένης πρόσβασης σε γραφικό περιβάλλον (</w:t>
            </w:r>
            <w:r>
              <w:t>Remote</w:t>
            </w:r>
            <w:r w:rsidRPr="00A65DE8">
              <w:rPr>
                <w:lang w:val="el-GR"/>
              </w:rPr>
              <w:t xml:space="preserve"> </w:t>
            </w:r>
            <w:r>
              <w:t>VGA</w:t>
            </w:r>
            <w:r w:rsidRPr="00A65DE8">
              <w:rPr>
                <w:lang w:val="el-GR"/>
              </w:rPr>
              <w:t xml:space="preserve">) με τεχνολογία </w:t>
            </w:r>
            <w:r>
              <w:t>HTML</w:t>
            </w:r>
            <w:r w:rsidRPr="00A65DE8">
              <w:rPr>
                <w:lang w:val="el-GR"/>
              </w:rPr>
              <w:t>5</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10.</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Δυνατότητα καθαρισμού με μη ανακτήσιμο τρόπο όλων των αποθηκευτικών μέσων (δίσκων) του συστήματος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Υποστήριξη «κλειδώματος» της διαμόρφωσης και του κώδικα μηχανής (</w:t>
            </w:r>
            <w:r>
              <w:t>firmware</w:t>
            </w:r>
            <w:r w:rsidRPr="00A65DE8">
              <w:rPr>
                <w:lang w:val="el-GR"/>
              </w:rPr>
              <w:t>) του συστήματος για προστασία από κακόβουλες μεταβολές ή/και αναβαθμίσεις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 xml:space="preserve">Πρόσβαση σε </w:t>
            </w:r>
            <w:r>
              <w:t>firmware</w:t>
            </w:r>
            <w:r w:rsidRPr="00A65DE8">
              <w:rPr>
                <w:lang w:val="el-GR"/>
              </w:rPr>
              <w:t xml:space="preserve"> </w:t>
            </w:r>
            <w:r>
              <w:t>updates</w:t>
            </w:r>
            <w:r w:rsidRPr="00A65DE8">
              <w:rPr>
                <w:lang w:val="el-GR"/>
              </w:rPr>
              <w:t xml:space="preserve"> από τον κατασκευαστή για όλη τη διάρκεια ζωής του μηχανήματος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Υποστήριξη UEFI secure boot με custom certificates</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0" w:after="0" w:line="25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spacing w:before="0" w:after="0" w:line="256" w:lineRule="auto"/>
              <w:jc w:val="left"/>
              <w:rPr>
                <w:b/>
              </w:rPr>
            </w:pPr>
            <w:r>
              <w:rPr>
                <w:b/>
              </w:rPr>
              <w:t>Δυνατότητες ασφάλειας και αποκατάστασης</w:t>
            </w:r>
          </w:p>
        </w:tc>
        <w:tc>
          <w:tcPr>
            <w:tcW w:w="105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 xml:space="preserve">Δυνατότητα  για λόγους ασφαλείας «κλειδώματος»  των θυρών </w:t>
            </w:r>
            <w:r>
              <w:t>USB</w:t>
            </w:r>
            <w:r w:rsidRPr="00A65DE8">
              <w:rPr>
                <w:lang w:val="el-GR"/>
              </w:rPr>
              <w:t xml:space="preserve"> χωρίς επανεκκίνηση του μηχανήματος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 xml:space="preserve">Να υποστηρίζει την δυνατότητα ορισμού από το </w:t>
            </w:r>
            <w:r>
              <w:t>BIOS</w:t>
            </w:r>
            <w:r w:rsidRPr="00A65DE8">
              <w:rPr>
                <w:lang w:val="el-GR"/>
              </w:rPr>
              <w:t>, φυσικού μέσου αποκατάστασης του λειτουργικού συστήματος, σε περίπτωση βλάβης αυτού.</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419"/>
          <w:jc w:val="center"/>
        </w:trPr>
        <w:tc>
          <w:tcPr>
            <w:tcW w:w="70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0" w:after="0" w:line="256" w:lineRule="auto"/>
              <w:jc w:val="left"/>
            </w:pPr>
          </w:p>
        </w:tc>
        <w:tc>
          <w:tcPr>
            <w:tcW w:w="447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spacing w:before="0" w:after="0" w:line="256" w:lineRule="auto"/>
              <w:jc w:val="left"/>
              <w:rPr>
                <w:b/>
              </w:rPr>
            </w:pPr>
            <w:r>
              <w:rPr>
                <w:b/>
              </w:rPr>
              <w:t xml:space="preserve">Τροφοδοσία - Ψύξη </w:t>
            </w:r>
          </w:p>
        </w:tc>
        <w:tc>
          <w:tcPr>
            <w:tcW w:w="105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0" w:after="0" w:line="256" w:lineRule="auto"/>
              <w:jc w:val="left"/>
            </w:pPr>
          </w:p>
        </w:tc>
        <w:tc>
          <w:tcPr>
            <w:tcW w:w="111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spacing w:before="0" w:after="0" w:line="256" w:lineRule="auto"/>
              <w:jc w:val="left"/>
            </w:pPr>
          </w:p>
        </w:tc>
      </w:tr>
      <w:tr w:rsidR="000F5042">
        <w:trPr>
          <w:trHeight w:val="374"/>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xml:space="preserve">2 Redundant hot plug τροφοδοτικά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xml:space="preserve">Ισχύς τροφοδοτικού απόδοσης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 800W</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Καλώδια τροφοδοσίας 2 μέτρων , όσα και ο αριθμός των τροφοδοτικών </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Pr="00A65DE8" w:rsidRDefault="003D708D">
            <w:pPr>
              <w:spacing w:before="0" w:after="0" w:line="256" w:lineRule="auto"/>
              <w:jc w:val="left"/>
              <w:rPr>
                <w:lang w:val="el-GR"/>
              </w:rPr>
            </w:pPr>
            <w:r w:rsidRPr="00A65DE8">
              <w:rPr>
                <w:lang w:val="el-GR"/>
              </w:rPr>
              <w:t xml:space="preserve">Το σύστημα να ψύχεται από τουλάχιστον 5 </w:t>
            </w:r>
            <w:r>
              <w:t>redundant</w:t>
            </w:r>
            <w:r w:rsidRPr="00A65DE8">
              <w:rPr>
                <w:lang w:val="el-GR"/>
              </w:rPr>
              <w:t xml:space="preserve"> ανεμιστήρες.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0" w:after="0" w:line="256" w:lineRule="auto"/>
              <w:jc w:val="left"/>
              <w:rPr>
                <w:b/>
              </w:rPr>
            </w:pPr>
          </w:p>
        </w:tc>
        <w:tc>
          <w:tcPr>
            <w:tcW w:w="44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3D708D">
            <w:pPr>
              <w:spacing w:before="0" w:after="0" w:line="256" w:lineRule="auto"/>
              <w:jc w:val="left"/>
              <w:rPr>
                <w:b/>
              </w:rPr>
            </w:pPr>
            <w:r>
              <w:rPr>
                <w:b/>
              </w:rPr>
              <w:t>Εγγύηση</w:t>
            </w:r>
          </w:p>
        </w:tc>
        <w:tc>
          <w:tcPr>
            <w:tcW w:w="105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c>
          <w:tcPr>
            <w:tcW w:w="111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c>
          <w:tcPr>
            <w:tcW w:w="2282"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0F5042" w:rsidRDefault="000F5042">
            <w:pPr>
              <w:spacing w:before="0" w:after="0" w:line="256" w:lineRule="auto"/>
              <w:jc w:val="left"/>
              <w:rPr>
                <w:b/>
              </w:rPr>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1.</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Εγγύηση καλής λειτουργίας από τον κατασκευαστή</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 5 χρόνια</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2.</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 xml:space="preserve">Ανταπόκριση για το </w:t>
            </w:r>
            <w:r>
              <w:t>Hardware</w:t>
            </w:r>
            <w:r w:rsidRPr="00A65DE8">
              <w:rPr>
                <w:lang w:val="el-GR"/>
              </w:rPr>
              <w:t xml:space="preserve">, </w:t>
            </w:r>
            <w:r>
              <w:t>On</w:t>
            </w:r>
            <w:r w:rsidRPr="00A65DE8">
              <w:rPr>
                <w:lang w:val="el-GR"/>
              </w:rPr>
              <w:t>-</w:t>
            </w:r>
            <w:r>
              <w:t>Site</w:t>
            </w:r>
            <w:r w:rsidRPr="00A65DE8">
              <w:rPr>
                <w:lang w:val="el-GR"/>
              </w:rPr>
              <w:t xml:space="preserve"> εντός τεσσάρων ωρών  , μετά την απομακρυσμένη διάγνωση της βλάβης, συμπεριλαμβανομένων των ανταλλακτικών και της εργασίας.</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3.</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Τηλεφωνική υποστήριξη 24</w:t>
            </w:r>
            <w:r>
              <w:t>x</w:t>
            </w:r>
            <w:r w:rsidRPr="00A65DE8">
              <w:rPr>
                <w:lang w:val="el-GR"/>
              </w:rPr>
              <w:t>7</w:t>
            </w:r>
            <w:r>
              <w:t>x</w:t>
            </w:r>
            <w:r w:rsidRPr="00A65DE8">
              <w:rPr>
                <w:lang w:val="el-GR"/>
              </w:rPr>
              <w:t>365 από τον κατασκευαστή για θέματα υλικού και λογισμικού.</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NAI</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4.</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Να προσκομιστεί δήλωση του κατασκευαστή για την προσφερόμενη εγγύηση – υποστήριξη.</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r w:rsidR="000F5042">
        <w:trPr>
          <w:trHeight w:val="227"/>
          <w:jc w:val="center"/>
        </w:trPr>
        <w:tc>
          <w:tcPr>
            <w:tcW w:w="706"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5.</w:t>
            </w:r>
          </w:p>
        </w:tc>
        <w:tc>
          <w:tcPr>
            <w:tcW w:w="4475"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line="256" w:lineRule="auto"/>
              <w:jc w:val="left"/>
              <w:rPr>
                <w:lang w:val="el-GR"/>
              </w:rPr>
            </w:pPr>
            <w:r w:rsidRPr="00A65DE8">
              <w:rPr>
                <w:lang w:val="el-GR"/>
              </w:rPr>
              <w:t>Το μηχάνημα</w:t>
            </w:r>
            <w:r>
              <w:t> </w:t>
            </w:r>
            <w:r w:rsidRPr="00A65DE8">
              <w:rPr>
                <w:b/>
                <w:lang w:val="el-GR"/>
              </w:rPr>
              <w:t>επί ποινή αποκλεισμού, καινούργιο ως προς όλα τα μέρη του (αμεταχείριστο, όχι προϊόν ανακατασκευής)</w:t>
            </w:r>
            <w:r>
              <w:t> </w:t>
            </w:r>
            <w:r w:rsidRPr="00A65DE8">
              <w:rPr>
                <w:lang w:val="el-GR"/>
              </w:rPr>
              <w:t>και να μην έχει ανακοινωθεί η παύση της παραγωγής του προσφερόμενου μοντέλου από τον κατασκευαστή</w:t>
            </w:r>
          </w:p>
        </w:tc>
        <w:tc>
          <w:tcPr>
            <w:tcW w:w="1055"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line="256" w:lineRule="auto"/>
              <w:jc w:val="left"/>
            </w:pPr>
            <w:r>
              <w:t>ΝΑΙ</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c>
          <w:tcPr>
            <w:tcW w:w="22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5042" w:rsidRDefault="000F5042">
            <w:pPr>
              <w:spacing w:before="0" w:after="0" w:line="256" w:lineRule="auto"/>
              <w:jc w:val="left"/>
            </w:pPr>
          </w:p>
        </w:tc>
      </w:tr>
    </w:tbl>
    <w:p w:rsidR="000F5042" w:rsidRDefault="000F5042"/>
    <w:p w:rsidR="000F5042" w:rsidRDefault="003D708D">
      <w:pPr>
        <w:pStyle w:val="3"/>
        <w:numPr>
          <w:ilvl w:val="2"/>
          <w:numId w:val="1"/>
        </w:numPr>
      </w:pPr>
      <w:bookmarkStart w:id="12" w:name="_Toc162163352"/>
      <w:r>
        <w:t>Υπολογιστής Κέντρου Ελέγχου Πρόσβασης Πεζοδρόμων</w:t>
      </w:r>
      <w:bookmarkEnd w:id="12"/>
    </w:p>
    <w:p w:rsidR="000F5042" w:rsidRDefault="000F5042"/>
    <w:tbl>
      <w:tblPr>
        <w:tblStyle w:val="affffb"/>
        <w:tblW w:w="94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
        <w:gridCol w:w="4330"/>
        <w:gridCol w:w="1621"/>
        <w:gridCol w:w="1258"/>
        <w:gridCol w:w="1619"/>
      </w:tblGrid>
      <w:tr w:rsidR="000F5042">
        <w:trPr>
          <w:tblHeade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jc w:val="left"/>
              <w:rPr>
                <w:b/>
              </w:rPr>
            </w:pPr>
            <w:r>
              <w:rPr>
                <w:b/>
              </w:rPr>
              <w:t>Α/Α</w:t>
            </w:r>
          </w:p>
        </w:tc>
        <w:tc>
          <w:tcPr>
            <w:tcW w:w="433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jc w:val="left"/>
              <w:rPr>
                <w:b/>
              </w:rPr>
            </w:pPr>
            <w:r>
              <w:rPr>
                <w:b/>
              </w:rPr>
              <w:t>ΠΕΡΙΓΡΑΦΗ</w:t>
            </w:r>
          </w:p>
        </w:tc>
        <w:tc>
          <w:tcPr>
            <w:tcW w:w="162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jc w:val="left"/>
              <w:rPr>
                <w:b/>
              </w:rPr>
            </w:pPr>
            <w:r>
              <w:rPr>
                <w:b/>
              </w:rPr>
              <w:t>ΑΠΑΙΤΗΣΗ</w:t>
            </w:r>
          </w:p>
        </w:tc>
        <w:tc>
          <w:tcPr>
            <w:tcW w:w="12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jc w:val="left"/>
              <w:rPr>
                <w:b/>
              </w:rPr>
            </w:pPr>
            <w:r>
              <w:rPr>
                <w:b/>
              </w:rPr>
              <w:t>ΑΠΑΝΤΗΣΗ</w:t>
            </w:r>
          </w:p>
        </w:tc>
        <w:tc>
          <w:tcPr>
            <w:tcW w:w="161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spacing w:before="0" w:after="0"/>
              <w:jc w:val="left"/>
              <w:rPr>
                <w:b/>
              </w:rPr>
            </w:pPr>
            <w:r>
              <w:rPr>
                <w:b/>
              </w:rPr>
              <w:t>ΠΑΡΑΠΟΜΠΗ</w:t>
            </w: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1.</w:t>
            </w:r>
          </w:p>
        </w:tc>
        <w:tc>
          <w:tcPr>
            <w:tcW w:w="4330"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Γενικά</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rsidRPr="00167086">
        <w:trPr>
          <w:trHeight w:val="530"/>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Είδος προς προμήθεια</w:t>
            </w:r>
          </w:p>
        </w:tc>
        <w:tc>
          <w:tcPr>
            <w:tcW w:w="1621"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Η/Υ με, πληκτρολόγιο, ποντίκι </w:t>
            </w:r>
          </w:p>
        </w:tc>
        <w:tc>
          <w:tcPr>
            <w:tcW w:w="1258" w:type="dxa"/>
            <w:tcBorders>
              <w:top w:val="single" w:sz="4" w:space="0" w:color="000000"/>
              <w:left w:val="single" w:sz="4" w:space="0" w:color="000000"/>
              <w:bottom w:val="single" w:sz="4" w:space="0" w:color="000000"/>
              <w:right w:val="single" w:sz="4" w:space="0" w:color="000000"/>
            </w:tcBorders>
          </w:tcPr>
          <w:p w:rsidR="000F5042" w:rsidRPr="00A65DE8" w:rsidRDefault="000F5042">
            <w:pPr>
              <w:spacing w:before="0" w:after="0"/>
              <w:jc w:val="left"/>
              <w:rPr>
                <w:lang w:val="el-GR"/>
              </w:rPr>
            </w:pPr>
          </w:p>
        </w:tc>
        <w:tc>
          <w:tcPr>
            <w:tcW w:w="1619" w:type="dxa"/>
            <w:tcBorders>
              <w:top w:val="single" w:sz="4" w:space="0" w:color="000000"/>
              <w:left w:val="single" w:sz="4" w:space="0" w:color="000000"/>
              <w:bottom w:val="single" w:sz="4" w:space="0" w:color="000000"/>
              <w:right w:val="single" w:sz="4" w:space="0" w:color="000000"/>
            </w:tcBorders>
          </w:tcPr>
          <w:p w:rsidR="000F5042" w:rsidRPr="00A65DE8" w:rsidRDefault="000F5042">
            <w:pPr>
              <w:spacing w:before="0" w:after="0"/>
              <w:jc w:val="left"/>
              <w:rPr>
                <w:lang w:val="el-GR"/>
              </w:rPr>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1.2</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Αριθμός τεμαχίων</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1.3</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αναφερθεί ο κατασκευαστής και το μοντέλο του προσφερόμενου συστήματος.</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1.4</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Το σύνολο της προσφερόμενης σύνθεσης (Η/Υ, πληκτρολόγιο, ποντίκι) να προέρχονται από τον ίδιο διεθνώς αναγνωρισμένο κατασκευαστή.</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1006"/>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1.5</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Το σύνολο των εξαρτημάτων που απαρτίζουν τον υπολογιστή να έχουν συναρμολογήσει από τον ίδιο, να φέρουν την έγκριση του και να αναφέρονται στα επίσημα τεχνικά φυλλάδια του συστήματος. </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lastRenderedPageBreak/>
              <w:t>1.6</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Να υποστηρίζονται κατά την παράδοση είτε να υπάρχει η  δυνατότητα προσθήκης από τον κατασκευαστή, των κάτωθι τεχνολογιών ασφαλείας. </w:t>
            </w:r>
          </w:p>
          <w:p w:rsidR="000F5042" w:rsidRDefault="003D708D">
            <w:pPr>
              <w:spacing w:before="0" w:after="0"/>
              <w:jc w:val="left"/>
            </w:pPr>
            <w:r>
              <w:t xml:space="preserve">SafeBIOS: includes Off-host BIOS Verification, BIOS Resilience, BIOS Recovery, and additional BIOS </w:t>
            </w:r>
            <w:proofErr w:type="gramStart"/>
            <w:r>
              <w:t>Controls,  SafeID</w:t>
            </w:r>
            <w:proofErr w:type="gramEnd"/>
            <w:r>
              <w:t xml:space="preserve"> credential protection,  Local hard drive data wipe through BIOS (Secure Erase),  Intel Secure Boot, Intel Authenticate.</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1.7</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υποστηρίζονται κατά την παράδοση είτε να υπάρχει η  δυνατότητα προσθήκης, των κάτωθι δυνατοτήτων.</w:t>
            </w:r>
          </w:p>
          <w:p w:rsidR="000F5042" w:rsidRPr="00A65DE8" w:rsidRDefault="003D708D">
            <w:pPr>
              <w:spacing w:before="0" w:after="0"/>
              <w:jc w:val="left"/>
              <w:rPr>
                <w:lang w:val="el-GR"/>
              </w:rPr>
            </w:pPr>
            <w:r w:rsidRPr="00A65DE8">
              <w:rPr>
                <w:lang w:val="el-GR"/>
              </w:rPr>
              <w:t>Εργαλείο διαχείρισης (</w:t>
            </w:r>
            <w:r>
              <w:t>GUI</w:t>
            </w:r>
            <w:r w:rsidRPr="00A65DE8">
              <w:rPr>
                <w:lang w:val="el-GR"/>
              </w:rPr>
              <w:t xml:space="preserve">), για τη διαμόρφωση και ανάπτυξη ρυθμίσεων υλικού, σε περιβάλλον πριν από το λειτουργικό σύστημα ή μετά το λειτουργικό σύστημα. Να λειτουργεί απρόσκοπτα με το </w:t>
            </w:r>
            <w:r>
              <w:t>SCCM</w:t>
            </w:r>
            <w:r w:rsidRPr="00A65DE8">
              <w:rPr>
                <w:lang w:val="el-GR"/>
              </w:rPr>
              <w:t xml:space="preserve"> και το </w:t>
            </w:r>
            <w:r>
              <w:t>Airwatch</w:t>
            </w:r>
            <w:r w:rsidRPr="00A65DE8">
              <w:rPr>
                <w:lang w:val="el-GR"/>
              </w:rPr>
              <w:t xml:space="preserve"> και να μπορεί να ενσωματωθεί αυτόματα σε </w:t>
            </w:r>
            <w:r>
              <w:t>LANDesk</w:t>
            </w:r>
            <w:r w:rsidRPr="00A65DE8">
              <w:rPr>
                <w:lang w:val="el-GR"/>
              </w:rPr>
              <w:t xml:space="preserve"> και </w:t>
            </w:r>
            <w:r>
              <w:t>KACE</w:t>
            </w:r>
            <w:r w:rsidRPr="00A65DE8">
              <w:rPr>
                <w:lang w:val="el-GR"/>
              </w:rPr>
              <w:t xml:space="preserve">. Να  επιτρέπει να αυτοματοποιήσετε και να διαμορφώσετε από απόσταση, περισσότερες από 150  ρυθμίσεις </w:t>
            </w:r>
            <w:r>
              <w:t>BIOS</w:t>
            </w:r>
            <w:r w:rsidRPr="00A65DE8">
              <w:rPr>
                <w:lang w:val="el-GR"/>
              </w:rPr>
              <w:t>.</w:t>
            </w:r>
          </w:p>
          <w:p w:rsidR="000F5042" w:rsidRPr="00A65DE8" w:rsidRDefault="003D708D">
            <w:pPr>
              <w:spacing w:before="0" w:after="0"/>
              <w:jc w:val="left"/>
              <w:rPr>
                <w:lang w:val="el-GR"/>
              </w:rPr>
            </w:pPr>
            <w:r w:rsidRPr="00A65DE8">
              <w:rPr>
                <w:lang w:val="el-GR"/>
              </w:rPr>
              <w:t xml:space="preserve">Εργαλείο  εργοστασιακά εγκατεστημένο το οποίο επιτρέπει στους χρήστες  να διαχειρίζονται, να παρουσιάζουν και να εγκαθιστούν αυτόματα ενημερώσεις του κατασκευαστή  στο </w:t>
            </w:r>
            <w:r>
              <w:t>BIOS</w:t>
            </w:r>
            <w:r w:rsidRPr="00A65DE8">
              <w:rPr>
                <w:lang w:val="el-GR"/>
              </w:rPr>
              <w:t xml:space="preserve">, προγράμματα οδήγησης και λογισμικό.   </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1.8</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rsidRPr="00A65DE8">
              <w:rPr>
                <w:lang w:val="el-GR"/>
              </w:rPr>
              <w:t xml:space="preserve">Να περιλαμβάνεται εφαρμογή που παρέχει προληπτική επίλυση προβλημάτων με αυτοματοποιημένο εντοπισμό, αυτόματη δημιουργία υπόθεσης βλάβης στο σύστημα του κατασκευαστή και υποστήριξη. </w:t>
            </w:r>
            <w:r>
              <w:t>Επίσης να εκτελεί αυτόματες βελτιστοποιήσεις λογισμικού.</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1.9</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υποστηρίζει την δυνατότητα εγκατάστασης   λογισμικού τεχνητής νοημοσύνης, του ίδιου κατασκευαστή,  που μαθαίνει και προσαρμόζει το σύστημα  στο τρόπο εργασίας, παρέχει βελτιωμένη απόκριση συστήματος και βελτιώνει αυτόματα την απόδοση των εφαρμογών.</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lastRenderedPageBreak/>
              <w:t>1.10</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Πιστοποιήσεων: CE, ENERGY STAR, EPEAT, TCO,</w:t>
            </w:r>
            <w:r w:rsidR="00BC4FC6" w:rsidRPr="00BC4FC6">
              <w:rPr>
                <w:lang w:val="en-US"/>
              </w:rPr>
              <w:t xml:space="preserve"> </w:t>
            </w:r>
            <w:r>
              <w:t>WEEE, EU RoHS.</w:t>
            </w:r>
          </w:p>
          <w:p w:rsidR="000F5042" w:rsidRPr="00A65DE8" w:rsidRDefault="003D708D">
            <w:pPr>
              <w:spacing w:before="0" w:after="0"/>
              <w:jc w:val="left"/>
              <w:rPr>
                <w:lang w:val="el-GR"/>
              </w:rPr>
            </w:pPr>
            <w:r w:rsidRPr="00A65DE8">
              <w:rPr>
                <w:lang w:val="el-GR"/>
              </w:rPr>
              <w:t>(Εάν η πιστοποίηση αναφέρεται στο επίσημο τεχνικό φυλλάδιο του κατασκευαστή δεν απαιτείτε η κατάθεσή του.)</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1.11</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Για την εξακρίβωση της αξιοπιστίας και της ανθεκτικότητας του προτεινομένου συστήματος, θα πρέπει να έχει υποβληθεί και να έχει περάσει με επιτυχία,  από  </w:t>
            </w:r>
            <w:r>
              <w:t>MIL</w:t>
            </w:r>
            <w:r w:rsidRPr="00A65DE8">
              <w:rPr>
                <w:lang w:val="el-GR"/>
              </w:rPr>
              <w:t>-</w:t>
            </w:r>
            <w:r>
              <w:t>STD</w:t>
            </w:r>
            <w:r w:rsidRPr="00A65DE8">
              <w:rPr>
                <w:lang w:val="el-GR"/>
              </w:rPr>
              <w:t xml:space="preserve"> 810</w:t>
            </w:r>
            <w:r>
              <w:t>H</w:t>
            </w:r>
            <w:r w:rsidRPr="00A65DE8">
              <w:rPr>
                <w:lang w:val="el-GR"/>
              </w:rPr>
              <w:t xml:space="preserve"> ή </w:t>
            </w:r>
            <w:r>
              <w:t>G</w:t>
            </w:r>
            <w:r w:rsidRPr="00A65DE8">
              <w:rPr>
                <w:lang w:val="el-GR"/>
              </w:rPr>
              <w:t xml:space="preserve"> </w:t>
            </w:r>
            <w:r>
              <w:t>tests</w:t>
            </w:r>
            <w:r w:rsidRPr="00A65DE8">
              <w:rPr>
                <w:lang w:val="el-GR"/>
              </w:rPr>
              <w: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jc w:val="left"/>
            </w:pPr>
            <w:r>
              <w:t>1.12</w:t>
            </w:r>
          </w:p>
        </w:tc>
        <w:tc>
          <w:tcPr>
            <w:tcW w:w="4330" w:type="dxa"/>
            <w:tcBorders>
              <w:top w:val="single" w:sz="4" w:space="0" w:color="000000"/>
              <w:left w:val="single" w:sz="4" w:space="0" w:color="000000"/>
              <w:bottom w:val="single" w:sz="4" w:space="0" w:color="000000"/>
              <w:right w:val="single" w:sz="4" w:space="0" w:color="000000"/>
            </w:tcBorders>
            <w:shd w:val="clear" w:color="auto" w:fill="FFFFFF"/>
          </w:tcPr>
          <w:p w:rsidR="000F5042" w:rsidRPr="00A65DE8" w:rsidRDefault="003D708D">
            <w:pPr>
              <w:spacing w:before="0" w:after="0"/>
              <w:jc w:val="left"/>
              <w:rPr>
                <w:lang w:val="el-GR"/>
              </w:rPr>
            </w:pPr>
            <w:r w:rsidRPr="00A65DE8">
              <w:rPr>
                <w:lang w:val="el-GR"/>
              </w:rPr>
              <w:t>Εγγύηση για το σύνολο του προσφερόμενου εξοπλισμού απευθείας από τον κατασκευαστή του, χρονικής διάρκειας 5 ετών με επιτόπια (</w:t>
            </w:r>
            <w:r>
              <w:t>on</w:t>
            </w:r>
            <w:r w:rsidRPr="00A65DE8">
              <w:rPr>
                <w:lang w:val="el-GR"/>
              </w:rPr>
              <w:t xml:space="preserve"> </w:t>
            </w:r>
            <w:r>
              <w:t>site</w:t>
            </w:r>
            <w:r w:rsidRPr="00A65DE8">
              <w:rPr>
                <w:lang w:val="el-GR"/>
              </w:rPr>
              <w:t>) υποστήριξη και απόκριση την επόμενη εργάσιμη ημέρα (</w:t>
            </w:r>
            <w:r>
              <w:t>NBD</w:t>
            </w:r>
            <w:r w:rsidRPr="00A65DE8">
              <w:rPr>
                <w:lang w:val="el-GR"/>
              </w:rPr>
              <w:t xml:space="preserve">) από την διάγνωση της βλάβης </w:t>
            </w:r>
          </w:p>
          <w:p w:rsidR="000F5042" w:rsidRPr="00A65DE8" w:rsidRDefault="003D708D">
            <w:pPr>
              <w:spacing w:before="0" w:after="0"/>
              <w:jc w:val="left"/>
              <w:rPr>
                <w:lang w:val="el-GR"/>
              </w:rPr>
            </w:pPr>
            <w:r w:rsidRPr="00A65DE8">
              <w:rPr>
                <w:lang w:val="el-GR"/>
              </w:rPr>
              <w:t>Η προσφερόμενη εγγύηση να πιστοποιείται με δήλωση του κατασκευαστή του εξοπλισμού, ψηφιακά υπογεγραμμένη από εξουσιοδοτημένο πρόσωπο βάση Γ.Ε.ΜΗ., καθώς και από το επίσημο φυλλάδιο της εγγύησης.</w:t>
            </w:r>
          </w:p>
          <w:p w:rsidR="000F5042" w:rsidRPr="00A65DE8" w:rsidRDefault="003D708D">
            <w:pPr>
              <w:spacing w:before="0" w:after="0"/>
              <w:jc w:val="left"/>
              <w:rPr>
                <w:lang w:val="el-GR"/>
              </w:rPr>
            </w:pPr>
            <w:r w:rsidRPr="00A65DE8">
              <w:rPr>
                <w:lang w:val="el-GR"/>
              </w:rPr>
              <w:t>(Σε περίπτωση απουσίας των  ανωτέρω  η προσφορά θα αποκλείεται άμεσα ως απαράδεκτη.)</w:t>
            </w:r>
          </w:p>
        </w:tc>
        <w:tc>
          <w:tcPr>
            <w:tcW w:w="1621"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FFFFFF"/>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2.</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Κουτί (Case)</w:t>
            </w:r>
          </w:p>
        </w:tc>
        <w:tc>
          <w:tcPr>
            <w:tcW w:w="16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Τύπου Tower </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2.2</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Τουλάχιστον τις ακόλουθες υποδοχές στην πρόσοψη της θήκης</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2x USB 2.0 port</w:t>
            </w:r>
          </w:p>
          <w:p w:rsidR="000F5042" w:rsidRDefault="003D708D">
            <w:pPr>
              <w:spacing w:before="0" w:after="0"/>
              <w:jc w:val="left"/>
            </w:pPr>
            <w:r>
              <w:t>1x USB 3.2 Gen 2 port</w:t>
            </w:r>
          </w:p>
          <w:p w:rsidR="000F5042" w:rsidRDefault="003D708D">
            <w:pPr>
              <w:spacing w:before="0" w:after="0"/>
              <w:jc w:val="left"/>
            </w:pPr>
            <w:r>
              <w:t>1x USB 3.2 Gen 2x2 Type-C port</w:t>
            </w:r>
          </w:p>
          <w:p w:rsidR="000F5042" w:rsidRDefault="003D708D">
            <w:pPr>
              <w:spacing w:before="0" w:after="0"/>
              <w:jc w:val="left"/>
            </w:pPr>
            <w:r>
              <w:t>1x Universal audio jack port</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2.3</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Τουλάχιστον τα ακόλουθα Bays</w:t>
            </w:r>
          </w:p>
        </w:tc>
        <w:tc>
          <w:tcPr>
            <w:tcW w:w="1621"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 2 </w:t>
            </w:r>
            <w:r>
              <w:t>x</w:t>
            </w:r>
            <w:r w:rsidRPr="00A65DE8">
              <w:rPr>
                <w:lang w:val="el-GR"/>
              </w:rPr>
              <w:t xml:space="preserve"> εσωτερικό 3.5”</w:t>
            </w:r>
          </w:p>
          <w:p w:rsidR="000F5042" w:rsidRPr="00A65DE8" w:rsidRDefault="003D708D">
            <w:pPr>
              <w:spacing w:before="0" w:after="0"/>
              <w:jc w:val="left"/>
              <w:rPr>
                <w:lang w:val="el-GR"/>
              </w:rPr>
            </w:pPr>
            <w:r w:rsidRPr="00A65DE8">
              <w:rPr>
                <w:lang w:val="el-GR"/>
              </w:rPr>
              <w:t xml:space="preserve">Και </w:t>
            </w:r>
          </w:p>
          <w:p w:rsidR="000F5042" w:rsidRPr="00A65DE8" w:rsidRDefault="003D708D">
            <w:pPr>
              <w:spacing w:before="0" w:after="0"/>
              <w:jc w:val="left"/>
              <w:rPr>
                <w:lang w:val="el-GR"/>
              </w:rPr>
            </w:pPr>
            <w:r w:rsidRPr="00A65DE8">
              <w:rPr>
                <w:lang w:val="el-GR"/>
              </w:rPr>
              <w:t xml:space="preserve">≥ 2 </w:t>
            </w:r>
            <w:r>
              <w:t>x</w:t>
            </w:r>
            <w:r w:rsidRPr="00A65DE8">
              <w:rPr>
                <w:lang w:val="el-GR"/>
              </w:rPr>
              <w:t xml:space="preserve"> εσωτερικά 2.5”</w:t>
            </w:r>
          </w:p>
          <w:p w:rsidR="000F5042" w:rsidRDefault="003D708D">
            <w:pPr>
              <w:spacing w:before="0" w:after="0"/>
              <w:jc w:val="left"/>
            </w:pPr>
            <w:r>
              <w:t xml:space="preserve">≥ 1 x εξωτερικό slim </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3.</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Επεξεργαστής (CPU)</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lastRenderedPageBreak/>
              <w:t>3.1</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προσφερθεί με επεξεργαστή 13</w:t>
            </w:r>
            <w:r>
              <w:t>th</w:t>
            </w:r>
            <w:r w:rsidRPr="00A65DE8">
              <w:rPr>
                <w:lang w:val="el-GR"/>
              </w:rPr>
              <w:t xml:space="preserve"> </w:t>
            </w:r>
            <w:r>
              <w:t>Gen</w:t>
            </w:r>
            <w:r w:rsidRPr="00A65DE8">
              <w:rPr>
                <w:lang w:val="el-GR"/>
              </w:rPr>
              <w:t xml:space="preserve"> </w:t>
            </w:r>
            <w:r>
              <w:t>Intel</w:t>
            </w:r>
            <w:r w:rsidRPr="00A65DE8">
              <w:rPr>
                <w:lang w:val="el-GR"/>
              </w:rPr>
              <w:t xml:space="preserve">® </w:t>
            </w:r>
            <w:r>
              <w:t>Core</w:t>
            </w:r>
            <w:r w:rsidRPr="00A65DE8">
              <w:rPr>
                <w:lang w:val="el-GR"/>
              </w:rPr>
              <w:t xml:space="preserve">™  </w:t>
            </w:r>
            <w:r>
              <w:t>i</w:t>
            </w:r>
            <w:r w:rsidRPr="00A65DE8">
              <w:rPr>
                <w:lang w:val="el-GR"/>
              </w:rPr>
              <w:t>3-13100</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3.2</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Αριθμός πυρήνων επεξεργαστή</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4</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3.3</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Αριθμός νημάτων επεξεργαστή</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8</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3.4</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Συχνότητα λειτουργίας επεξεργαστή βασική σε </w:t>
            </w:r>
            <w:r>
              <w:t>GHz</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3.4</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3.5</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Συχνότητα λειτουργίας επεξεργαστή </w:t>
            </w:r>
            <w:r>
              <w:t>Turbo</w:t>
            </w:r>
            <w:r w:rsidRPr="00A65DE8">
              <w:rPr>
                <w:lang w:val="el-GR"/>
              </w:rPr>
              <w:t xml:space="preserve"> σε </w:t>
            </w:r>
            <w:r>
              <w:t>GHz</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4.5</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3.6</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Μνήμη </w:t>
            </w:r>
            <w:r>
              <w:t>Cache</w:t>
            </w:r>
            <w:r w:rsidRPr="00A65DE8">
              <w:rPr>
                <w:lang w:val="el-GR"/>
              </w:rPr>
              <w:t xml:space="preserve"> επεξεργαστή σε </w:t>
            </w:r>
            <w:r>
              <w:t>MB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12</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4.</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Μητρική Κάρτα (Motherboard)</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Κάρτα δικτύου 10/100/1000Mbps (Gigabit ethernet)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4.2</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Τουλάχιστον τις ακόλουθες οπίσθιες υποδοχές.</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2x USB 2.0 ports </w:t>
            </w:r>
          </w:p>
          <w:p w:rsidR="000F5042" w:rsidRDefault="003D708D">
            <w:pPr>
              <w:spacing w:before="0" w:after="0"/>
              <w:jc w:val="left"/>
            </w:pPr>
            <w:r>
              <w:t>1x USB 3.2 Gen 2 port</w:t>
            </w:r>
          </w:p>
          <w:p w:rsidR="000F5042" w:rsidRDefault="003D708D">
            <w:pPr>
              <w:spacing w:before="0" w:after="0"/>
              <w:jc w:val="left"/>
            </w:pPr>
            <w:r>
              <w:t>3x USB 3.2 Gen 1 ports</w:t>
            </w:r>
          </w:p>
          <w:p w:rsidR="000F5042" w:rsidRDefault="003D708D">
            <w:pPr>
              <w:spacing w:before="0" w:after="0"/>
              <w:jc w:val="left"/>
            </w:pPr>
            <w:r>
              <w:t>1x RJ-45</w:t>
            </w:r>
          </w:p>
          <w:p w:rsidR="000F5042" w:rsidRDefault="003D708D">
            <w:pPr>
              <w:spacing w:before="0" w:after="0"/>
              <w:jc w:val="left"/>
            </w:pPr>
            <w:r>
              <w:t>1x line out/line in audio port</w:t>
            </w:r>
          </w:p>
          <w:p w:rsidR="000F5042" w:rsidRDefault="003D708D">
            <w:pPr>
              <w:spacing w:before="0" w:after="0"/>
              <w:jc w:val="left"/>
            </w:pPr>
            <w:r>
              <w:t>3x DisplayPort</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4.3</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PCIe x16 Gen 4</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4.4</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PCIe x1 Gen 3</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4.5</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PCIe x4 open-end slot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4.6</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PCI-32 slot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4.7</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Υποστήριξη discrete Trusted Platform Module (TPM) 2.0 - FIPs 140-2 certificate</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4.8</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Chassis lock slot and loop</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4.9</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Διακόπτης παραβίασης περιβλήματος</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4.10</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≥1x M.2 2230 slot for wireless</w:t>
            </w:r>
          </w:p>
          <w:p w:rsidR="000F5042" w:rsidRDefault="003D708D">
            <w:pPr>
              <w:spacing w:before="0" w:after="0"/>
              <w:jc w:val="left"/>
            </w:pPr>
            <w:r>
              <w:t>≥3x M.2 2230/2280 slot for storage</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≥4x SATA slots</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4.12</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περιλαμβάνεται ενσωματωμένο ηχείο τουλάχιστον 2.5</w:t>
            </w:r>
            <w:r>
              <w:t>W</w:t>
            </w:r>
            <w:r w:rsidRPr="00A65DE8">
              <w:rPr>
                <w:lang w:val="el-GR"/>
              </w:rPr>
              <w: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4.13</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Intel Q670 chipset</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4.14</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Υποστήριξη Raid</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5.</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Κύρια Μνήμη (RAM)</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5.1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Μέγεθος προσφερόμενης μνήμης (GB).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≥8</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5.2</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Μέγεθος μέγιστης υποστηριζόμενης μνήμης </w:t>
            </w:r>
            <w:r>
              <w:t>GB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128</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5.3</w:t>
            </w:r>
          </w:p>
        </w:tc>
        <w:tc>
          <w:tcPr>
            <w:tcW w:w="4330"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 xml:space="preserve">Τεχνολογία μνήμης </w:t>
            </w:r>
            <w:r>
              <w:t>DDR</w:t>
            </w:r>
            <w:r w:rsidRPr="00A65DE8">
              <w:rPr>
                <w:lang w:val="el-GR"/>
              </w:rPr>
              <w:t>5  ή ανώτερη</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6.</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Σκληρός Δίσκος</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lastRenderedPageBreak/>
              <w:t>6.1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proofErr w:type="gramStart"/>
            <w:r>
              <w:t>Χωρητικότητα  (</w:t>
            </w:r>
            <w:proofErr w:type="gramEnd"/>
            <w:r>
              <w:t>σε TB)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6.2</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Τύπος </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M.2 PCIe NVMe </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7.</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Κάρτα Γραφικών</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7.1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Ενσωματωμένη κάρτα γραφικών  </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7.2</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Έξοδοι γραφικών:  3x DisplayPort 1.4a και 1x HDMI 2.1</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8.</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Τροφοδοτικό</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trHeight w:val="242"/>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8.1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Ισχύς τροφοδοτικού</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260 W</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8.2</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Τροφοδοτικό ενεργειακής απόδοσης</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 85% </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9.</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Πληκτρολόγιο</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9.1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Ενσύρματο ελληνικό πληκτρολόγιο USB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10.</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Ποντίκι</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10.1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Ποντίκι τύπου USB</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3D708D">
            <w:pPr>
              <w:spacing w:before="0" w:after="0"/>
              <w:jc w:val="left"/>
            </w:pPr>
            <w:r>
              <w:t>11.</w:t>
            </w:r>
          </w:p>
        </w:tc>
        <w:tc>
          <w:tcPr>
            <w:tcW w:w="4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spacing w:before="0" w:after="0"/>
              <w:jc w:val="left"/>
            </w:pPr>
            <w:r>
              <w:t>Λογισμικά</w:t>
            </w:r>
          </w:p>
        </w:tc>
        <w:tc>
          <w:tcPr>
            <w:tcW w:w="1621"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258"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shd w:val="clear" w:color="auto" w:fill="D9D9D9"/>
          </w:tcPr>
          <w:p w:rsidR="000F5042" w:rsidRDefault="000F5042">
            <w:pPr>
              <w:spacing w:before="0" w:after="0"/>
              <w:jc w:val="left"/>
            </w:pPr>
          </w:p>
        </w:tc>
      </w:tr>
      <w:tr w:rsidR="000F5042">
        <w:trPr>
          <w:jc w:val="center"/>
        </w:trPr>
        <w:tc>
          <w:tcPr>
            <w:tcW w:w="627"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11.1</w:t>
            </w:r>
          </w:p>
        </w:tc>
        <w:tc>
          <w:tcPr>
            <w:tcW w:w="4330"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Προεγκατεστημένο λειτουργικό σύστημα</w:t>
            </w:r>
          </w:p>
        </w:tc>
        <w:tc>
          <w:tcPr>
            <w:tcW w:w="1621"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UBUNTU </w:t>
            </w:r>
          </w:p>
        </w:tc>
        <w:tc>
          <w:tcPr>
            <w:tcW w:w="125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19"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bl>
    <w:p w:rsidR="000F5042" w:rsidRDefault="000F5042"/>
    <w:p w:rsidR="000F5042" w:rsidRPr="00A65DE8" w:rsidRDefault="003D708D">
      <w:pPr>
        <w:pStyle w:val="3"/>
        <w:numPr>
          <w:ilvl w:val="2"/>
          <w:numId w:val="1"/>
        </w:numPr>
        <w:rPr>
          <w:lang w:val="el-GR"/>
        </w:rPr>
      </w:pPr>
      <w:bookmarkStart w:id="13" w:name="_Toc162163353"/>
      <w:r w:rsidRPr="00A65DE8">
        <w:rPr>
          <w:lang w:val="el-GR"/>
        </w:rPr>
        <w:t>Μεταγωγέας (</w:t>
      </w:r>
      <w:r>
        <w:t>Switch</w:t>
      </w:r>
      <w:r w:rsidRPr="00A65DE8">
        <w:rPr>
          <w:lang w:val="el-GR"/>
        </w:rPr>
        <w:t>) Κέντρου Ελέγχου Πρόσβασης Πεζοδρόμων</w:t>
      </w:r>
      <w:bookmarkEnd w:id="13"/>
    </w:p>
    <w:p w:rsidR="000F5042" w:rsidRPr="00A65DE8" w:rsidRDefault="000F5042">
      <w:pPr>
        <w:rPr>
          <w:lang w:val="el-GR"/>
        </w:rPr>
      </w:pPr>
    </w:p>
    <w:tbl>
      <w:tblPr>
        <w:tblStyle w:val="affffc"/>
        <w:tblW w:w="9393" w:type="dxa"/>
        <w:jc w:val="center"/>
        <w:tblLayout w:type="fixed"/>
        <w:tblLook w:val="0400" w:firstRow="0" w:lastRow="0" w:firstColumn="0" w:lastColumn="0" w:noHBand="0" w:noVBand="1"/>
      </w:tblPr>
      <w:tblGrid>
        <w:gridCol w:w="578"/>
        <w:gridCol w:w="4527"/>
        <w:gridCol w:w="1430"/>
        <w:gridCol w:w="1430"/>
        <w:gridCol w:w="1428"/>
      </w:tblGrid>
      <w:tr w:rsidR="000F5042">
        <w:trPr>
          <w:trHeight w:val="300"/>
          <w:tblHeader/>
          <w:jc w:val="center"/>
        </w:trPr>
        <w:tc>
          <w:tcPr>
            <w:tcW w:w="5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b/>
                <w:color w:val="000000"/>
              </w:rPr>
              <w:t>Α/Α</w:t>
            </w:r>
          </w:p>
        </w:tc>
        <w:tc>
          <w:tcPr>
            <w:tcW w:w="452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b/>
                <w:color w:val="000000"/>
              </w:rPr>
              <w:t>ΠΡΟΔΙΑΓΡΑΦΗ</w:t>
            </w:r>
          </w:p>
        </w:tc>
        <w:tc>
          <w:tcPr>
            <w:tcW w:w="143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jc w:val="center"/>
            </w:pPr>
            <w:r>
              <w:rPr>
                <w:b/>
                <w:color w:val="000000"/>
              </w:rPr>
              <w:t>ΑΠΑΙΤΗΣΗ</w:t>
            </w:r>
          </w:p>
        </w:tc>
        <w:tc>
          <w:tcPr>
            <w:tcW w:w="1430" w:type="dxa"/>
            <w:tcBorders>
              <w:top w:val="single" w:sz="8" w:space="0" w:color="000000"/>
              <w:left w:val="nil"/>
              <w:bottom w:val="single" w:sz="8" w:space="0" w:color="000000"/>
              <w:right w:val="single" w:sz="8" w:space="0" w:color="000000"/>
            </w:tcBorders>
          </w:tcPr>
          <w:p w:rsidR="000F5042" w:rsidRDefault="003D708D">
            <w:pPr>
              <w:spacing w:line="256" w:lineRule="auto"/>
              <w:jc w:val="center"/>
              <w:rPr>
                <w:b/>
                <w:color w:val="000000"/>
              </w:rPr>
            </w:pPr>
            <w:r>
              <w:rPr>
                <w:rFonts w:ascii="Arial" w:eastAsia="Arial" w:hAnsi="Arial" w:cs="Arial"/>
                <w:b/>
                <w:sz w:val="18"/>
                <w:szCs w:val="18"/>
              </w:rPr>
              <w:t>ΑΠΑΝΤΗΣΗ</w:t>
            </w:r>
          </w:p>
        </w:tc>
        <w:tc>
          <w:tcPr>
            <w:tcW w:w="1428" w:type="dxa"/>
            <w:tcBorders>
              <w:top w:val="single" w:sz="8" w:space="0" w:color="000000"/>
              <w:left w:val="nil"/>
              <w:bottom w:val="single" w:sz="8" w:space="0" w:color="000000"/>
              <w:right w:val="single" w:sz="8" w:space="0" w:color="000000"/>
            </w:tcBorders>
          </w:tcPr>
          <w:p w:rsidR="000F5042" w:rsidRDefault="003D708D">
            <w:pPr>
              <w:spacing w:line="256" w:lineRule="auto"/>
              <w:jc w:val="center"/>
              <w:rPr>
                <w:b/>
                <w:color w:val="000000"/>
              </w:rPr>
            </w:pPr>
            <w:r>
              <w:rPr>
                <w:rFonts w:ascii="Arial" w:eastAsia="Arial" w:hAnsi="Arial" w:cs="Arial"/>
                <w:b/>
                <w:sz w:val="18"/>
                <w:szCs w:val="18"/>
              </w:rPr>
              <w:t>ΠΑΡΑΠΟΜΠΗ</w:t>
            </w: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3D708D">
            <w:pPr>
              <w:spacing w:line="256" w:lineRule="auto"/>
            </w:pPr>
            <w:r>
              <w:rPr>
                <w:b/>
                <w:color w:val="000000"/>
              </w:rPr>
              <w:t>ΓΕΝΙΚΑ ΧΑΡΑΚΤΗΡΙΣΤΙΚΑ</w:t>
            </w:r>
          </w:p>
        </w:tc>
        <w:tc>
          <w:tcPr>
            <w:tcW w:w="143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color w:val="000000"/>
                <w:lang w:val="el-GR"/>
              </w:rPr>
              <w:t xml:space="preserve">Να αναφερθεί ο κατασκευαστής και το μοντέλο - </w:t>
            </w:r>
            <w:r w:rsidRPr="00A65DE8">
              <w:rPr>
                <w:lang w:val="el-GR"/>
              </w:rPr>
              <w:t xml:space="preserve">να είναι μοντέλο τελευταίας σειράς </w:t>
            </w:r>
            <w:r w:rsidRPr="00A65DE8">
              <w:rPr>
                <w:color w:val="000000"/>
                <w:lang w:val="el-GR"/>
              </w:rPr>
              <w:t xml:space="preserve">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2</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rPr>
                <w:color w:val="000000"/>
              </w:rPr>
            </w:pPr>
            <w:r>
              <w:rPr>
                <w:color w:val="000000"/>
              </w:rPr>
              <w:t xml:space="preserve">Απαιτούμενος αριθμός τεμαχίων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1</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b/>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b/>
                <w:color w:val="000000"/>
              </w:rPr>
            </w:pPr>
          </w:p>
        </w:tc>
      </w:tr>
      <w:tr w:rsidR="000F5042">
        <w:trPr>
          <w:trHeight w:val="6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lang w:val="el-GR"/>
              </w:rPr>
              <w:t xml:space="preserve">Τα προσφερόμενα </w:t>
            </w:r>
            <w:r>
              <w:t>switches</w:t>
            </w:r>
            <w:r w:rsidRPr="00A65DE8">
              <w:rPr>
                <w:lang w:val="el-GR"/>
              </w:rPr>
              <w:t xml:space="preserve"> θα πρέπει να είναι του ιδίου κατασκευαστή τον υπόλοιπο προσφερόμενο εξοπλισμό.</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color w:val="000000"/>
                <w:lang w:val="el-GR"/>
              </w:rPr>
              <w:t xml:space="preserve">Υποστήριξη πιστοποιήσεων </w:t>
            </w:r>
            <w:r>
              <w:rPr>
                <w:color w:val="000000"/>
              </w:rPr>
              <w:t>ISO</w:t>
            </w:r>
            <w:r w:rsidRPr="00A65DE8">
              <w:rPr>
                <w:color w:val="000000"/>
                <w:lang w:val="el-GR"/>
              </w:rPr>
              <w:t xml:space="preserve"> 9001, </w:t>
            </w:r>
            <w:r>
              <w:rPr>
                <w:color w:val="000000"/>
              </w:rPr>
              <w:t>CE</w:t>
            </w:r>
            <w:r w:rsidRPr="00A65DE8">
              <w:rPr>
                <w:color w:val="000000"/>
                <w:lang w:val="el-GR"/>
              </w:rPr>
              <w:t xml:space="preserve">, </w:t>
            </w:r>
            <w:r>
              <w:rPr>
                <w:color w:val="000000"/>
              </w:rPr>
              <w:t>FCC</w:t>
            </w:r>
            <w:r w:rsidRPr="00A65DE8">
              <w:rPr>
                <w:color w:val="000000"/>
                <w:lang w:val="el-GR"/>
              </w:rPr>
              <w:t xml:space="preserve">, </w:t>
            </w:r>
            <w:r>
              <w:rPr>
                <w:color w:val="000000"/>
              </w:rPr>
              <w:t>RoHS</w:t>
            </w:r>
            <w:r w:rsidRPr="00A65DE8">
              <w:rPr>
                <w:color w:val="000000"/>
                <w:lang w:val="el-GR"/>
              </w:rPr>
              <w:t>2 του κατασκευαστή</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Θύρες 10 GE SFP+ </w:t>
            </w:r>
          </w:p>
        </w:tc>
        <w:tc>
          <w:tcPr>
            <w:tcW w:w="143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 4</w:t>
            </w:r>
          </w:p>
        </w:tc>
        <w:tc>
          <w:tcPr>
            <w:tcW w:w="1430"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Θύρες GE RJ45 (802.3af/at)</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24</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lastRenderedPageBreak/>
              <w:t>7</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Θύρες Διαχείρισης 10/100</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1</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RJ-45 Σειριακή θύρα κονσόλας </w:t>
            </w:r>
          </w:p>
        </w:tc>
        <w:tc>
          <w:tcPr>
            <w:tcW w:w="143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 1</w:t>
            </w:r>
          </w:p>
        </w:tc>
        <w:tc>
          <w:tcPr>
            <w:tcW w:w="1430"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9</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Layer 2 Capable </w:t>
            </w:r>
          </w:p>
        </w:tc>
        <w:tc>
          <w:tcPr>
            <w:tcW w:w="143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430"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10</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Layer 3 Capable </w:t>
            </w:r>
          </w:p>
        </w:tc>
        <w:tc>
          <w:tcPr>
            <w:tcW w:w="143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430"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11</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MTBF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10 Years</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b/>
                <w:color w:val="000000"/>
              </w:rPr>
            </w:pPr>
            <w:r>
              <w:rPr>
                <w:b/>
                <w:color w:val="000000"/>
              </w:rPr>
              <w:t>12</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Pr="00A65DE8" w:rsidRDefault="003D708D">
            <w:pPr>
              <w:spacing w:line="256" w:lineRule="auto"/>
              <w:rPr>
                <w:color w:val="000000"/>
                <w:lang w:val="el-GR"/>
              </w:rPr>
            </w:pPr>
            <w:r w:rsidRPr="00A65DE8">
              <w:rPr>
                <w:lang w:val="el-GR"/>
              </w:rPr>
              <w:t xml:space="preserve">Το μηχάνημα </w:t>
            </w:r>
            <w:r w:rsidRPr="00A65DE8">
              <w:rPr>
                <w:b/>
                <w:lang w:val="el-GR"/>
              </w:rPr>
              <w:t xml:space="preserve">επί ποινή αποκλεισμού, καινούργιο ως προς όλα τα μέρη του (αμεταχείριστο, όχι προϊόν ανακατασκευής) </w:t>
            </w:r>
            <w:r w:rsidRPr="00A65DE8">
              <w:rPr>
                <w:lang w:val="el-GR"/>
              </w:rPr>
              <w:t>και να μην έχει ανακοινωθεί η παύση της παραγωγής του προσφερόμενου μοντέλου από τον κατασκευαστή</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NAI</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b/>
                <w:color w:val="000000"/>
              </w:rPr>
              <w:t>ΧΑΡΑΚΤΗΡΙΣΤΙΚΑ ΜΕΤΑΓΩΓΕΑ</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Switching Capacity (Duplex)</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128 Gbps</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Packets Per </w:t>
            </w:r>
            <w:proofErr w:type="gramStart"/>
            <w:r>
              <w:rPr>
                <w:color w:val="000000"/>
              </w:rPr>
              <w:t>Second  (</w:t>
            </w:r>
            <w:proofErr w:type="gramEnd"/>
            <w:r>
              <w:rPr>
                <w:color w:val="000000"/>
              </w:rPr>
              <w:t>Duplex)</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204 Mbps</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MAC Address Storage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16.000</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Network Latency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&lt; 1 μs</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Routing Entries IPv4</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1.000</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Μέγιστος αριθμός υποστηριζόμενων VLAN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4.000</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color w:val="000000"/>
              </w:rPr>
              <w:t xml:space="preserve">Packet Buffer </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2 MB</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Υποστήριξη Jumbo Frames</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9</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Υποστήριξη IEEE 802.1D /802.1w /802.1s (STP, RSTP, MSTP)</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10</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Υποστήριξη 802.1Q VLAN Tagging</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802.3ad Link Aggregation with LACP</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lastRenderedPageBreak/>
              <w:t>12</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Υποστήριξη IEEE 802.3x Flow Control</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color w:val="000000"/>
                <w:lang w:val="el-GR"/>
              </w:rPr>
              <w:t xml:space="preserve">Υποστήριξη </w:t>
            </w:r>
            <w:r>
              <w:rPr>
                <w:color w:val="000000"/>
              </w:rPr>
              <w:t>IEEE</w:t>
            </w:r>
            <w:r w:rsidRPr="00A65DE8">
              <w:rPr>
                <w:color w:val="000000"/>
                <w:lang w:val="el-GR"/>
              </w:rPr>
              <w:t xml:space="preserve"> 802.3</w:t>
            </w:r>
            <w:r>
              <w:rPr>
                <w:color w:val="000000"/>
              </w:rPr>
              <w:t>u</w:t>
            </w:r>
            <w:r w:rsidRPr="00A65DE8">
              <w:rPr>
                <w:color w:val="000000"/>
                <w:lang w:val="el-GR"/>
              </w:rPr>
              <w:t xml:space="preserve"> 100</w:t>
            </w:r>
            <w:r>
              <w:rPr>
                <w:color w:val="000000"/>
              </w:rPr>
              <w:t>Base</w:t>
            </w:r>
            <w:r w:rsidRPr="00A65DE8">
              <w:rPr>
                <w:color w:val="000000"/>
                <w:lang w:val="el-GR"/>
              </w:rPr>
              <w:t>-</w:t>
            </w:r>
            <w:r>
              <w:rPr>
                <w:color w:val="000000"/>
              </w:rPr>
              <w:t>TX</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14</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color w:val="000000"/>
                <w:lang w:val="el-GR"/>
              </w:rPr>
              <w:t xml:space="preserve">Υποστήριξη </w:t>
            </w:r>
            <w:r>
              <w:rPr>
                <w:color w:val="000000"/>
              </w:rPr>
              <w:t>IEEE</w:t>
            </w:r>
            <w:r w:rsidRPr="00A65DE8">
              <w:rPr>
                <w:color w:val="000000"/>
                <w:lang w:val="el-GR"/>
              </w:rPr>
              <w:t xml:space="preserve"> 802.3</w:t>
            </w:r>
            <w:r>
              <w:rPr>
                <w:color w:val="000000"/>
              </w:rPr>
              <w:t>z</w:t>
            </w:r>
            <w:r w:rsidRPr="00A65DE8">
              <w:rPr>
                <w:color w:val="000000"/>
                <w:lang w:val="el-GR"/>
              </w:rPr>
              <w:t xml:space="preserve"> 1000</w:t>
            </w:r>
            <w:r>
              <w:rPr>
                <w:color w:val="000000"/>
              </w:rPr>
              <w:t>Base</w:t>
            </w:r>
            <w:r w:rsidRPr="00A65DE8">
              <w:rPr>
                <w:color w:val="000000"/>
                <w:lang w:val="el-GR"/>
              </w:rPr>
              <w:t>-</w:t>
            </w:r>
            <w:r>
              <w:rPr>
                <w:color w:val="000000"/>
              </w:rPr>
              <w:t>SX</w:t>
            </w:r>
            <w:r w:rsidRPr="00A65DE8">
              <w:rPr>
                <w:color w:val="000000"/>
                <w:lang w:val="el-GR"/>
              </w:rPr>
              <w:t>/</w:t>
            </w:r>
            <w:r>
              <w:rPr>
                <w:color w:val="000000"/>
              </w:rPr>
              <w:t>LX</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15</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Pr="00A65DE8" w:rsidRDefault="003D708D">
            <w:pPr>
              <w:spacing w:line="256" w:lineRule="auto"/>
              <w:rPr>
                <w:lang w:val="el-GR"/>
              </w:rPr>
            </w:pPr>
            <w:r w:rsidRPr="00A65DE8">
              <w:rPr>
                <w:color w:val="000000"/>
                <w:lang w:val="el-GR"/>
              </w:rPr>
              <w:t xml:space="preserve">Υποστήριξη </w:t>
            </w:r>
            <w:r>
              <w:rPr>
                <w:color w:val="000000"/>
              </w:rPr>
              <w:t>IEEE</w:t>
            </w:r>
            <w:r w:rsidRPr="00A65DE8">
              <w:rPr>
                <w:color w:val="000000"/>
                <w:lang w:val="el-GR"/>
              </w:rPr>
              <w:t xml:space="preserve"> 802.3</w:t>
            </w:r>
            <w:r>
              <w:rPr>
                <w:color w:val="000000"/>
              </w:rPr>
              <w:t>ab</w:t>
            </w:r>
            <w:r w:rsidRPr="00A65DE8">
              <w:rPr>
                <w:color w:val="000000"/>
                <w:lang w:val="el-GR"/>
              </w:rPr>
              <w:t xml:space="preserve"> 1000</w:t>
            </w:r>
            <w:r>
              <w:rPr>
                <w:color w:val="000000"/>
              </w:rPr>
              <w:t>Base</w:t>
            </w:r>
            <w:r w:rsidRPr="00A65DE8">
              <w:rPr>
                <w:color w:val="000000"/>
                <w:lang w:val="el-GR"/>
              </w:rPr>
              <w:t>-</w:t>
            </w:r>
            <w:r>
              <w:rPr>
                <w:color w:val="000000"/>
              </w:rPr>
              <w:t>T</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16</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IEEE 802.3 CSMA/CD Access Method &amp; Physical Layer Specifications</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3D708D">
            <w:pPr>
              <w:spacing w:line="256" w:lineRule="auto"/>
            </w:pPr>
            <w:r>
              <w:rPr>
                <w:b/>
                <w:color w:val="000000"/>
              </w:rPr>
              <w:t>ΑΣΦΆΛΕΙΑ ΚΑΙ ΟΡΑΤΟΤΗΤΑ</w:t>
            </w:r>
          </w:p>
        </w:tc>
        <w:tc>
          <w:tcPr>
            <w:tcW w:w="143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Port Mirroring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Admin Authentication Via RFC 2865 RADIUS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Υποστήριξη IEEE 802.1x authentication Port-based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Υποστήριξη IEEE 802.1x Authentication MAC-based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Υποστήριξη IEEE 802.1x Guest and Fallback VLAN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Υποστήριξη IEEE 802.1x MAC Access Bypass (MAB)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Υποστήριξη IEEE 802.1x Dynamic VLAN Assignment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sFlow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9</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ACL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10</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IEEE 802.1ab Link Layer Discovery Protocol (LLDP)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IEEE 802.1ab LLDP-MED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12</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DHCP-Snooping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lastRenderedPageBreak/>
              <w:t>13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 xml:space="preserve">Dynamic ARP Inspection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14</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0F5042" w:rsidRDefault="003D708D">
            <w:pPr>
              <w:spacing w:line="256" w:lineRule="auto"/>
            </w:pPr>
            <w:r>
              <w:rPr>
                <w:color w:val="000000"/>
              </w:rPr>
              <w:t>Sticky MAC</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3D708D">
            <w:pPr>
              <w:spacing w:line="256" w:lineRule="auto"/>
            </w:pPr>
            <w:r>
              <w:rPr>
                <w:b/>
                <w:color w:val="000000"/>
              </w:rPr>
              <w:t>ΥΨΗΛΗ ΔΙΑΘΕΣΙΜΟΤΗΤΑ &amp; ΚΑΤΑΝΑΛΩΣΗ</w:t>
            </w:r>
          </w:p>
        </w:tc>
        <w:tc>
          <w:tcPr>
            <w:tcW w:w="143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 xml:space="preserve">Multi-Chassis Link Aggregation (MCLAG)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Κατανάλωση ρεύματος (max)</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proofErr w:type="gramStart"/>
            <w:r>
              <w:rPr>
                <w:color w:val="000000"/>
              </w:rPr>
              <w:t>≥  400</w:t>
            </w:r>
            <w:proofErr w:type="gramEnd"/>
            <w:r>
              <w:rPr>
                <w:color w:val="000000"/>
              </w:rPr>
              <w:t xml:space="preserve"> W</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Παρουσία δύο (2) ηλεκτρικών τροφοδοτικών</w:t>
            </w:r>
            <w:r>
              <w:rPr>
                <w:color w:val="000000"/>
              </w:rPr>
              <w:t> AC</w:t>
            </w:r>
            <w:r w:rsidRPr="00A65DE8">
              <w:rPr>
                <w:color w:val="000000"/>
                <w:lang w:val="el-GR"/>
              </w:rPr>
              <w:t>.</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3D708D">
            <w:pPr>
              <w:spacing w:line="256" w:lineRule="auto"/>
            </w:pPr>
            <w:r>
              <w:rPr>
                <w:b/>
                <w:color w:val="000000"/>
              </w:rPr>
              <w:t>Quolity of Services (QoS)</w:t>
            </w:r>
          </w:p>
        </w:tc>
        <w:tc>
          <w:tcPr>
            <w:tcW w:w="143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 xml:space="preserve">IEEE 802.1p Based Priority Queuing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 xml:space="preserve">IP TOS/DSCP Based Priority Queuing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bottom"/>
          </w:tcPr>
          <w:p w:rsidR="000F5042" w:rsidRDefault="003D708D">
            <w:pPr>
              <w:spacing w:line="256" w:lineRule="auto"/>
            </w:pPr>
            <w:r>
              <w:rPr>
                <w:b/>
                <w:color w:val="000000"/>
              </w:rPr>
              <w:t>ΔΙΑΧΕΙΡΙΣΗ</w:t>
            </w:r>
          </w:p>
        </w:tc>
        <w:tc>
          <w:tcPr>
            <w:tcW w:w="143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2F2F2"/>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 xml:space="preserve">Διαχείριση IPv4/IPv6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Πρόσβαση διαχειριστών μέσω </w:t>
            </w:r>
            <w:r>
              <w:rPr>
                <w:color w:val="000000"/>
              </w:rPr>
              <w:t>Telnet</w:t>
            </w:r>
            <w:r w:rsidRPr="00A65DE8">
              <w:rPr>
                <w:color w:val="000000"/>
                <w:lang w:val="el-GR"/>
              </w:rPr>
              <w:t xml:space="preserve"> / </w:t>
            </w:r>
            <w:r>
              <w:rPr>
                <w:color w:val="000000"/>
              </w:rPr>
              <w:t>SSH</w:t>
            </w:r>
            <w:r w:rsidRPr="00A65DE8">
              <w:rPr>
                <w:color w:val="000000"/>
                <w:lang w:val="el-GR"/>
              </w:rPr>
              <w:t xml:space="preserve">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Πρόσβαση διαχειριστών μέσω </w:t>
            </w:r>
            <w:r>
              <w:rPr>
                <w:color w:val="000000"/>
              </w:rPr>
              <w:t>HTTP</w:t>
            </w:r>
            <w:r w:rsidRPr="00A65DE8">
              <w:rPr>
                <w:color w:val="000000"/>
                <w:lang w:val="el-GR"/>
              </w:rPr>
              <w:t>/</w:t>
            </w:r>
            <w:r>
              <w:rPr>
                <w:color w:val="000000"/>
              </w:rPr>
              <w:t>HTTPS</w:t>
            </w:r>
            <w:r w:rsidRPr="00A65DE8">
              <w:rPr>
                <w:color w:val="000000"/>
                <w:lang w:val="el-GR"/>
              </w:rPr>
              <w:t xml:space="preserve">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Υποστήριξη </w:t>
            </w:r>
            <w:r>
              <w:rPr>
                <w:color w:val="000000"/>
              </w:rPr>
              <w:t>SNMP</w:t>
            </w:r>
            <w:r w:rsidRPr="00A65DE8">
              <w:rPr>
                <w:color w:val="000000"/>
                <w:lang w:val="el-GR"/>
              </w:rPr>
              <w:t xml:space="preserve"> </w:t>
            </w:r>
            <w:r>
              <w:rPr>
                <w:color w:val="000000"/>
              </w:rPr>
              <w:t>v</w:t>
            </w:r>
            <w:r w:rsidRPr="00A65DE8">
              <w:rPr>
                <w:color w:val="000000"/>
                <w:lang w:val="el-GR"/>
              </w:rPr>
              <w:t>.1, 2</w:t>
            </w:r>
            <w:r>
              <w:rPr>
                <w:color w:val="000000"/>
              </w:rPr>
              <w:t>c</w:t>
            </w:r>
            <w:r w:rsidRPr="00A65DE8">
              <w:rPr>
                <w:color w:val="000000"/>
                <w:lang w:val="el-GR"/>
              </w:rPr>
              <w:t xml:space="preserve"> και 3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Διαχείριση μέσω γραμμής εντολής (</w:t>
            </w:r>
            <w:r>
              <w:rPr>
                <w:color w:val="000000"/>
              </w:rPr>
              <w:t>CLI</w:t>
            </w:r>
            <w:r w:rsidRPr="00A65DE8">
              <w:rPr>
                <w:color w:val="000000"/>
                <w:lang w:val="el-GR"/>
              </w:rPr>
              <w:t xml:space="preserve">)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Διαχείριση μέσω ενσωματωμένου γραφικού περιβάλλοντος (</w:t>
            </w:r>
            <w:r>
              <w:rPr>
                <w:color w:val="000000"/>
              </w:rPr>
              <w:t>GUI</w:t>
            </w:r>
            <w:r w:rsidRPr="00A65DE8">
              <w:rPr>
                <w:color w:val="000000"/>
                <w:lang w:val="el-GR"/>
              </w:rPr>
              <w:t>)</w:t>
            </w:r>
            <w:r>
              <w:rPr>
                <w:color w:val="000000"/>
              </w:rPr>
              <w:t> </w:t>
            </w:r>
            <w:r w:rsidRPr="00A65DE8">
              <w:rPr>
                <w:color w:val="000000"/>
                <w:lang w:val="el-GR"/>
              </w:rPr>
              <w:t xml:space="preserve"> </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 xml:space="preserve">ΝΑΙ </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4527"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κεντρικής διαχείρισης VLAN</w:t>
            </w:r>
          </w:p>
        </w:tc>
        <w:tc>
          <w:tcPr>
            <w:tcW w:w="143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FFFFFF"/>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sidRPr="00A65DE8">
              <w:rPr>
                <w:color w:val="000000"/>
                <w:lang w:val="el-GR"/>
              </w:rPr>
              <w:t>Δυνατότητα διαχείρισης μέσω διατάξεων ασφαλείας (</w:t>
            </w:r>
            <w:r>
              <w:rPr>
                <w:color w:val="000000"/>
              </w:rPr>
              <w:t>Firewalls</w:t>
            </w:r>
            <w:r w:rsidRPr="00A65DE8">
              <w:rPr>
                <w:color w:val="000000"/>
                <w:lang w:val="el-GR"/>
              </w:rPr>
              <w:t xml:space="preserve">) του ίδιου κατασκευαστή. </w:t>
            </w:r>
            <w:r>
              <w:rPr>
                <w:color w:val="000000"/>
              </w:rPr>
              <w:t>Να αναφερθεί ο τρόπος διαχείρισης αναλυτικά.</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3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0F5042"/>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F5042" w:rsidRDefault="003D708D">
            <w:pPr>
              <w:spacing w:line="256" w:lineRule="auto"/>
            </w:pPr>
            <w:r>
              <w:rPr>
                <w:b/>
                <w:color w:val="000000"/>
              </w:rPr>
              <w:t>ΥΠΟΣΤΗΡΙΞΗ</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 </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trPr>
          <w:trHeight w:val="900"/>
          <w:jc w:val="center"/>
        </w:trPr>
        <w:tc>
          <w:tcPr>
            <w:tcW w:w="57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lastRenderedPageBreak/>
              <w:t>1</w:t>
            </w:r>
          </w:p>
        </w:tc>
        <w:tc>
          <w:tcPr>
            <w:tcW w:w="45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Ο εξοπλισμός θα πρέπει να προσφερθεί με υπηρεσίες υποστήριξης</w:t>
            </w:r>
            <w:r>
              <w:rPr>
                <w:color w:val="000000"/>
              </w:rPr>
              <w:t> </w:t>
            </w:r>
            <w:r w:rsidRPr="00A65DE8">
              <w:rPr>
                <w:color w:val="000000"/>
                <w:lang w:val="el-GR"/>
              </w:rPr>
              <w:t>24</w:t>
            </w:r>
            <w:r>
              <w:rPr>
                <w:color w:val="000000"/>
              </w:rPr>
              <w:t>x</w:t>
            </w:r>
            <w:r w:rsidRPr="00A65DE8">
              <w:rPr>
                <w:color w:val="000000"/>
                <w:lang w:val="el-GR"/>
              </w:rPr>
              <w:t>7</w:t>
            </w:r>
            <w:r>
              <w:rPr>
                <w:color w:val="000000"/>
              </w:rPr>
              <w:t> </w:t>
            </w:r>
            <w:r w:rsidRPr="00A65DE8">
              <w:rPr>
                <w:color w:val="000000"/>
                <w:lang w:val="el-GR"/>
              </w:rPr>
              <w:t>διάρκειας</w:t>
            </w:r>
            <w:r>
              <w:rPr>
                <w:color w:val="000000"/>
              </w:rPr>
              <w:t> </w:t>
            </w:r>
            <w:r w:rsidRPr="00A65DE8">
              <w:rPr>
                <w:color w:val="000000"/>
                <w:lang w:val="el-GR"/>
              </w:rPr>
              <w:t xml:space="preserve">τριών ετών, καθώς επίσης και με </w:t>
            </w:r>
            <w:r>
              <w:rPr>
                <w:color w:val="000000"/>
              </w:rPr>
              <w:t>limited</w:t>
            </w:r>
            <w:r w:rsidRPr="00A65DE8">
              <w:rPr>
                <w:color w:val="000000"/>
                <w:lang w:val="el-GR"/>
              </w:rPr>
              <w:t xml:space="preserve"> </w:t>
            </w:r>
            <w:r>
              <w:rPr>
                <w:color w:val="000000"/>
              </w:rPr>
              <w:t>lifetime</w:t>
            </w:r>
            <w:r w:rsidRPr="00A65DE8">
              <w:rPr>
                <w:color w:val="000000"/>
                <w:lang w:val="el-GR"/>
              </w:rPr>
              <w:t xml:space="preserve"> </w:t>
            </w:r>
            <w:r>
              <w:rPr>
                <w:color w:val="000000"/>
              </w:rPr>
              <w:t>waranty</w:t>
            </w:r>
            <w:r w:rsidRPr="00A65DE8">
              <w:rPr>
                <w:color w:val="000000"/>
                <w:lang w:val="el-GR"/>
              </w:rPr>
              <w:t>.</w:t>
            </w:r>
          </w:p>
        </w:tc>
        <w:tc>
          <w:tcPr>
            <w:tcW w:w="143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430"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28"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bl>
    <w:p w:rsidR="000F5042" w:rsidRDefault="003D708D">
      <w:pPr>
        <w:pStyle w:val="3"/>
        <w:numPr>
          <w:ilvl w:val="2"/>
          <w:numId w:val="1"/>
        </w:numPr>
      </w:pPr>
      <w:bookmarkStart w:id="14" w:name="_Toc162163354"/>
      <w:r>
        <w:t>Οθόνη Κέντρου Ελέγχου Πρόσβασης Πεζοδρόμων</w:t>
      </w:r>
      <w:bookmarkEnd w:id="14"/>
    </w:p>
    <w:p w:rsidR="000F5042" w:rsidRDefault="000F5042"/>
    <w:tbl>
      <w:tblPr>
        <w:tblStyle w:val="affffd"/>
        <w:tblW w:w="9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4094"/>
        <w:gridCol w:w="1648"/>
        <w:gridCol w:w="1257"/>
        <w:gridCol w:w="1648"/>
      </w:tblGrid>
      <w:tr w:rsidR="000F5042">
        <w:trPr>
          <w:jc w:val="center"/>
        </w:trPr>
        <w:tc>
          <w:tcPr>
            <w:tcW w:w="579" w:type="dxa"/>
          </w:tcPr>
          <w:p w:rsidR="000F5042" w:rsidRDefault="003D708D">
            <w:pPr>
              <w:spacing w:before="0" w:after="0"/>
              <w:jc w:val="left"/>
              <w:rPr>
                <w:b/>
              </w:rPr>
            </w:pPr>
            <w:r>
              <w:rPr>
                <w:b/>
              </w:rPr>
              <w:t>Α/Α</w:t>
            </w:r>
          </w:p>
        </w:tc>
        <w:tc>
          <w:tcPr>
            <w:tcW w:w="4094" w:type="dxa"/>
          </w:tcPr>
          <w:p w:rsidR="000F5042" w:rsidRDefault="003D708D">
            <w:pPr>
              <w:spacing w:before="0" w:after="0"/>
              <w:jc w:val="left"/>
              <w:rPr>
                <w:b/>
              </w:rPr>
            </w:pPr>
            <w:r>
              <w:rPr>
                <w:b/>
              </w:rPr>
              <w:t>ΠΕΡΙΓΡΑΦΗ</w:t>
            </w:r>
          </w:p>
        </w:tc>
        <w:tc>
          <w:tcPr>
            <w:tcW w:w="1648" w:type="dxa"/>
          </w:tcPr>
          <w:p w:rsidR="000F5042" w:rsidRDefault="003D708D">
            <w:pPr>
              <w:spacing w:before="0" w:after="0"/>
              <w:jc w:val="left"/>
              <w:rPr>
                <w:b/>
              </w:rPr>
            </w:pPr>
            <w:r>
              <w:rPr>
                <w:b/>
              </w:rPr>
              <w:t>ΑΠΑΙΤΗΣΗ</w:t>
            </w:r>
          </w:p>
        </w:tc>
        <w:tc>
          <w:tcPr>
            <w:tcW w:w="1257" w:type="dxa"/>
          </w:tcPr>
          <w:p w:rsidR="000F5042" w:rsidRDefault="003D708D">
            <w:pPr>
              <w:spacing w:before="0" w:after="0"/>
              <w:jc w:val="left"/>
              <w:rPr>
                <w:b/>
              </w:rPr>
            </w:pPr>
            <w:r>
              <w:rPr>
                <w:b/>
              </w:rPr>
              <w:t>ΑΠΑΝΤΗΣΗ</w:t>
            </w:r>
          </w:p>
        </w:tc>
        <w:tc>
          <w:tcPr>
            <w:tcW w:w="1648" w:type="dxa"/>
          </w:tcPr>
          <w:p w:rsidR="000F5042" w:rsidRDefault="003D708D">
            <w:pPr>
              <w:spacing w:before="0" w:after="0"/>
              <w:jc w:val="left"/>
              <w:rPr>
                <w:b/>
              </w:rPr>
            </w:pPr>
            <w:r>
              <w:rPr>
                <w:b/>
              </w:rPr>
              <w:t>ΠΑΡΑΠΟΜΠΗ</w:t>
            </w:r>
          </w:p>
        </w:tc>
      </w:tr>
      <w:tr w:rsidR="000F5042" w:rsidRPr="00167086">
        <w:trPr>
          <w:trHeight w:val="20"/>
          <w:jc w:val="center"/>
        </w:trPr>
        <w:tc>
          <w:tcPr>
            <w:tcW w:w="57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spacing w:before="0" w:after="0"/>
              <w:jc w:val="left"/>
            </w:pPr>
            <w:r>
              <w:t>1.</w:t>
            </w:r>
          </w:p>
        </w:tc>
        <w:tc>
          <w:tcPr>
            <w:tcW w:w="4094" w:type="dxa"/>
            <w:tcBorders>
              <w:top w:val="single" w:sz="4" w:space="0" w:color="000000"/>
              <w:left w:val="single" w:sz="4" w:space="0" w:color="000000"/>
              <w:bottom w:val="single" w:sz="4" w:space="0" w:color="000000"/>
              <w:right w:val="single" w:sz="4" w:space="0" w:color="000000"/>
            </w:tcBorders>
            <w:shd w:val="clear" w:color="auto" w:fill="BFBFBF"/>
          </w:tcPr>
          <w:p w:rsidR="000F5042" w:rsidRPr="00A65DE8" w:rsidRDefault="003D708D">
            <w:pPr>
              <w:spacing w:before="0" w:after="0"/>
              <w:jc w:val="left"/>
              <w:rPr>
                <w:lang w:val="el-GR"/>
              </w:rPr>
            </w:pPr>
            <w:r w:rsidRPr="00A65DE8">
              <w:rPr>
                <w:lang w:val="el-GR"/>
              </w:rPr>
              <w:t>Οθόνες Η/Υ 23.8’’ με εργονομική βάση.</w:t>
            </w:r>
          </w:p>
        </w:tc>
        <w:tc>
          <w:tcPr>
            <w:tcW w:w="1648" w:type="dxa"/>
            <w:tcBorders>
              <w:top w:val="single" w:sz="4" w:space="0" w:color="000000"/>
              <w:left w:val="single" w:sz="4" w:space="0" w:color="000000"/>
              <w:bottom w:val="single" w:sz="4" w:space="0" w:color="000000"/>
              <w:right w:val="single" w:sz="4" w:space="0" w:color="000000"/>
            </w:tcBorders>
            <w:shd w:val="clear" w:color="auto" w:fill="BFBFBF"/>
          </w:tcPr>
          <w:p w:rsidR="000F5042" w:rsidRPr="00A65DE8" w:rsidRDefault="000F5042">
            <w:pPr>
              <w:spacing w:before="0" w:after="0"/>
              <w:jc w:val="left"/>
              <w:rPr>
                <w:lang w:val="el-GR"/>
              </w:rPr>
            </w:pPr>
          </w:p>
        </w:tc>
        <w:tc>
          <w:tcPr>
            <w:tcW w:w="1257" w:type="dxa"/>
            <w:tcBorders>
              <w:top w:val="single" w:sz="4" w:space="0" w:color="000000"/>
              <w:left w:val="single" w:sz="4" w:space="0" w:color="000000"/>
              <w:bottom w:val="single" w:sz="4" w:space="0" w:color="000000"/>
              <w:right w:val="single" w:sz="4" w:space="0" w:color="000000"/>
            </w:tcBorders>
            <w:shd w:val="clear" w:color="auto" w:fill="BFBFBF"/>
          </w:tcPr>
          <w:p w:rsidR="000F5042" w:rsidRPr="00A65DE8" w:rsidRDefault="000F5042">
            <w:pPr>
              <w:spacing w:before="0" w:after="0"/>
              <w:jc w:val="left"/>
              <w:rPr>
                <w:lang w:val="el-GR"/>
              </w:rPr>
            </w:pPr>
          </w:p>
        </w:tc>
        <w:tc>
          <w:tcPr>
            <w:tcW w:w="1648" w:type="dxa"/>
            <w:tcBorders>
              <w:top w:val="single" w:sz="4" w:space="0" w:color="000000"/>
              <w:left w:val="single" w:sz="4" w:space="0" w:color="000000"/>
              <w:bottom w:val="single" w:sz="4" w:space="0" w:color="000000"/>
              <w:right w:val="single" w:sz="4" w:space="0" w:color="000000"/>
            </w:tcBorders>
            <w:shd w:val="clear" w:color="auto" w:fill="BFBFBF"/>
          </w:tcPr>
          <w:p w:rsidR="000F5042" w:rsidRPr="00A65DE8" w:rsidRDefault="000F5042">
            <w:pPr>
              <w:spacing w:before="0" w:after="0"/>
              <w:jc w:val="left"/>
              <w:rPr>
                <w:lang w:val="el-GR"/>
              </w:rPr>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1.1</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Ποσότητα</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4</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1.2</w:t>
            </w:r>
          </w:p>
        </w:tc>
        <w:tc>
          <w:tcPr>
            <w:tcW w:w="4094"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αναφερθεί ο κατασκευαστής και το μοντέλο το οποίο θα πρέπει να είναι ανακοίνωσης εντός του 2021 και έπειτα.</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1.3</w:t>
            </w:r>
          </w:p>
        </w:tc>
        <w:tc>
          <w:tcPr>
            <w:tcW w:w="4094"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Του ίδιου κατασκευαστή με τον σταθμό εργασίας</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1.4</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Διαστάσεις</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23.8”</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1.5</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Τεχνολογίας IPS, Antiglare, LED </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1.6</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Υποστήριξη ComfortView with Flicker-free screen</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1.7</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Aspect Ratio</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16:9</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1.8</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Ανάλυση FHD</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1920 x 1080</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1.9</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Είσοδοι, έξοδοι σήματος</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1 x DisplayPort version 1.2, </w:t>
            </w:r>
          </w:p>
          <w:p w:rsidR="000F5042" w:rsidRDefault="003D708D">
            <w:pPr>
              <w:spacing w:before="0" w:after="0"/>
              <w:jc w:val="left"/>
            </w:pPr>
            <w:r>
              <w:t xml:space="preserve">1 x HDMI port version 1.4, </w:t>
            </w:r>
          </w:p>
          <w:p w:rsidR="000F5042" w:rsidRDefault="003D708D">
            <w:pPr>
              <w:spacing w:before="0" w:after="0"/>
              <w:jc w:val="left"/>
            </w:pPr>
            <w:r>
              <w:t xml:space="preserve">1 x VGA port </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2.0</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Φωτεινότητα</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250 cd/m2</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331"/>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2.1</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Typical Contrast Ratio</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1000:1</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2.2</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Response Time </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5 ms (fast)</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2.3</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Pixel Pitch</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0.2745 mm</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2.4</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Viewing Angle</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178 / 178</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2.5</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Ρυθμίσεις </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Height-adjustable stand (100 mm</w:t>
            </w:r>
            <w:proofErr w:type="gramStart"/>
            <w:r>
              <w:t>),  Tilt</w:t>
            </w:r>
            <w:proofErr w:type="gramEnd"/>
            <w:r>
              <w:t xml:space="preserve"> (-5° to 21°) </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2.6</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Color gamut (typical): 83% (CIE1976), 72% (CIE1931)</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313"/>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2.7</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Security Lock Slot και VESA (100 mm)</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lastRenderedPageBreak/>
              <w:t>2.8</w:t>
            </w:r>
          </w:p>
        </w:tc>
        <w:tc>
          <w:tcPr>
            <w:tcW w:w="4094"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Να προσφερθούν ενσωματωμένα ηχεία στην οθόνη.</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2.9</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Να παρέχονται cables</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Power cable, HDMI cable.</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3.0</w:t>
            </w:r>
          </w:p>
        </w:tc>
        <w:tc>
          <w:tcPr>
            <w:tcW w:w="4094"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Πιστοποιήσεις CE, ENERGY STAR, TCO, Epeat Gold.</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r w:rsidR="000F5042">
        <w:trPr>
          <w:trHeight w:val="20"/>
          <w:jc w:val="center"/>
        </w:trPr>
        <w:tc>
          <w:tcPr>
            <w:tcW w:w="579"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3.1</w:t>
            </w:r>
          </w:p>
        </w:tc>
        <w:tc>
          <w:tcPr>
            <w:tcW w:w="4094" w:type="dxa"/>
            <w:tcBorders>
              <w:top w:val="single" w:sz="4" w:space="0" w:color="000000"/>
              <w:left w:val="single" w:sz="4" w:space="0" w:color="000000"/>
              <w:bottom w:val="single" w:sz="4" w:space="0" w:color="000000"/>
              <w:right w:val="single" w:sz="4" w:space="0" w:color="000000"/>
            </w:tcBorders>
          </w:tcPr>
          <w:p w:rsidR="000F5042" w:rsidRPr="00A65DE8" w:rsidRDefault="003D708D">
            <w:pPr>
              <w:spacing w:before="0" w:after="0"/>
              <w:jc w:val="left"/>
              <w:rPr>
                <w:lang w:val="el-GR"/>
              </w:rPr>
            </w:pPr>
            <w:r w:rsidRPr="00A65DE8">
              <w:rPr>
                <w:lang w:val="el-GR"/>
              </w:rPr>
              <w:t>Εγγύηση από τον κατασκευαστή. Να αποδεικνύεται από δήλωση του κατασκευαστή.</w:t>
            </w:r>
          </w:p>
        </w:tc>
        <w:tc>
          <w:tcPr>
            <w:tcW w:w="1648" w:type="dxa"/>
            <w:tcBorders>
              <w:top w:val="single" w:sz="4" w:space="0" w:color="000000"/>
              <w:left w:val="single" w:sz="4" w:space="0" w:color="000000"/>
              <w:bottom w:val="single" w:sz="4" w:space="0" w:color="000000"/>
              <w:right w:val="single" w:sz="4" w:space="0" w:color="000000"/>
            </w:tcBorders>
          </w:tcPr>
          <w:p w:rsidR="000F5042" w:rsidRDefault="003D708D">
            <w:pPr>
              <w:spacing w:before="0" w:after="0"/>
              <w:jc w:val="left"/>
            </w:pPr>
            <w:r>
              <w:t xml:space="preserve">≥ 3 Χρόνια </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c>
          <w:tcPr>
            <w:tcW w:w="1648" w:type="dxa"/>
            <w:tcBorders>
              <w:top w:val="single" w:sz="4" w:space="0" w:color="000000"/>
              <w:left w:val="single" w:sz="4" w:space="0" w:color="000000"/>
              <w:bottom w:val="single" w:sz="4" w:space="0" w:color="000000"/>
              <w:right w:val="single" w:sz="4" w:space="0" w:color="000000"/>
            </w:tcBorders>
          </w:tcPr>
          <w:p w:rsidR="000F5042" w:rsidRDefault="000F5042">
            <w:pPr>
              <w:spacing w:before="0" w:after="0"/>
              <w:jc w:val="left"/>
            </w:pPr>
          </w:p>
        </w:tc>
      </w:tr>
    </w:tbl>
    <w:p w:rsidR="000F5042" w:rsidRDefault="000F5042"/>
    <w:p w:rsidR="000F5042" w:rsidRDefault="003D708D">
      <w:pPr>
        <w:pStyle w:val="3"/>
        <w:numPr>
          <w:ilvl w:val="2"/>
          <w:numId w:val="1"/>
        </w:numPr>
      </w:pPr>
      <w:bookmarkStart w:id="15" w:name="_Toc162163355"/>
      <w:r>
        <w:t>Firewall Κέντρου Ελέγχου Πρόσβασης Πεζοδρόμων</w:t>
      </w:r>
      <w:bookmarkEnd w:id="15"/>
    </w:p>
    <w:p w:rsidR="000F5042" w:rsidRDefault="000F5042"/>
    <w:tbl>
      <w:tblPr>
        <w:tblStyle w:val="affffe"/>
        <w:tblW w:w="9629" w:type="dxa"/>
        <w:tblLayout w:type="fixed"/>
        <w:tblLook w:val="0400" w:firstRow="0" w:lastRow="0" w:firstColumn="0" w:lastColumn="0" w:noHBand="0" w:noVBand="1"/>
      </w:tblPr>
      <w:tblGrid>
        <w:gridCol w:w="699"/>
        <w:gridCol w:w="5103"/>
        <w:gridCol w:w="1276"/>
        <w:gridCol w:w="1134"/>
        <w:gridCol w:w="1417"/>
      </w:tblGrid>
      <w:tr w:rsidR="000F5042" w:rsidTr="00BC4FC6">
        <w:trPr>
          <w:trHeight w:val="300"/>
          <w:tblHeader/>
        </w:trPr>
        <w:tc>
          <w:tcPr>
            <w:tcW w:w="6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Α/Α</w:t>
            </w:r>
          </w:p>
        </w:tc>
        <w:tc>
          <w:tcPr>
            <w:tcW w:w="510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b/>
                <w:color w:val="000000"/>
              </w:rPr>
              <w:t>ΠΡΟΔΙΑΓΡΑΦΗ</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ΑΠΑΙΤΗΣΗ</w:t>
            </w:r>
          </w:p>
        </w:tc>
        <w:tc>
          <w:tcPr>
            <w:tcW w:w="1134" w:type="dxa"/>
            <w:tcBorders>
              <w:top w:val="single" w:sz="8" w:space="0" w:color="000000"/>
              <w:left w:val="nil"/>
              <w:bottom w:val="single" w:sz="8" w:space="0" w:color="000000"/>
              <w:right w:val="single" w:sz="8" w:space="0" w:color="000000"/>
            </w:tcBorders>
            <w:vAlign w:val="center"/>
          </w:tcPr>
          <w:p w:rsidR="000F5042" w:rsidRDefault="003D708D">
            <w:pPr>
              <w:spacing w:line="256" w:lineRule="auto"/>
              <w:jc w:val="center"/>
              <w:rPr>
                <w:b/>
                <w:color w:val="000000"/>
              </w:rPr>
            </w:pPr>
            <w:r>
              <w:rPr>
                <w:b/>
                <w:color w:val="000000"/>
              </w:rPr>
              <w:t>ΑΠΑΝΤΗΣΗ</w:t>
            </w:r>
          </w:p>
        </w:tc>
        <w:tc>
          <w:tcPr>
            <w:tcW w:w="1417" w:type="dxa"/>
            <w:tcBorders>
              <w:top w:val="single" w:sz="8" w:space="0" w:color="000000"/>
              <w:left w:val="nil"/>
              <w:bottom w:val="single" w:sz="8" w:space="0" w:color="000000"/>
              <w:right w:val="single" w:sz="8" w:space="0" w:color="000000"/>
            </w:tcBorders>
            <w:vAlign w:val="center"/>
          </w:tcPr>
          <w:p w:rsidR="000F5042" w:rsidRDefault="003D708D">
            <w:pPr>
              <w:spacing w:line="256" w:lineRule="auto"/>
              <w:jc w:val="center"/>
              <w:rPr>
                <w:b/>
                <w:color w:val="000000"/>
              </w:rPr>
            </w:pPr>
            <w:r>
              <w:rPr>
                <w:b/>
                <w:color w:val="000000"/>
              </w:rPr>
              <w:t>ΠΑΡΑΠΟΜΠΗ</w:t>
            </w: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ΓΕΝΙΚΑ ΧΑΡΑΚΤΗΡΙΣΤΙΚΑ</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Να αναφερθεί ο κατασκευαστής και το μοντέλο.</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t>ΝΑΙ</w:t>
            </w:r>
          </w:p>
        </w:tc>
        <w:tc>
          <w:tcPr>
            <w:tcW w:w="1134" w:type="dxa"/>
            <w:tcBorders>
              <w:top w:val="nil"/>
              <w:left w:val="nil"/>
              <w:bottom w:val="single" w:sz="8" w:space="0" w:color="000000"/>
              <w:right w:val="single" w:sz="8" w:space="0" w:color="000000"/>
            </w:tcBorders>
          </w:tcPr>
          <w:p w:rsidR="000F5042" w:rsidRDefault="000F5042">
            <w:pPr>
              <w:spacing w:line="256" w:lineRule="auto"/>
            </w:pPr>
          </w:p>
        </w:tc>
        <w:tc>
          <w:tcPr>
            <w:tcW w:w="1417" w:type="dxa"/>
            <w:tcBorders>
              <w:top w:val="nil"/>
              <w:left w:val="nil"/>
              <w:bottom w:val="single" w:sz="8" w:space="0" w:color="000000"/>
              <w:right w:val="single" w:sz="8" w:space="0" w:color="000000"/>
            </w:tcBorders>
          </w:tcPr>
          <w:p w:rsidR="000F5042" w:rsidRDefault="000F5042">
            <w:pPr>
              <w:spacing w:line="256" w:lineRule="auto"/>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2</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rPr>
                <w:color w:val="000000"/>
              </w:rPr>
            </w:pPr>
            <w:r>
              <w:rPr>
                <w:color w:val="000000"/>
              </w:rPr>
              <w:t>Απαιτούμενος αριθμός τεμαχίων.</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1</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3</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rPr>
                <w:color w:val="000000"/>
              </w:rPr>
            </w:pPr>
            <w:r>
              <w:rPr>
                <w:color w:val="000000"/>
              </w:rPr>
              <w:t>Θύρες 10 GE SFP+ </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4</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4</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rPr>
                <w:color w:val="000000"/>
              </w:rPr>
            </w:pPr>
            <w:r>
              <w:rPr>
                <w:color w:val="000000"/>
              </w:rPr>
              <w:t>Θύρες GE SFP</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8</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5</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rPr>
                <w:color w:val="000000"/>
              </w:rPr>
            </w:pPr>
            <w:r>
              <w:rPr>
                <w:color w:val="000000"/>
              </w:rPr>
              <w:t>Θύρες GE RJ45</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16</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Θύρα διαχείρισης RJ45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 xml:space="preserve">Θύρα USB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Να αναφερθούν τα ηλεκτρικά χαρακτηριστικά λειτουργίας του συστήματος (μέγιστο ρεύμα, κατανάλωση ισχύος, έκλυση θερμότητας).</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9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9</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color w:val="000000"/>
                <w:lang w:val="el-GR"/>
              </w:rPr>
            </w:pPr>
            <w:r w:rsidRPr="00A65DE8">
              <w:rPr>
                <w:color w:val="000000"/>
                <w:lang w:val="el-GR"/>
              </w:rPr>
              <w:t>Δυνατότητα λειτουργίας σε διάταξη υψηλής διαθεσιμότητας (</w:t>
            </w:r>
            <w:r>
              <w:rPr>
                <w:color w:val="000000"/>
              </w:rPr>
              <w:t>clustering</w:t>
            </w:r>
            <w:r w:rsidRPr="00A65DE8">
              <w:rPr>
                <w:color w:val="000000"/>
                <w:lang w:val="el-GR"/>
              </w:rPr>
              <w:t>)</w:t>
            </w:r>
            <w:r>
              <w:rPr>
                <w:color w:val="000000"/>
              </w:rPr>
              <w:t> active</w:t>
            </w:r>
            <w:r w:rsidRPr="00A65DE8">
              <w:rPr>
                <w:color w:val="000000"/>
                <w:lang w:val="el-GR"/>
              </w:rPr>
              <w:t>-</w:t>
            </w:r>
            <w:r>
              <w:rPr>
                <w:color w:val="000000"/>
              </w:rPr>
              <w:t>active </w:t>
            </w:r>
            <w:r w:rsidRPr="00A65DE8">
              <w:rPr>
                <w:color w:val="000000"/>
                <w:lang w:val="el-GR"/>
              </w:rPr>
              <w:t>και</w:t>
            </w:r>
            <w:r>
              <w:rPr>
                <w:color w:val="000000"/>
              </w:rPr>
              <w:t> active</w:t>
            </w:r>
            <w:r w:rsidRPr="00A65DE8">
              <w:rPr>
                <w:color w:val="000000"/>
                <w:lang w:val="el-GR"/>
              </w:rPr>
              <w:t>-</w:t>
            </w:r>
            <w:r>
              <w:rPr>
                <w:color w:val="000000"/>
              </w:rPr>
              <w:t>standby</w:t>
            </w:r>
            <w:r w:rsidRPr="00A65DE8">
              <w:rPr>
                <w:color w:val="000000"/>
                <w:lang w:val="el-GR"/>
              </w:rPr>
              <w:t xml:space="preserve"> σε περίπτωση μελλοντικής επέκτασης του εξοπλισμού.</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9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lastRenderedPageBreak/>
              <w:t>10</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sidRPr="00A65DE8">
              <w:rPr>
                <w:color w:val="000000"/>
                <w:lang w:val="el-GR"/>
              </w:rPr>
              <w:t>Υποστήριξη διαμοιρασμού και προτεραιοποίησης με βάση την εφαρμογή του δικτυακού φορτίου</w:t>
            </w:r>
            <w:r>
              <w:rPr>
                <w:color w:val="000000"/>
              </w:rPr>
              <w:t> </w:t>
            </w:r>
            <w:r w:rsidRPr="00A65DE8">
              <w:rPr>
                <w:color w:val="000000"/>
                <w:lang w:val="el-GR"/>
              </w:rPr>
              <w:t>πάνω</w:t>
            </w:r>
            <w:r>
              <w:rPr>
                <w:color w:val="000000"/>
              </w:rPr>
              <w:t> </w:t>
            </w:r>
            <w:r w:rsidRPr="00A65DE8">
              <w:rPr>
                <w:color w:val="000000"/>
                <w:lang w:val="el-GR"/>
              </w:rPr>
              <w:t>από πολλαπλές γραμμές</w:t>
            </w:r>
            <w:r>
              <w:rPr>
                <w:color w:val="000000"/>
              </w:rPr>
              <w:t> WAN</w:t>
            </w:r>
            <w:r w:rsidRPr="00A65DE8">
              <w:rPr>
                <w:color w:val="000000"/>
                <w:lang w:val="el-GR"/>
              </w:rPr>
              <w:t xml:space="preserve">. </w:t>
            </w:r>
            <w:r>
              <w:rPr>
                <w:color w:val="000000"/>
              </w:rPr>
              <w:t>Να αναφερθούν οι σχετικές υποστηριζόμενες τεχνικές.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Κατακερματισμός σε πολλά λογικά τείχη προστασίας</w:t>
            </w:r>
            <w:r>
              <w:rPr>
                <w:color w:val="000000"/>
              </w:rPr>
              <w:t> </w:t>
            </w:r>
            <w:r w:rsidRPr="00A65DE8">
              <w:rPr>
                <w:color w:val="000000"/>
                <w:lang w:val="el-GR"/>
              </w:rPr>
              <w:t>(</w:t>
            </w:r>
            <w:r>
              <w:rPr>
                <w:color w:val="000000"/>
              </w:rPr>
              <w:t>virtual firewall</w:t>
            </w:r>
            <w:r w:rsidRPr="00A65DE8">
              <w:rPr>
                <w:color w:val="000000"/>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12</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Να αναφερθεί η μέγιστη δυνατότητα (πλήθος) υποστήριξης λογικών τειχών προστασίας.</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13</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Δυνατότητα λειτουργίας ως </w:t>
            </w:r>
            <w:r>
              <w:rPr>
                <w:color w:val="000000"/>
              </w:rPr>
              <w:t>controller</w:t>
            </w:r>
            <w:r w:rsidRPr="00A65DE8">
              <w:rPr>
                <w:color w:val="000000"/>
                <w:lang w:val="el-GR"/>
              </w:rPr>
              <w:t xml:space="preserve"> διαχείρισης μεταγωγών πρόσβασης (</w:t>
            </w:r>
            <w:r>
              <w:rPr>
                <w:color w:val="000000"/>
              </w:rPr>
              <w:t>Switches</w:t>
            </w:r>
            <w:r w:rsidRPr="00A65DE8">
              <w:rPr>
                <w:color w:val="000000"/>
                <w:lang w:val="el-GR"/>
              </w:rPr>
              <w:t>) και ασύρματων σημείων πρόσβασης (</w:t>
            </w:r>
            <w:r>
              <w:rPr>
                <w:color w:val="000000"/>
              </w:rPr>
              <w:t>Access</w:t>
            </w:r>
            <w:r w:rsidRPr="00A65DE8">
              <w:rPr>
                <w:color w:val="000000"/>
                <w:lang w:val="el-GR"/>
              </w:rPr>
              <w:t xml:space="preserve"> </w:t>
            </w:r>
            <w:r>
              <w:rPr>
                <w:color w:val="000000"/>
              </w:rPr>
              <w:t>Points</w:t>
            </w:r>
            <w:r w:rsidRPr="00A65DE8">
              <w:rPr>
                <w:color w:val="000000"/>
                <w:lang w:val="el-GR"/>
              </w:rPr>
              <w:t>) του ίδιου κατασκευαστή.</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 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14</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Ανάρτηση του εξοπλισμού σε ικρίωμα. Να προσφερθούν όλα τα απαραίτητα υλικά ανάρτησης.</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b/>
                <w:color w:val="000000"/>
              </w:rPr>
            </w:pPr>
            <w:r>
              <w:rPr>
                <w:b/>
                <w:color w:val="000000"/>
              </w:rPr>
              <w:t>15</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color w:val="000000"/>
                <w:lang w:val="el-GR"/>
              </w:rPr>
            </w:pPr>
            <w:r w:rsidRPr="00A65DE8">
              <w:rPr>
                <w:lang w:val="el-GR"/>
              </w:rPr>
              <w:t xml:space="preserve">Η προσφερόμενη λύση να διαθέτει 2ο </w:t>
            </w:r>
            <w:r>
              <w:t>Hot</w:t>
            </w:r>
            <w:r w:rsidRPr="00A65DE8">
              <w:rPr>
                <w:lang w:val="el-GR"/>
              </w:rPr>
              <w:t>-</w:t>
            </w:r>
            <w:r>
              <w:t>Swap</w:t>
            </w:r>
            <w:r w:rsidRPr="00A65DE8">
              <w:rPr>
                <w:lang w:val="el-GR"/>
              </w:rPr>
              <w:t xml:space="preserve"> τροφοδοτικό σε λειτουργία εφεδρείας (</w:t>
            </w:r>
            <w:r>
              <w:t>redundant</w:t>
            </w:r>
            <w:r w:rsidRPr="00A65DE8">
              <w:rPr>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b/>
                <w:color w:val="000000"/>
              </w:rPr>
            </w:pPr>
            <w:r>
              <w:rPr>
                <w:b/>
                <w:color w:val="000000"/>
              </w:rPr>
              <w:t>16</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color w:val="000000"/>
                <w:lang w:val="el-GR"/>
              </w:rPr>
            </w:pPr>
            <w:r w:rsidRPr="00A65DE8">
              <w:rPr>
                <w:lang w:val="el-GR"/>
              </w:rPr>
              <w:t xml:space="preserve">Η λειτουργικότητα </w:t>
            </w:r>
            <w:r>
              <w:t>Firewall</w:t>
            </w:r>
            <w:r w:rsidRPr="00A65DE8">
              <w:rPr>
                <w:lang w:val="el-GR"/>
              </w:rPr>
              <w:t xml:space="preserve"> πρέπει να υλοποιείται σε εξειδικευμένο </w:t>
            </w:r>
            <w:r>
              <w:t>hardware</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b/>
                <w:color w:val="000000"/>
              </w:rPr>
            </w:pPr>
            <w:r>
              <w:rPr>
                <w:b/>
                <w:color w:val="000000"/>
              </w:rPr>
              <w:t>17</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lang w:val="el-GR"/>
              </w:rPr>
              <w:t xml:space="preserve">Να ανήκει στα </w:t>
            </w:r>
            <w:r>
              <w:t>firewall</w:t>
            </w:r>
            <w:r w:rsidRPr="00A65DE8">
              <w:rPr>
                <w:lang w:val="el-GR"/>
              </w:rPr>
              <w:t xml:space="preserve"> επόμενης γενιάς (</w:t>
            </w:r>
            <w:r>
              <w:t>Next</w:t>
            </w:r>
            <w:r w:rsidRPr="00A65DE8">
              <w:rPr>
                <w:lang w:val="el-GR"/>
              </w:rPr>
              <w:t xml:space="preserve"> </w:t>
            </w:r>
            <w:r>
              <w:t>Generation</w:t>
            </w:r>
            <w:r w:rsidRPr="00A65DE8">
              <w:rPr>
                <w:lang w:val="el-GR"/>
              </w:rPr>
              <w:t xml:space="preserve"> </w:t>
            </w:r>
            <w:r>
              <w:t>Firewall</w:t>
            </w:r>
            <w:r w:rsidRPr="00A65DE8">
              <w:rPr>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b/>
                <w:color w:val="000000"/>
              </w:rPr>
            </w:pPr>
            <w:r>
              <w:rPr>
                <w:b/>
                <w:color w:val="000000"/>
              </w:rPr>
              <w:t>18</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lang w:val="el-GR"/>
              </w:rPr>
              <w:t xml:space="preserve">Το μηχάνημα </w:t>
            </w:r>
            <w:r w:rsidRPr="00A65DE8">
              <w:rPr>
                <w:b/>
                <w:lang w:val="el-GR"/>
              </w:rPr>
              <w:t xml:space="preserve">επί ποινή αποκλεισμού, καινούργιο ως προς όλα τα μέρη του (αμεταχείριστο, όχι προϊόν ανακατασκευής) </w:t>
            </w:r>
            <w:r w:rsidRPr="00A65DE8">
              <w:rPr>
                <w:lang w:val="el-GR"/>
              </w:rPr>
              <w:t>και να μην έχει ανακοινωθεί η παύση της παραγωγής του προσφερόμενου μοντέλου από τον κατασκευαστή</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ΕΠΙΔΟΣΕΙΣ</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6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Stateful inspection throughput σε IPv</w:t>
            </w:r>
            <w:proofErr w:type="gramStart"/>
            <w:r>
              <w:rPr>
                <w:color w:val="000000"/>
              </w:rPr>
              <w:t>4  (</w:t>
            </w:r>
            <w:proofErr w:type="gramEnd"/>
            <w:r>
              <w:rPr>
                <w:color w:val="000000"/>
              </w:rPr>
              <w:t>για μέγεθος πακέτου 512 byte και κίνηση UDP).</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25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lastRenderedPageBreak/>
              <w:t>2</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Ταυτόχρονες TCP συνδέσεις.</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3.000.000</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Ρυθμός αποκατάστασης νέων</w:t>
            </w:r>
            <w:r>
              <w:rPr>
                <w:color w:val="000000"/>
              </w:rPr>
              <w:t> TCP </w:t>
            </w:r>
            <w:r w:rsidRPr="00A65DE8">
              <w:rPr>
                <w:color w:val="000000"/>
                <w:lang w:val="el-GR"/>
              </w:rPr>
              <w:t>συνδέσεων</w:t>
            </w:r>
            <w:r>
              <w:rPr>
                <w:color w:val="000000"/>
              </w:rPr>
              <w:t> </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280.000 per sec</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IPS throughput (enterprise mix).</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5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9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lang w:val="el-GR"/>
              </w:rPr>
            </w:pPr>
            <w:r>
              <w:rPr>
                <w:color w:val="000000"/>
              </w:rPr>
              <w:t>Next Generation Firewall (NGFW) throughput.</w:t>
            </w:r>
            <w:r>
              <w:rPr>
                <w:color w:val="000000"/>
              </w:rPr>
              <w:br/>
            </w:r>
            <w:r w:rsidRPr="00A65DE8">
              <w:rPr>
                <w:color w:val="000000"/>
                <w:lang w:val="el-GR"/>
              </w:rPr>
              <w:t xml:space="preserve">Ως </w:t>
            </w:r>
            <w:r>
              <w:rPr>
                <w:color w:val="000000"/>
              </w:rPr>
              <w:t>NGFW</w:t>
            </w:r>
            <w:r w:rsidRPr="00A65DE8">
              <w:rPr>
                <w:color w:val="000000"/>
                <w:lang w:val="el-GR"/>
              </w:rPr>
              <w:t xml:space="preserve"> θεωρούμε ότι θα πρέπει να περιλαμβάνονται οι υπηρεσίες </w:t>
            </w:r>
            <w:r>
              <w:rPr>
                <w:color w:val="000000"/>
              </w:rPr>
              <w:t>Stateful</w:t>
            </w:r>
            <w:r w:rsidRPr="00A65DE8">
              <w:rPr>
                <w:color w:val="000000"/>
                <w:lang w:val="el-GR"/>
              </w:rPr>
              <w:t xml:space="preserve"> </w:t>
            </w:r>
            <w:r>
              <w:rPr>
                <w:color w:val="000000"/>
              </w:rPr>
              <w:t>Firewall</w:t>
            </w:r>
            <w:r w:rsidRPr="00A65DE8">
              <w:rPr>
                <w:color w:val="000000"/>
                <w:lang w:val="el-GR"/>
              </w:rPr>
              <w:t xml:space="preserve">, </w:t>
            </w:r>
            <w:r>
              <w:rPr>
                <w:color w:val="000000"/>
              </w:rPr>
              <w:t>IPS</w:t>
            </w:r>
            <w:r w:rsidRPr="00A65DE8">
              <w:rPr>
                <w:color w:val="000000"/>
                <w:lang w:val="el-GR"/>
              </w:rPr>
              <w:t xml:space="preserve"> και </w:t>
            </w:r>
            <w:r>
              <w:rPr>
                <w:color w:val="000000"/>
              </w:rPr>
              <w:t>Application</w:t>
            </w:r>
            <w:r w:rsidRPr="00A65DE8">
              <w:rPr>
                <w:color w:val="000000"/>
                <w:lang w:val="el-GR"/>
              </w:rPr>
              <w:t xml:space="preserve"> </w:t>
            </w:r>
            <w:r>
              <w:rPr>
                <w:color w:val="000000"/>
              </w:rPr>
              <w:t>Control</w:t>
            </w:r>
            <w:r w:rsidRPr="00A65DE8">
              <w:rPr>
                <w:color w:val="000000"/>
                <w:lang w:val="el-GR"/>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3,5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9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 </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Threat Protection throughput.</w:t>
            </w:r>
            <w:r>
              <w:rPr>
                <w:color w:val="000000"/>
              </w:rPr>
              <w:br/>
              <w:t>Ως NGFW θεωρούμε ότι θα πρέπει να περιλαμβάνονται οι υπηρεσίες Stateful Firewall, IPS, Application Control και Malware Protection.</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3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 xml:space="preserve">IPsec VPN throughput (AES256-SHA256, </w:t>
            </w:r>
            <w:proofErr w:type="gramStart"/>
            <w:r>
              <w:rPr>
                <w:color w:val="000000"/>
              </w:rPr>
              <w:t>512 byte</w:t>
            </w:r>
            <w:proofErr w:type="gramEnd"/>
            <w:r>
              <w:rPr>
                <w:color w:val="000000"/>
              </w:rPr>
              <w:t xml:space="preserve"> packet).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12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Υποστήριξη ταυτόχρονων </w:t>
            </w:r>
            <w:r>
              <w:rPr>
                <w:color w:val="000000"/>
              </w:rPr>
              <w:t>IPsec</w:t>
            </w:r>
            <w:r w:rsidRPr="00A65DE8">
              <w:rPr>
                <w:color w:val="000000"/>
                <w:lang w:val="el-GR"/>
              </w:rPr>
              <w:t xml:space="preserve"> </w:t>
            </w:r>
            <w:r>
              <w:rPr>
                <w:color w:val="000000"/>
              </w:rPr>
              <w:t>tunnel</w:t>
            </w:r>
            <w:r w:rsidRPr="00A65DE8">
              <w:rPr>
                <w:color w:val="000000"/>
                <w:lang w:val="el-GR"/>
              </w:rPr>
              <w:t xml:space="preserve">, </w:t>
            </w:r>
            <w:r>
              <w:rPr>
                <w:color w:val="000000"/>
              </w:rPr>
              <w:t>site</w:t>
            </w:r>
            <w:r w:rsidRPr="00A65DE8">
              <w:rPr>
                <w:color w:val="000000"/>
                <w:lang w:val="el-GR"/>
              </w:rPr>
              <w:t xml:space="preserve"> </w:t>
            </w:r>
            <w:r>
              <w:rPr>
                <w:color w:val="000000"/>
              </w:rPr>
              <w:t>to</w:t>
            </w:r>
            <w:r w:rsidRPr="00A65DE8">
              <w:rPr>
                <w:color w:val="000000"/>
                <w:lang w:val="el-GR"/>
              </w:rPr>
              <w:t xml:space="preserve"> </w:t>
            </w:r>
            <w:r>
              <w:rPr>
                <w:color w:val="000000"/>
              </w:rPr>
              <w:t>site</w:t>
            </w:r>
            <w:r w:rsidRPr="00A65DE8">
              <w:rPr>
                <w:color w:val="000000"/>
                <w:lang w:val="el-GR"/>
              </w:rPr>
              <w: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2.000</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pPr>
            <w:r>
              <w:rPr>
                <w:color w:val="000000"/>
              </w:rPr>
              <w:t>SSL inspection throughput.</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 4 Gbps</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highlight w:val="yellow"/>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9</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Να αναφερθούν σχετικές διακρίσεις για από ανεξάρτητους οίκους αξιολόγησης προϊόντων ασφάλειας.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NAI</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ΛΕΙΤΟΥΡΓΙΚΑ ΧΑΡΑΚΤΗΡΙΣΤΙΚΑ</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διαφανούς λειτουργίας (L2)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Υποστήριξη λειτουργίας ως δρομολογητής</w:t>
            </w:r>
            <w:r>
              <w:rPr>
                <w:color w:val="000000"/>
              </w:rPr>
              <w:t> </w:t>
            </w:r>
            <w:r w:rsidRPr="00A65DE8">
              <w:rPr>
                <w:color w:val="000000"/>
                <w:lang w:val="el-GR"/>
              </w:rPr>
              <w:t>(</w:t>
            </w:r>
            <w:r>
              <w:rPr>
                <w:color w:val="000000"/>
              </w:rPr>
              <w:t>L</w:t>
            </w:r>
            <w:r w:rsidRPr="00A65DE8">
              <w:rPr>
                <w:color w:val="000000"/>
                <w:lang w:val="el-GR"/>
              </w:rPr>
              <w:t>3)</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Υποστήριξη ταυτόχρονης λειτουργίας</w:t>
            </w:r>
            <w:r>
              <w:rPr>
                <w:color w:val="000000"/>
              </w:rPr>
              <w:t> L</w:t>
            </w:r>
            <w:r w:rsidRPr="00A65DE8">
              <w:rPr>
                <w:color w:val="000000"/>
                <w:lang w:val="el-GR"/>
              </w:rPr>
              <w:t>2</w:t>
            </w:r>
            <w:r>
              <w:rPr>
                <w:color w:val="000000"/>
              </w:rPr>
              <w:t> </w:t>
            </w:r>
            <w:r w:rsidRPr="00A65DE8">
              <w:rPr>
                <w:color w:val="000000"/>
                <w:lang w:val="el-GR"/>
              </w:rPr>
              <w:t>και</w:t>
            </w:r>
            <w:r>
              <w:rPr>
                <w:color w:val="000000"/>
              </w:rPr>
              <w:t> L</w:t>
            </w:r>
            <w:r w:rsidRPr="00A65DE8">
              <w:rPr>
                <w:color w:val="000000"/>
                <w:lang w:val="el-GR"/>
              </w:rPr>
              <w:t>3</w:t>
            </w:r>
            <w:r>
              <w:rPr>
                <w:color w:val="000000"/>
              </w:rPr>
              <w:t> </w:t>
            </w:r>
            <w:r w:rsidRPr="00A65DE8">
              <w:rPr>
                <w:color w:val="000000"/>
                <w:lang w:val="el-GR"/>
              </w:rPr>
              <w:t>(σε διαφορετικά λογικά τείχη προστασίας)</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VLAN IEEE 802.1q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link aggregation IEEE 802.3ad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lastRenderedPageBreak/>
              <w:t>6</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Yποστήριξη IPv4 και IPv6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Υποστήριξη</w:t>
            </w:r>
            <w:r>
              <w:rPr>
                <w:color w:val="000000"/>
              </w:rPr>
              <w:t> OSPF v</w:t>
            </w:r>
            <w:r w:rsidRPr="00A65DE8">
              <w:rPr>
                <w:color w:val="000000"/>
                <w:lang w:val="el-GR"/>
              </w:rPr>
              <w:t>.2</w:t>
            </w:r>
            <w:r>
              <w:rPr>
                <w:color w:val="000000"/>
              </w:rPr>
              <w:t> </w:t>
            </w:r>
            <w:r w:rsidRPr="00A65DE8">
              <w:rPr>
                <w:color w:val="000000"/>
                <w:lang w:val="el-GR"/>
              </w:rPr>
              <w:t>και</w:t>
            </w:r>
            <w:r>
              <w:rPr>
                <w:color w:val="000000"/>
              </w:rPr>
              <w:t> v</w:t>
            </w:r>
            <w:r w:rsidRPr="00A65DE8">
              <w:rPr>
                <w:color w:val="000000"/>
                <w:lang w:val="el-GR"/>
              </w:rPr>
              <w:t>.3</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8</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BGP v.4+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9</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policy routing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10</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NTP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DHCP server/relay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15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12</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rsidP="00BC4FC6">
            <w:pPr>
              <w:spacing w:line="256" w:lineRule="auto"/>
              <w:jc w:val="left"/>
            </w:pPr>
            <w:r>
              <w:rPr>
                <w:color w:val="000000"/>
              </w:rPr>
              <w:t>Υποστήριξη ΝΑΤ με τις εξής δυνατότητες: </w:t>
            </w:r>
            <w:r>
              <w:rPr>
                <w:color w:val="000000"/>
              </w:rPr>
              <w:br/>
              <w:t>- Source/Destination NAT </w:t>
            </w:r>
            <w:r>
              <w:rPr>
                <w:color w:val="000000"/>
              </w:rPr>
              <w:br/>
              <w:t>-Port Address Translation (PAT) </w:t>
            </w:r>
            <w:r>
              <w:rPr>
                <w:color w:val="000000"/>
              </w:rPr>
              <w:br/>
              <w:t>-Fixed port </w:t>
            </w:r>
            <w:r>
              <w:rPr>
                <w:color w:val="000000"/>
              </w:rPr>
              <w:br/>
              <w:t>- Port block allocation</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ΥΠΗΡΕΣΙΕΣ ΑΣΦΑΛΕΙΑΣ</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Υποστήριξη πολιτικών ασφαλείας</w:t>
            </w:r>
            <w:r>
              <w:rPr>
                <w:color w:val="000000"/>
              </w:rPr>
              <w:t> IPv</w:t>
            </w:r>
            <w:r w:rsidRPr="00A65DE8">
              <w:rPr>
                <w:color w:val="000000"/>
                <w:lang w:val="el-GR"/>
              </w:rPr>
              <w:t>4</w:t>
            </w:r>
            <w:r>
              <w:rPr>
                <w:color w:val="000000"/>
              </w:rPr>
              <w:t> </w:t>
            </w:r>
            <w:r w:rsidRPr="00A65DE8">
              <w:rPr>
                <w:color w:val="000000"/>
                <w:lang w:val="el-GR"/>
              </w:rPr>
              <w:t>και</w:t>
            </w:r>
            <w:r>
              <w:rPr>
                <w:color w:val="000000"/>
              </w:rPr>
              <w:t> IPv</w:t>
            </w:r>
            <w:r w:rsidRPr="00A65DE8">
              <w:rPr>
                <w:color w:val="000000"/>
                <w:lang w:val="el-GR"/>
              </w:rPr>
              <w:t>6.</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6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Ομαδοποίηση πολλών</w:t>
            </w:r>
            <w:r>
              <w:rPr>
                <w:color w:val="000000"/>
              </w:rPr>
              <w:t> interface </w:t>
            </w:r>
            <w:r w:rsidRPr="00A65DE8">
              <w:rPr>
                <w:color w:val="000000"/>
                <w:lang w:val="el-GR"/>
              </w:rPr>
              <w:t>σε ζώνες για</w:t>
            </w:r>
            <w:r>
              <w:rPr>
                <w:color w:val="000000"/>
              </w:rPr>
              <w:t> </w:t>
            </w:r>
            <w:r w:rsidRPr="00A65DE8">
              <w:rPr>
                <w:color w:val="000000"/>
                <w:lang w:val="el-GR"/>
              </w:rPr>
              <w:t>ευκολότερη</w:t>
            </w:r>
            <w:r>
              <w:rPr>
                <w:color w:val="000000"/>
              </w:rPr>
              <w:t> </w:t>
            </w:r>
            <w:r w:rsidRPr="00A65DE8">
              <w:rPr>
                <w:color w:val="000000"/>
                <w:lang w:val="el-GR"/>
              </w:rPr>
              <w:t>διαχείριση της πολιτικής ασφαλείας.</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15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Να προσφερθεί υπηρεσία ασφάλειας </w:t>
            </w:r>
            <w:r>
              <w:rPr>
                <w:color w:val="000000"/>
              </w:rPr>
              <w:t>Antivirus</w:t>
            </w:r>
            <w:r w:rsidRPr="00A65DE8">
              <w:rPr>
                <w:color w:val="000000"/>
                <w:lang w:val="el-GR"/>
              </w:rPr>
              <w:t>, με δυνατότητα υποστήριξης:</w:t>
            </w:r>
            <w:r w:rsidRPr="00A65DE8">
              <w:rPr>
                <w:color w:val="000000"/>
                <w:lang w:val="el-GR"/>
              </w:rPr>
              <w:br/>
              <w:t xml:space="preserve">- </w:t>
            </w:r>
            <w:r>
              <w:rPr>
                <w:color w:val="000000"/>
              </w:rPr>
              <w:t>Virus</w:t>
            </w:r>
            <w:r w:rsidRPr="00A65DE8">
              <w:rPr>
                <w:color w:val="000000"/>
                <w:lang w:val="el-GR"/>
              </w:rPr>
              <w:t xml:space="preserve"> </w:t>
            </w:r>
            <w:r>
              <w:rPr>
                <w:color w:val="000000"/>
              </w:rPr>
              <w:t>signature</w:t>
            </w:r>
            <w:r w:rsidRPr="00A65DE8">
              <w:rPr>
                <w:color w:val="000000"/>
                <w:lang w:val="el-GR"/>
              </w:rPr>
              <w:t xml:space="preserve"> </w:t>
            </w:r>
            <w:r>
              <w:rPr>
                <w:color w:val="000000"/>
              </w:rPr>
              <w:t>database</w:t>
            </w:r>
            <w:r w:rsidRPr="00A65DE8">
              <w:rPr>
                <w:color w:val="000000"/>
                <w:lang w:val="el-GR"/>
              </w:rPr>
              <w:t xml:space="preserve"> </w:t>
            </w:r>
            <w:r>
              <w:rPr>
                <w:color w:val="000000"/>
              </w:rPr>
              <w:t>scan</w:t>
            </w:r>
            <w:r w:rsidRPr="00A65DE8">
              <w:rPr>
                <w:color w:val="000000"/>
                <w:lang w:val="el-GR"/>
              </w:rPr>
              <w:t xml:space="preserve">. </w:t>
            </w:r>
          </w:p>
          <w:p w:rsidR="000F5042" w:rsidRDefault="003D708D">
            <w:pPr>
              <w:numPr>
                <w:ilvl w:val="0"/>
                <w:numId w:val="9"/>
              </w:numPr>
              <w:pBdr>
                <w:top w:val="nil"/>
                <w:left w:val="nil"/>
                <w:bottom w:val="nil"/>
                <w:right w:val="nil"/>
                <w:between w:val="nil"/>
              </w:pBdr>
              <w:spacing w:before="0" w:after="0" w:line="256" w:lineRule="auto"/>
              <w:jc w:val="left"/>
              <w:rPr>
                <w:color w:val="000000"/>
                <w:szCs w:val="22"/>
              </w:rPr>
            </w:pPr>
            <w:r>
              <w:rPr>
                <w:color w:val="000000"/>
                <w:szCs w:val="22"/>
              </w:rPr>
              <w:t xml:space="preserve">Grayware scan. </w:t>
            </w:r>
          </w:p>
          <w:p w:rsidR="000F5042" w:rsidRDefault="003D708D">
            <w:pPr>
              <w:numPr>
                <w:ilvl w:val="0"/>
                <w:numId w:val="9"/>
              </w:numPr>
              <w:pBdr>
                <w:top w:val="nil"/>
                <w:left w:val="nil"/>
                <w:bottom w:val="nil"/>
                <w:right w:val="nil"/>
                <w:between w:val="nil"/>
              </w:pBdr>
              <w:spacing w:before="0" w:after="0" w:line="256" w:lineRule="auto"/>
              <w:jc w:val="left"/>
              <w:rPr>
                <w:color w:val="000000"/>
                <w:szCs w:val="22"/>
              </w:rPr>
            </w:pPr>
            <w:r>
              <w:rPr>
                <w:color w:val="000000"/>
                <w:szCs w:val="22"/>
              </w:rPr>
              <w:t xml:space="preserve">Heuristics scan. </w:t>
            </w:r>
          </w:p>
          <w:p w:rsidR="000F5042" w:rsidRDefault="003D708D">
            <w:pPr>
              <w:numPr>
                <w:ilvl w:val="0"/>
                <w:numId w:val="9"/>
              </w:numPr>
              <w:pBdr>
                <w:top w:val="nil"/>
                <w:left w:val="nil"/>
                <w:bottom w:val="nil"/>
                <w:right w:val="nil"/>
                <w:between w:val="nil"/>
              </w:pBdr>
              <w:spacing w:before="0" w:after="0" w:line="256" w:lineRule="auto"/>
              <w:jc w:val="left"/>
              <w:rPr>
                <w:color w:val="000000"/>
                <w:szCs w:val="22"/>
              </w:rPr>
            </w:pPr>
            <w:r>
              <w:rPr>
                <w:color w:val="000000"/>
                <w:szCs w:val="22"/>
              </w:rPr>
              <w:t>Sandbox analysis.</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Να προσφερθεί υπηρεσίας ασφάλειας </w:t>
            </w:r>
            <w:r>
              <w:rPr>
                <w:color w:val="000000"/>
              </w:rPr>
              <w:t>IPS</w:t>
            </w:r>
            <w:r w:rsidRPr="00A65DE8">
              <w:rPr>
                <w:color w:val="000000"/>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Να προσφερθεί υπηρεσίας ασφάλειας</w:t>
            </w:r>
            <w:r>
              <w:rPr>
                <w:color w:val="000000"/>
              </w:rPr>
              <w:t> </w:t>
            </w:r>
            <w:r w:rsidRPr="00A65DE8">
              <w:rPr>
                <w:color w:val="000000"/>
                <w:lang w:val="el-GR"/>
              </w:rPr>
              <w:t xml:space="preserve"> </w:t>
            </w:r>
            <w:r>
              <w:rPr>
                <w:color w:val="000000"/>
              </w:rPr>
              <w:t>Application</w:t>
            </w:r>
            <w:r w:rsidRPr="00A65DE8">
              <w:rPr>
                <w:color w:val="000000"/>
                <w:lang w:val="el-GR"/>
              </w:rPr>
              <w:t xml:space="preserve"> </w:t>
            </w:r>
            <w:r>
              <w:rPr>
                <w:color w:val="000000"/>
              </w:rPr>
              <w:t>Control</w:t>
            </w:r>
            <w:r w:rsidRPr="00A65DE8">
              <w:rPr>
                <w:color w:val="000000"/>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Δυνατότητα υποστήριξης Web Filtering.</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Δυνατότητα υποστήριξης </w:t>
            </w:r>
            <w:r>
              <w:rPr>
                <w:color w:val="000000"/>
              </w:rPr>
              <w:t>SSL</w:t>
            </w:r>
            <w:r w:rsidRPr="00A65DE8">
              <w:rPr>
                <w:color w:val="000000"/>
                <w:lang w:val="el-GR"/>
              </w:rPr>
              <w:t xml:space="preserve"> </w:t>
            </w:r>
            <w:r>
              <w:rPr>
                <w:color w:val="000000"/>
              </w:rPr>
              <w:t>deep</w:t>
            </w:r>
            <w:r w:rsidRPr="00A65DE8">
              <w:rPr>
                <w:color w:val="000000"/>
                <w:lang w:val="el-GR"/>
              </w:rPr>
              <w:t xml:space="preserve"> </w:t>
            </w:r>
            <w:r>
              <w:rPr>
                <w:color w:val="000000"/>
              </w:rPr>
              <w:t>inspection</w:t>
            </w:r>
            <w:r w:rsidRPr="00A65DE8">
              <w:rPr>
                <w:color w:val="000000"/>
                <w:lang w:val="el-GR"/>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ΕΠΙΠΡΟΣΘΕΤΑ ΧΑΡΑΚΤΗΡΙΣΤΙΚΑ</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1</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Διαχείριση μέσω γραμμής εντολής (</w:t>
            </w:r>
            <w:r>
              <w:rPr>
                <w:color w:val="000000"/>
              </w:rPr>
              <w:t>CLI</w:t>
            </w:r>
            <w:r w:rsidRPr="00A65DE8">
              <w:rPr>
                <w:color w:val="000000"/>
                <w:lang w:val="el-GR"/>
              </w:rPr>
              <w:t>)</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2</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Διαχείριση μέσω ενσωματωμένου γραφικού περιβάλλοντος (</w:t>
            </w:r>
            <w:r>
              <w:rPr>
                <w:color w:val="000000"/>
              </w:rPr>
              <w:t>GUI</w:t>
            </w:r>
            <w:r w:rsidRPr="00A65DE8">
              <w:rPr>
                <w:color w:val="000000"/>
                <w:lang w:val="el-GR"/>
              </w:rPr>
              <w:t>)</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Πρόσβαση</w:t>
            </w:r>
            <w:r>
              <w:rPr>
                <w:color w:val="000000"/>
              </w:rPr>
              <w:t> </w:t>
            </w:r>
            <w:r w:rsidRPr="00A65DE8">
              <w:rPr>
                <w:color w:val="000000"/>
                <w:lang w:val="el-GR"/>
              </w:rPr>
              <w:t>διαχειριστών</w:t>
            </w:r>
            <w:r>
              <w:rPr>
                <w:color w:val="000000"/>
              </w:rPr>
              <w:t> </w:t>
            </w:r>
            <w:r w:rsidRPr="00A65DE8">
              <w:rPr>
                <w:color w:val="000000"/>
                <w:lang w:val="el-GR"/>
              </w:rPr>
              <w:t>μέσω</w:t>
            </w:r>
            <w:r>
              <w:rPr>
                <w:color w:val="000000"/>
              </w:rPr>
              <w:t> HTTPS </w:t>
            </w:r>
            <w:r w:rsidRPr="00A65DE8">
              <w:rPr>
                <w:color w:val="000000"/>
                <w:lang w:val="el-GR"/>
              </w:rPr>
              <w:t>και</w:t>
            </w:r>
            <w:r>
              <w:rPr>
                <w:color w:val="000000"/>
              </w:rPr>
              <w:t> SSH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4</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Υποστήριξη</w:t>
            </w:r>
            <w:r>
              <w:rPr>
                <w:color w:val="000000"/>
              </w:rPr>
              <w:t> SNMP v</w:t>
            </w:r>
            <w:r w:rsidRPr="00A65DE8">
              <w:rPr>
                <w:color w:val="000000"/>
                <w:lang w:val="el-GR"/>
              </w:rPr>
              <w:t>.1, 2</w:t>
            </w:r>
            <w:r>
              <w:rPr>
                <w:color w:val="000000"/>
              </w:rPr>
              <w:t>c </w:t>
            </w:r>
            <w:r w:rsidRPr="00A65DE8">
              <w:rPr>
                <w:color w:val="000000"/>
                <w:lang w:val="el-GR"/>
              </w:rPr>
              <w:t>και</w:t>
            </w:r>
            <w:r>
              <w:rPr>
                <w:color w:val="000000"/>
              </w:rPr>
              <w:t> </w:t>
            </w:r>
            <w:r w:rsidRPr="00A65DE8">
              <w:rPr>
                <w:color w:val="000000"/>
                <w:lang w:val="el-GR"/>
              </w:rPr>
              <w:t>3</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9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5</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Υποστήριξη δημιουργίας ευέλικτων προφίλ διαχειριστών με διαφορετικά δικαιώματα διαχείρισης </w:t>
            </w:r>
            <w:r>
              <w:rPr>
                <w:color w:val="000000"/>
              </w:rPr>
              <w:t>read</w:t>
            </w:r>
            <w:r w:rsidRPr="00A65DE8">
              <w:rPr>
                <w:color w:val="000000"/>
                <w:lang w:val="el-GR"/>
              </w:rPr>
              <w:t>-</w:t>
            </w:r>
            <w:r>
              <w:rPr>
                <w:color w:val="000000"/>
              </w:rPr>
              <w:t>write</w:t>
            </w:r>
            <w:r w:rsidRPr="00A65DE8">
              <w:rPr>
                <w:color w:val="000000"/>
                <w:lang w:val="el-GR"/>
              </w:rPr>
              <w:t xml:space="preserve">, </w:t>
            </w:r>
            <w:r>
              <w:rPr>
                <w:color w:val="000000"/>
              </w:rPr>
              <w:t>read</w:t>
            </w:r>
            <w:r w:rsidRPr="00A65DE8">
              <w:rPr>
                <w:color w:val="000000"/>
                <w:lang w:val="el-GR"/>
              </w:rPr>
              <w:t>-</w:t>
            </w:r>
            <w:r>
              <w:rPr>
                <w:color w:val="000000"/>
              </w:rPr>
              <w:t>only</w:t>
            </w:r>
            <w:r w:rsidRPr="00A65DE8">
              <w:rPr>
                <w:color w:val="000000"/>
                <w:lang w:val="el-GR"/>
              </w:rPr>
              <w:t xml:space="preserve"> και </w:t>
            </w:r>
            <w:r>
              <w:rPr>
                <w:color w:val="000000"/>
              </w:rPr>
              <w:t>none</w:t>
            </w:r>
            <w:r w:rsidRPr="00A65DE8">
              <w:rPr>
                <w:color w:val="000000"/>
                <w:lang w:val="el-GR"/>
              </w:rPr>
              <w:t xml:space="preserve"> σε επίπεδο συνολικής συσκευής, σε επίπεδο λογικού τείχους προστασίας και σε επίπεδο υπηρεσίας.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24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6</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 xml:space="preserve">Δημιουργία πολιτικής </w:t>
            </w:r>
            <w:r>
              <w:rPr>
                <w:color w:val="000000"/>
              </w:rPr>
              <w:t>password</w:t>
            </w:r>
            <w:r w:rsidRPr="00A65DE8">
              <w:rPr>
                <w:color w:val="000000"/>
                <w:lang w:val="el-GR"/>
              </w:rPr>
              <w:t xml:space="preserve"> και επιβολή συμμόρφωσης σε αυτή. Η πολιτική </w:t>
            </w:r>
            <w:r>
              <w:rPr>
                <w:color w:val="000000"/>
              </w:rPr>
              <w:t>password</w:t>
            </w:r>
            <w:r w:rsidRPr="00A65DE8">
              <w:rPr>
                <w:color w:val="000000"/>
                <w:lang w:val="el-GR"/>
              </w:rPr>
              <w:t xml:space="preserve"> θα πρέπει να υποστηρίζει υποχρεωτικά τα εξής: </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Ελάχιστο μήκος password</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 xml:space="preserve">Υποχρεωτικά κεφαλαία/μικρά γράμματα </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 xml:space="preserve">Υποχρεωτική χρήση μη αλφαριθμητικών χαρακτήρων </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 xml:space="preserve">Υποχρεωτική χρήση αριθμών </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 xml:space="preserve">Χρονική διάρκεια password </w:t>
            </w:r>
          </w:p>
          <w:p w:rsidR="000F5042" w:rsidRDefault="003D708D">
            <w:pPr>
              <w:numPr>
                <w:ilvl w:val="0"/>
                <w:numId w:val="10"/>
              </w:numPr>
              <w:pBdr>
                <w:top w:val="nil"/>
                <w:left w:val="nil"/>
                <w:bottom w:val="nil"/>
                <w:right w:val="nil"/>
                <w:between w:val="nil"/>
              </w:pBdr>
              <w:spacing w:before="0" w:after="0" w:line="256" w:lineRule="auto"/>
              <w:jc w:val="left"/>
              <w:rPr>
                <w:color w:val="000000"/>
                <w:szCs w:val="22"/>
              </w:rPr>
            </w:pPr>
            <w:r>
              <w:rPr>
                <w:color w:val="000000"/>
                <w:szCs w:val="22"/>
              </w:rPr>
              <w:t xml:space="preserve">Μη επανάληψη ίδιου password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7</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pPr>
            <w:r>
              <w:rPr>
                <w:color w:val="000000"/>
              </w:rPr>
              <w:t>Υποστήριξη RADIUS και LDAP.</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r w:rsidR="000F5042" w:rsidTr="00BC4FC6">
        <w:trPr>
          <w:trHeight w:val="300"/>
        </w:trPr>
        <w:tc>
          <w:tcPr>
            <w:tcW w:w="699"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5103"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3D708D">
            <w:pPr>
              <w:spacing w:line="256" w:lineRule="auto"/>
            </w:pPr>
            <w:r>
              <w:rPr>
                <w:b/>
                <w:color w:val="000000"/>
              </w:rPr>
              <w:t>ΥΠΟΣΤΗΡΙΞΗ</w:t>
            </w:r>
          </w:p>
        </w:tc>
        <w:tc>
          <w:tcPr>
            <w:tcW w:w="1276"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vAlign w:val="center"/>
          </w:tcPr>
          <w:p w:rsidR="000F5042" w:rsidRDefault="000F5042"/>
        </w:tc>
        <w:tc>
          <w:tcPr>
            <w:tcW w:w="1134" w:type="dxa"/>
            <w:tcBorders>
              <w:top w:val="nil"/>
              <w:left w:val="nil"/>
              <w:bottom w:val="single" w:sz="8" w:space="0" w:color="000000"/>
              <w:right w:val="single" w:sz="8" w:space="0" w:color="000000"/>
            </w:tcBorders>
            <w:shd w:val="clear" w:color="auto" w:fill="F2F2F2"/>
          </w:tcPr>
          <w:p w:rsidR="000F5042" w:rsidRDefault="000F5042"/>
        </w:tc>
        <w:tc>
          <w:tcPr>
            <w:tcW w:w="1417" w:type="dxa"/>
            <w:tcBorders>
              <w:top w:val="nil"/>
              <w:left w:val="nil"/>
              <w:bottom w:val="single" w:sz="8" w:space="0" w:color="000000"/>
              <w:right w:val="single" w:sz="8" w:space="0" w:color="000000"/>
            </w:tcBorders>
            <w:shd w:val="clear" w:color="auto" w:fill="F2F2F2"/>
          </w:tcPr>
          <w:p w:rsidR="000F5042" w:rsidRDefault="000F5042"/>
        </w:tc>
      </w:tr>
      <w:tr w:rsidR="000F5042" w:rsidTr="00BC4FC6">
        <w:trPr>
          <w:trHeight w:val="600"/>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1</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color w:val="000000"/>
                <w:lang w:val="el-GR"/>
              </w:rPr>
            </w:pPr>
            <w:r w:rsidRPr="00A65DE8">
              <w:rPr>
                <w:color w:val="000000"/>
                <w:lang w:val="el-GR"/>
              </w:rPr>
              <w:t>Ο εξοπλισμός θα πρέπει να προσφερθεί με υπηρεσίες υποστήριξης</w:t>
            </w:r>
            <w:r>
              <w:rPr>
                <w:color w:val="000000"/>
              </w:rPr>
              <w:t> </w:t>
            </w:r>
            <w:r w:rsidRPr="00A65DE8">
              <w:rPr>
                <w:color w:val="000000"/>
                <w:lang w:val="el-GR"/>
              </w:rPr>
              <w:t>24</w:t>
            </w:r>
            <w:r>
              <w:rPr>
                <w:color w:val="000000"/>
              </w:rPr>
              <w:t>x</w:t>
            </w:r>
            <w:r w:rsidRPr="00A65DE8">
              <w:rPr>
                <w:color w:val="000000"/>
                <w:lang w:val="el-GR"/>
              </w:rPr>
              <w:t>7</w:t>
            </w:r>
            <w:r>
              <w:rPr>
                <w:color w:val="000000"/>
              </w:rPr>
              <w:t> </w:t>
            </w:r>
            <w:r w:rsidRPr="00A65DE8">
              <w:rPr>
                <w:color w:val="000000"/>
                <w:lang w:val="el-GR"/>
              </w:rPr>
              <w:t>διάρκειας</w:t>
            </w:r>
            <w:r>
              <w:rPr>
                <w:color w:val="000000"/>
              </w:rPr>
              <w:t> </w:t>
            </w:r>
            <w:r w:rsidRPr="00A65DE8">
              <w:rPr>
                <w:b/>
                <w:color w:val="000000"/>
                <w:lang w:val="el-GR"/>
              </w:rPr>
              <w:t>τριών (3) ετών</w:t>
            </w:r>
            <w:r w:rsidRPr="00A65DE8">
              <w:rPr>
                <w:color w:val="000000"/>
                <w:lang w:val="el-GR"/>
              </w:rPr>
              <w:t>.</w:t>
            </w:r>
            <w:r>
              <w:rPr>
                <w:color w:val="000000"/>
              </w:rPr>
              <w:t> </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t>ΝΑΙ</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717"/>
        </w:trPr>
        <w:tc>
          <w:tcPr>
            <w:tcW w:w="69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b/>
                <w:color w:val="000000"/>
              </w:rPr>
              <w:t>2</w:t>
            </w:r>
          </w:p>
        </w:tc>
        <w:tc>
          <w:tcPr>
            <w:tcW w:w="510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Pr="00A65DE8" w:rsidRDefault="003D708D">
            <w:pPr>
              <w:spacing w:line="256" w:lineRule="auto"/>
              <w:rPr>
                <w:color w:val="000000"/>
                <w:lang w:val="el-GR"/>
              </w:rPr>
            </w:pPr>
            <w:r w:rsidRPr="00A65DE8">
              <w:rPr>
                <w:color w:val="000000"/>
                <w:lang w:val="el-GR"/>
              </w:rPr>
              <w:t>Θα πρέπει να προσφερθούν όλες οι άδειες χρήσης που απαιτούνται για την υποστήριξη της λειτουργίας</w:t>
            </w:r>
            <w:r>
              <w:rPr>
                <w:color w:val="000000"/>
              </w:rPr>
              <w:t> Antivirus</w:t>
            </w:r>
            <w:r w:rsidRPr="00A65DE8">
              <w:rPr>
                <w:color w:val="000000"/>
                <w:lang w:val="el-GR"/>
              </w:rPr>
              <w:t xml:space="preserve">, </w:t>
            </w:r>
            <w:r>
              <w:rPr>
                <w:color w:val="000000"/>
              </w:rPr>
              <w:t>IPS</w:t>
            </w:r>
            <w:r w:rsidRPr="00A65DE8">
              <w:rPr>
                <w:color w:val="000000"/>
                <w:lang w:val="el-GR"/>
              </w:rPr>
              <w:t xml:space="preserve">, </w:t>
            </w:r>
            <w:r>
              <w:rPr>
                <w:color w:val="000000"/>
              </w:rPr>
              <w:t>Web</w:t>
            </w:r>
            <w:r w:rsidRPr="00A65DE8">
              <w:rPr>
                <w:color w:val="000000"/>
                <w:lang w:val="el-GR"/>
              </w:rPr>
              <w:t xml:space="preserve"> </w:t>
            </w:r>
            <w:r>
              <w:rPr>
                <w:color w:val="000000"/>
              </w:rPr>
              <w:t>Filtering</w:t>
            </w:r>
            <w:r w:rsidRPr="00A65DE8">
              <w:rPr>
                <w:color w:val="000000"/>
                <w:lang w:val="el-GR"/>
              </w:rPr>
              <w:t xml:space="preserve">, </w:t>
            </w:r>
            <w:r>
              <w:rPr>
                <w:color w:val="000000"/>
              </w:rPr>
              <w:t>Antispam</w:t>
            </w:r>
            <w:r w:rsidRPr="00A65DE8">
              <w:rPr>
                <w:color w:val="000000"/>
                <w:lang w:val="el-GR"/>
              </w:rPr>
              <w:t xml:space="preserve"> και</w:t>
            </w:r>
            <w:r>
              <w:rPr>
                <w:color w:val="000000"/>
              </w:rPr>
              <w:t> Application</w:t>
            </w:r>
            <w:r w:rsidRPr="00A65DE8">
              <w:rPr>
                <w:color w:val="000000"/>
                <w:lang w:val="el-GR"/>
              </w:rPr>
              <w:t xml:space="preserve"> </w:t>
            </w:r>
            <w:r>
              <w:rPr>
                <w:color w:val="000000"/>
              </w:rPr>
              <w:t>Control</w:t>
            </w:r>
            <w:r w:rsidRPr="00A65DE8">
              <w:rPr>
                <w:color w:val="000000"/>
                <w:lang w:val="el-GR"/>
              </w:rPr>
              <w:t xml:space="preserve"> για διάρκεια ίση με την </w:t>
            </w:r>
            <w:r w:rsidRPr="00A65DE8">
              <w:rPr>
                <w:color w:val="000000"/>
                <w:lang w:val="el-GR"/>
              </w:rPr>
              <w:lastRenderedPageBreak/>
              <w:t xml:space="preserve">διάρκεια υποστήριξης του προσφερόμενου </w:t>
            </w:r>
            <w:r>
              <w:rPr>
                <w:color w:val="000000"/>
              </w:rPr>
              <w:t>Firewall</w:t>
            </w:r>
            <w:r w:rsidRPr="00A65DE8">
              <w:rPr>
                <w:color w:val="000000"/>
                <w:lang w:val="el-GR"/>
              </w:rPr>
              <w:t xml:space="preserve"> Κέντρου Ελέγχου Πρόσβασης Πεζοδρόμων.</w:t>
            </w:r>
          </w:p>
        </w:tc>
        <w:tc>
          <w:tcPr>
            <w:tcW w:w="127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F5042" w:rsidRDefault="003D708D">
            <w:pPr>
              <w:spacing w:line="256" w:lineRule="auto"/>
              <w:jc w:val="center"/>
              <w:rPr>
                <w:color w:val="000000"/>
              </w:rPr>
            </w:pPr>
            <w:r>
              <w:rPr>
                <w:color w:val="000000"/>
              </w:rPr>
              <w:lastRenderedPageBreak/>
              <w:t>ΝΑΙ</w:t>
            </w:r>
          </w:p>
        </w:tc>
        <w:tc>
          <w:tcPr>
            <w:tcW w:w="1134"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shd w:val="clear" w:color="auto" w:fill="auto"/>
          </w:tcPr>
          <w:p w:rsidR="000F5042" w:rsidRDefault="000F5042">
            <w:pPr>
              <w:spacing w:line="256" w:lineRule="auto"/>
              <w:jc w:val="center"/>
              <w:rPr>
                <w:color w:val="000000"/>
              </w:rPr>
            </w:pPr>
          </w:p>
        </w:tc>
      </w:tr>
      <w:tr w:rsidR="000F5042" w:rsidTr="00BC4FC6">
        <w:trPr>
          <w:trHeight w:val="1200"/>
        </w:trPr>
        <w:tc>
          <w:tcPr>
            <w:tcW w:w="69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b/>
                <w:color w:val="000000"/>
              </w:rPr>
              <w:t>3</w:t>
            </w:r>
          </w:p>
        </w:tc>
        <w:tc>
          <w:tcPr>
            <w:tcW w:w="51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Pr="00A65DE8" w:rsidRDefault="003D708D">
            <w:pPr>
              <w:spacing w:line="256" w:lineRule="auto"/>
              <w:rPr>
                <w:lang w:val="el-GR"/>
              </w:rPr>
            </w:pPr>
            <w:r w:rsidRPr="00A65DE8">
              <w:rPr>
                <w:color w:val="000000"/>
                <w:lang w:val="el-GR"/>
              </w:rPr>
              <w:t>Ο προσφερόμενος εξοπλισμός θα πρέπει να ενημερώνεται αυτόματα, από τον</w:t>
            </w:r>
            <w:r>
              <w:rPr>
                <w:color w:val="000000"/>
              </w:rPr>
              <w:t> </w:t>
            </w:r>
            <w:r w:rsidRPr="00A65DE8">
              <w:rPr>
                <w:color w:val="000000"/>
                <w:lang w:val="el-GR"/>
              </w:rPr>
              <w:t>επίσημο</w:t>
            </w:r>
            <w:r>
              <w:rPr>
                <w:color w:val="000000"/>
              </w:rPr>
              <w:t> </w:t>
            </w:r>
            <w:r w:rsidRPr="00A65DE8">
              <w:rPr>
                <w:color w:val="000000"/>
                <w:lang w:val="el-GR"/>
              </w:rPr>
              <w:t>ιστοχώρο</w:t>
            </w:r>
            <w:r>
              <w:rPr>
                <w:color w:val="000000"/>
              </w:rPr>
              <w:t> </w:t>
            </w:r>
            <w:r w:rsidRPr="00A65DE8">
              <w:rPr>
                <w:color w:val="000000"/>
                <w:lang w:val="el-GR"/>
              </w:rPr>
              <w:t>του κατασκευαστή μέσω</w:t>
            </w:r>
            <w:r>
              <w:rPr>
                <w:color w:val="000000"/>
              </w:rPr>
              <w:t> Internet </w:t>
            </w:r>
            <w:r w:rsidRPr="00A65DE8">
              <w:rPr>
                <w:color w:val="000000"/>
                <w:lang w:val="el-GR"/>
              </w:rPr>
              <w:t>και καθ’ όλο το 24ωρο με ανανεωμένες εκδόσεις των</w:t>
            </w:r>
            <w:r>
              <w:rPr>
                <w:color w:val="000000"/>
              </w:rPr>
              <w:t> malware</w:t>
            </w:r>
            <w:r w:rsidRPr="00A65DE8">
              <w:rPr>
                <w:color w:val="000000"/>
                <w:lang w:val="el-GR"/>
              </w:rPr>
              <w:t>/</w:t>
            </w:r>
            <w:r>
              <w:rPr>
                <w:color w:val="000000"/>
              </w:rPr>
              <w:t>signature database </w:t>
            </w:r>
            <w:r w:rsidRPr="00A65DE8">
              <w:rPr>
                <w:color w:val="000000"/>
                <w:lang w:val="el-GR"/>
              </w:rPr>
              <w:t>ή όποιου άλλου λογισμικού κρίνεται απαραίτητο από τον</w:t>
            </w:r>
            <w:r>
              <w:rPr>
                <w:color w:val="000000"/>
              </w:rPr>
              <w:t> </w:t>
            </w:r>
            <w:r w:rsidRPr="00A65DE8">
              <w:rPr>
                <w:color w:val="000000"/>
                <w:lang w:val="el-GR"/>
              </w:rPr>
              <w:t>κατασκευαστή.</w:t>
            </w:r>
            <w:r>
              <w:rPr>
                <w:color w:val="000000"/>
              </w:rPr>
              <w:t> </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0F5042" w:rsidRDefault="003D708D">
            <w:pPr>
              <w:spacing w:line="256" w:lineRule="auto"/>
              <w:jc w:val="center"/>
            </w:pPr>
            <w:r>
              <w:rPr>
                <w:color w:val="000000"/>
              </w:rPr>
              <w:t>ΝΑΙ</w:t>
            </w:r>
          </w:p>
        </w:tc>
        <w:tc>
          <w:tcPr>
            <w:tcW w:w="1134"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c>
          <w:tcPr>
            <w:tcW w:w="1417" w:type="dxa"/>
            <w:tcBorders>
              <w:top w:val="nil"/>
              <w:left w:val="nil"/>
              <w:bottom w:val="single" w:sz="8" w:space="0" w:color="000000"/>
              <w:right w:val="single" w:sz="8" w:space="0" w:color="000000"/>
            </w:tcBorders>
          </w:tcPr>
          <w:p w:rsidR="000F5042" w:rsidRDefault="000F5042">
            <w:pPr>
              <w:spacing w:line="256" w:lineRule="auto"/>
              <w:jc w:val="center"/>
              <w:rPr>
                <w:color w:val="000000"/>
              </w:rPr>
            </w:pPr>
          </w:p>
        </w:tc>
      </w:tr>
    </w:tbl>
    <w:p w:rsidR="000F5042" w:rsidRDefault="000F5042"/>
    <w:p w:rsidR="000F5042" w:rsidRDefault="003D708D">
      <w:pPr>
        <w:pStyle w:val="3"/>
        <w:numPr>
          <w:ilvl w:val="2"/>
          <w:numId w:val="1"/>
        </w:numPr>
      </w:pPr>
      <w:bookmarkStart w:id="16" w:name="_Toc162163356"/>
      <w:r>
        <w:t>Σύστημα Tape Backup</w:t>
      </w:r>
      <w:bookmarkEnd w:id="16"/>
    </w:p>
    <w:p w:rsidR="000F5042" w:rsidRDefault="000F5042">
      <w:pPr>
        <w:spacing w:before="0" w:after="0"/>
        <w:jc w:val="left"/>
      </w:pPr>
    </w:p>
    <w:tbl>
      <w:tblPr>
        <w:tblStyle w:val="afffff"/>
        <w:tblW w:w="9737" w:type="dxa"/>
        <w:tblLayout w:type="fixed"/>
        <w:tblLook w:val="0400" w:firstRow="0" w:lastRow="0" w:firstColumn="0" w:lastColumn="0" w:noHBand="0" w:noVBand="1"/>
      </w:tblPr>
      <w:tblGrid>
        <w:gridCol w:w="624"/>
        <w:gridCol w:w="5263"/>
        <w:gridCol w:w="1210"/>
        <w:gridCol w:w="1210"/>
        <w:gridCol w:w="1430"/>
      </w:tblGrid>
      <w:tr w:rsidR="000F5042">
        <w:trPr>
          <w:cantSplit/>
          <w:tblHeader/>
        </w:trPr>
        <w:tc>
          <w:tcPr>
            <w:tcW w:w="624" w:type="dxa"/>
            <w:tcBorders>
              <w:top w:val="single" w:sz="8" w:space="0" w:color="000000"/>
              <w:left w:val="single" w:sz="8" w:space="0" w:color="000000"/>
              <w:bottom w:val="single" w:sz="8" w:space="0" w:color="000000"/>
              <w:right w:val="nil"/>
            </w:tcBorders>
            <w:shd w:val="clear" w:color="auto" w:fill="B3B3B3"/>
            <w:tcMar>
              <w:top w:w="0" w:type="dxa"/>
              <w:left w:w="57" w:type="dxa"/>
              <w:bottom w:w="0" w:type="dxa"/>
              <w:right w:w="57" w:type="dxa"/>
            </w:tcMar>
            <w:vAlign w:val="center"/>
          </w:tcPr>
          <w:p w:rsidR="000F5042" w:rsidRDefault="003D708D">
            <w:pPr>
              <w:spacing w:before="60" w:after="60" w:line="256" w:lineRule="auto"/>
              <w:jc w:val="center"/>
              <w:rPr>
                <w:b/>
              </w:rPr>
            </w:pPr>
            <w:r>
              <w:rPr>
                <w:b/>
              </w:rPr>
              <w:t>Α/Α</w:t>
            </w:r>
          </w:p>
        </w:tc>
        <w:tc>
          <w:tcPr>
            <w:tcW w:w="5263" w:type="dxa"/>
            <w:tcBorders>
              <w:top w:val="single" w:sz="8" w:space="0" w:color="000000"/>
              <w:left w:val="single" w:sz="8" w:space="0" w:color="000000"/>
              <w:bottom w:val="single" w:sz="8" w:space="0" w:color="000000"/>
              <w:right w:val="nil"/>
            </w:tcBorders>
            <w:shd w:val="clear" w:color="auto" w:fill="B3B3B3"/>
            <w:tcMar>
              <w:top w:w="0" w:type="dxa"/>
              <w:left w:w="57" w:type="dxa"/>
              <w:bottom w:w="0" w:type="dxa"/>
              <w:right w:w="57" w:type="dxa"/>
            </w:tcMar>
            <w:vAlign w:val="center"/>
          </w:tcPr>
          <w:p w:rsidR="000F5042" w:rsidRDefault="003D708D">
            <w:pPr>
              <w:spacing w:before="60" w:after="60" w:line="256" w:lineRule="auto"/>
              <w:jc w:val="center"/>
              <w:rPr>
                <w:b/>
              </w:rPr>
            </w:pPr>
            <w:r>
              <w:rPr>
                <w:b/>
              </w:rPr>
              <w:t>ΠΡΟΔΙΑΓΡΑΦΗ</w:t>
            </w:r>
          </w:p>
        </w:tc>
        <w:tc>
          <w:tcPr>
            <w:tcW w:w="1210" w:type="dxa"/>
            <w:tcBorders>
              <w:top w:val="single" w:sz="8" w:space="0" w:color="000000"/>
              <w:left w:val="single" w:sz="8" w:space="0" w:color="000000"/>
              <w:bottom w:val="single" w:sz="8" w:space="0" w:color="000000"/>
              <w:right w:val="nil"/>
            </w:tcBorders>
            <w:shd w:val="clear" w:color="auto" w:fill="B3B3B3"/>
            <w:tcMar>
              <w:top w:w="0" w:type="dxa"/>
              <w:left w:w="57" w:type="dxa"/>
              <w:bottom w:w="0" w:type="dxa"/>
              <w:right w:w="57" w:type="dxa"/>
            </w:tcMar>
            <w:vAlign w:val="center"/>
          </w:tcPr>
          <w:p w:rsidR="000F5042" w:rsidRDefault="003D708D">
            <w:pPr>
              <w:spacing w:before="60" w:after="60" w:line="256" w:lineRule="auto"/>
              <w:jc w:val="center"/>
              <w:rPr>
                <w:b/>
              </w:rPr>
            </w:pPr>
            <w:r>
              <w:rPr>
                <w:b/>
              </w:rPr>
              <w:t>ΑΠΑΙΤΗΣΗ</w:t>
            </w:r>
          </w:p>
        </w:tc>
        <w:tc>
          <w:tcPr>
            <w:tcW w:w="1210" w:type="dxa"/>
            <w:tcBorders>
              <w:top w:val="single" w:sz="8" w:space="0" w:color="000000"/>
              <w:left w:val="single" w:sz="8" w:space="0" w:color="000000"/>
              <w:bottom w:val="single" w:sz="8" w:space="0" w:color="000000"/>
              <w:right w:val="nil"/>
            </w:tcBorders>
            <w:shd w:val="clear" w:color="auto" w:fill="B3B3B3"/>
            <w:tcMar>
              <w:top w:w="0" w:type="dxa"/>
              <w:left w:w="57" w:type="dxa"/>
              <w:bottom w:w="0" w:type="dxa"/>
              <w:right w:w="57" w:type="dxa"/>
            </w:tcMar>
            <w:vAlign w:val="center"/>
          </w:tcPr>
          <w:p w:rsidR="000F5042" w:rsidRDefault="003D708D">
            <w:pPr>
              <w:spacing w:before="60" w:after="60" w:line="256" w:lineRule="auto"/>
              <w:jc w:val="center"/>
              <w:rPr>
                <w:b/>
              </w:rPr>
            </w:pPr>
            <w:r>
              <w:rPr>
                <w:b/>
              </w:rPr>
              <w:t>ΑΠΑΝΤΗΣΗ</w:t>
            </w:r>
          </w:p>
        </w:tc>
        <w:tc>
          <w:tcPr>
            <w:tcW w:w="1430" w:type="dxa"/>
            <w:tcBorders>
              <w:top w:val="single" w:sz="8" w:space="0" w:color="000000"/>
              <w:left w:val="single" w:sz="8" w:space="0" w:color="000000"/>
              <w:bottom w:val="single" w:sz="8" w:space="0" w:color="000000"/>
              <w:right w:val="single" w:sz="8" w:space="0" w:color="000000"/>
            </w:tcBorders>
            <w:shd w:val="clear" w:color="auto" w:fill="B3B3B3"/>
            <w:tcMar>
              <w:top w:w="0" w:type="dxa"/>
              <w:left w:w="57" w:type="dxa"/>
              <w:bottom w:w="0" w:type="dxa"/>
              <w:right w:w="57" w:type="dxa"/>
            </w:tcMar>
            <w:vAlign w:val="center"/>
          </w:tcPr>
          <w:p w:rsidR="000F5042" w:rsidRDefault="003D708D">
            <w:pPr>
              <w:spacing w:before="60" w:after="60" w:line="256" w:lineRule="auto"/>
              <w:jc w:val="center"/>
              <w:rPr>
                <w:b/>
              </w:rPr>
            </w:pPr>
            <w:r>
              <w:rPr>
                <w:b/>
              </w:rPr>
              <w:t>ΠΑΡΑΠΟΜΠΗ</w:t>
            </w:r>
          </w:p>
        </w:tc>
      </w:tr>
      <w:tr w:rsidR="000F5042">
        <w:tc>
          <w:tcPr>
            <w:tcW w:w="624"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numPr>
                <w:ilvl w:val="0"/>
                <w:numId w:val="8"/>
              </w:numPr>
              <w:spacing w:before="60" w:after="60" w:line="256" w:lineRule="auto"/>
              <w:jc w:val="left"/>
              <w:rPr>
                <w:b/>
              </w:rPr>
            </w:pPr>
          </w:p>
        </w:tc>
        <w:tc>
          <w:tcPr>
            <w:tcW w:w="5263"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3D708D">
            <w:pPr>
              <w:spacing w:before="60" w:after="60" w:line="256" w:lineRule="auto"/>
              <w:rPr>
                <w:b/>
              </w:rPr>
            </w:pPr>
            <w:r>
              <w:rPr>
                <w:b/>
              </w:rPr>
              <w:t>ΓΕΝΙΚΑ ΧΑΡΑΚΤΗΡΙΣΤΙΚΑ</w:t>
            </w: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60" w:after="60" w:line="256" w:lineRule="auto"/>
              <w:jc w:val="center"/>
              <w:rPr>
                <w:b/>
              </w:rPr>
            </w:pP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60" w:after="60" w:line="256" w:lineRule="auto"/>
              <w:jc w:val="center"/>
              <w:rPr>
                <w:b/>
              </w:rPr>
            </w:pPr>
          </w:p>
        </w:tc>
        <w:tc>
          <w:tcPr>
            <w:tcW w:w="1430" w:type="dxa"/>
            <w:tcBorders>
              <w:top w:val="single" w:sz="8" w:space="0" w:color="000000"/>
              <w:left w:val="single" w:sz="8" w:space="0" w:color="000000"/>
              <w:bottom w:val="single" w:sz="8" w:space="0" w:color="000000"/>
              <w:right w:val="single" w:sz="8" w:space="0" w:color="000000"/>
            </w:tcBorders>
            <w:shd w:val="clear" w:color="auto" w:fill="CCCCCC"/>
            <w:tcMar>
              <w:top w:w="0" w:type="dxa"/>
              <w:left w:w="57" w:type="dxa"/>
              <w:bottom w:w="0" w:type="dxa"/>
              <w:right w:w="57" w:type="dxa"/>
            </w:tcMar>
          </w:tcPr>
          <w:p w:rsidR="000F5042" w:rsidRDefault="000F5042">
            <w:pPr>
              <w:spacing w:before="60" w:after="60" w:line="256" w:lineRule="auto"/>
              <w:jc w:val="center"/>
              <w:rPr>
                <w:b/>
              </w:rP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Pr="00A65DE8" w:rsidRDefault="003D708D">
            <w:pPr>
              <w:spacing w:before="60" w:after="60" w:line="256" w:lineRule="auto"/>
              <w:rPr>
                <w:lang w:val="el-GR"/>
              </w:rPr>
            </w:pPr>
            <w:r w:rsidRPr="00A65DE8">
              <w:rPr>
                <w:lang w:val="el-GR"/>
              </w:rPr>
              <w:t xml:space="preserve">Εξωτερική συσκευή λήψης αντιγράφων ασφαλείας τύπου </w:t>
            </w:r>
            <w:r>
              <w:t>LTO</w:t>
            </w:r>
            <w:r w:rsidRPr="00A65DE8">
              <w:rPr>
                <w:lang w:val="el-GR"/>
              </w:rPr>
              <w:t xml:space="preserve">-7 </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pPr>
            <w:r>
              <w:t xml:space="preserve">Αριθμός μονάδων </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1</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Pr="00A65DE8" w:rsidRDefault="003D708D">
            <w:pPr>
              <w:spacing w:before="60" w:after="60" w:line="256" w:lineRule="auto"/>
              <w:rPr>
                <w:lang w:val="el-GR"/>
              </w:rPr>
            </w:pPr>
            <w:r w:rsidRPr="00A65DE8">
              <w:rPr>
                <w:lang w:val="el-GR"/>
              </w:rPr>
              <w:t xml:space="preserve">Να αναφερθεί μοντέλο και εταιρεία κατασκευής. </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60" w:after="0" w:line="256" w:lineRule="auto"/>
              <w:jc w:val="left"/>
              <w:rPr>
                <w:color w:val="000000"/>
              </w:rPr>
            </w:pPr>
            <w:r w:rsidRPr="00A65DE8">
              <w:rPr>
                <w:color w:val="000000"/>
                <w:lang w:val="el-GR"/>
              </w:rPr>
              <w:t xml:space="preserve">Το προτεινόμενο σύστημα πρέπει να είναι κατασκευαστή διεθνούς εμβέλειας, σύγχρονης τεχνολογίας. </w:t>
            </w:r>
            <w:r>
              <w:rPr>
                <w:color w:val="000000"/>
              </w:rPr>
              <w:t>Να δοθεί το ISO 9001 του κατασκευαστή</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60" w:after="0" w:line="256" w:lineRule="auto"/>
              <w:jc w:val="center"/>
              <w:rPr>
                <w:b/>
                <w:color w:val="000000"/>
              </w:rPr>
            </w:pPr>
            <w:r>
              <w:rPr>
                <w:b/>
                <w:color w:val="000000"/>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60" w:after="0" w:line="256" w:lineRule="auto"/>
              <w:jc w:val="left"/>
              <w:rPr>
                <w:lang w:val="el-GR"/>
              </w:rPr>
            </w:pPr>
            <w:r w:rsidRPr="00A65DE8">
              <w:rPr>
                <w:lang w:val="el-GR"/>
              </w:rPr>
              <w:t xml:space="preserve">Οι </w:t>
            </w:r>
            <w:r>
              <w:t>Servers</w:t>
            </w:r>
            <w:r w:rsidRPr="00A65DE8">
              <w:rPr>
                <w:lang w:val="el-GR"/>
              </w:rPr>
              <w:t xml:space="preserve">, το </w:t>
            </w:r>
            <w:r>
              <w:t>Storage</w:t>
            </w:r>
            <w:r w:rsidRPr="00A65DE8">
              <w:rPr>
                <w:lang w:val="el-GR"/>
              </w:rPr>
              <w:t xml:space="preserve"> και το </w:t>
            </w:r>
            <w:r>
              <w:t>Tape</w:t>
            </w:r>
            <w:r w:rsidRPr="00A65DE8">
              <w:rPr>
                <w:lang w:val="el-GR"/>
              </w:rPr>
              <w:t xml:space="preserve"> να είναι του ίδιου επώνυμου κατασκευαστή  </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60" w:after="0" w:line="256" w:lineRule="auto"/>
              <w:jc w:val="center"/>
              <w:rPr>
                <w:b/>
              </w:rPr>
            </w:pPr>
            <w:r>
              <w:rPr>
                <w:b/>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numPr>
                <w:ilvl w:val="0"/>
                <w:numId w:val="8"/>
              </w:numPr>
              <w:spacing w:before="60" w:after="60" w:line="256" w:lineRule="auto"/>
              <w:jc w:val="left"/>
              <w:rPr>
                <w:b/>
              </w:rPr>
            </w:pPr>
          </w:p>
        </w:tc>
        <w:tc>
          <w:tcPr>
            <w:tcW w:w="5263"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vAlign w:val="center"/>
          </w:tcPr>
          <w:p w:rsidR="000F5042" w:rsidRDefault="003D708D">
            <w:pPr>
              <w:spacing w:before="0" w:line="256" w:lineRule="auto"/>
              <w:rPr>
                <w:b/>
              </w:rPr>
            </w:pPr>
            <w:r>
              <w:rPr>
                <w:b/>
              </w:rPr>
              <w:t>ΤΕΧΝΙΚΑ ΧΑΡΑΚΤΗΡΙΣΤΙΚΑ</w:t>
            </w: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0" w:line="256" w:lineRule="auto"/>
              <w:jc w:val="center"/>
              <w:rPr>
                <w:b/>
              </w:rPr>
            </w:pP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0" w:line="256" w:lineRule="auto"/>
              <w:jc w:val="center"/>
              <w:rPr>
                <w:b/>
              </w:rPr>
            </w:pPr>
          </w:p>
        </w:tc>
        <w:tc>
          <w:tcPr>
            <w:tcW w:w="1430" w:type="dxa"/>
            <w:tcBorders>
              <w:top w:val="single" w:sz="8" w:space="0" w:color="000000"/>
              <w:left w:val="single" w:sz="8" w:space="0" w:color="000000"/>
              <w:bottom w:val="single" w:sz="8" w:space="0" w:color="000000"/>
              <w:right w:val="single" w:sz="8" w:space="0" w:color="000000"/>
            </w:tcBorders>
            <w:shd w:val="clear" w:color="auto" w:fill="CCCCCC"/>
            <w:tcMar>
              <w:top w:w="0" w:type="dxa"/>
              <w:left w:w="57" w:type="dxa"/>
              <w:bottom w:w="0" w:type="dxa"/>
              <w:right w:w="57" w:type="dxa"/>
            </w:tcMar>
          </w:tcPr>
          <w:p w:rsidR="000F5042" w:rsidRDefault="000F5042">
            <w:pPr>
              <w:spacing w:before="0" w:line="256" w:lineRule="auto"/>
              <w:jc w:val="center"/>
              <w:rPr>
                <w:b/>
              </w:rP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Pr="00A65DE8" w:rsidRDefault="003D708D">
            <w:pPr>
              <w:spacing w:before="60" w:after="60" w:line="256" w:lineRule="auto"/>
              <w:rPr>
                <w:lang w:val="el-GR"/>
              </w:rPr>
            </w:pPr>
            <w:r w:rsidRPr="00A65DE8">
              <w:rPr>
                <w:lang w:val="el-GR"/>
              </w:rPr>
              <w:t>Χωρητικότητα του μέσου αποθήκευσης χωρίς συμπίεση (</w:t>
            </w:r>
            <w:r>
              <w:t>TB</w:t>
            </w:r>
            <w:r w:rsidRPr="00A65DE8">
              <w:rPr>
                <w:lang w:val="el-GR"/>
              </w:rPr>
              <w:t>)</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rFonts w:ascii="Symbol" w:eastAsia="Symbol" w:hAnsi="Symbol" w:cs="Symbol"/>
                <w:b/>
              </w:rPr>
              <w:t>≥</w:t>
            </w:r>
            <w:r>
              <w:rPr>
                <w:b/>
              </w:rPr>
              <w:t xml:space="preserve"> 6</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Pr="00A65DE8" w:rsidRDefault="003D708D">
            <w:pPr>
              <w:spacing w:before="60" w:after="60" w:line="256" w:lineRule="auto"/>
              <w:rPr>
                <w:lang w:val="el-GR"/>
              </w:rPr>
            </w:pPr>
            <w:r w:rsidRPr="00A65DE8">
              <w:rPr>
                <w:lang w:val="el-GR"/>
              </w:rPr>
              <w:t>Χωρητικότητα του μέσου αποθήκευσης μετά από συμπίεση (</w:t>
            </w:r>
            <w:r>
              <w:t>TB</w:t>
            </w:r>
            <w:r w:rsidRPr="00A65DE8">
              <w:rPr>
                <w:lang w:val="el-GR"/>
              </w:rPr>
              <w:t>)</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rFonts w:ascii="Symbol" w:eastAsia="Symbol" w:hAnsi="Symbol" w:cs="Symbol"/>
                <w:b/>
              </w:rPr>
              <w:t>≥</w:t>
            </w:r>
            <w:r>
              <w:rPr>
                <w:b/>
              </w:rPr>
              <w:t xml:space="preserve"> 15</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60" w:after="60" w:line="256" w:lineRule="auto"/>
            </w:pPr>
            <w:r>
              <w:t>Aριθμός tape drives</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 1</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pPr>
            <w:r>
              <w:t>Tύπος διασύνδεσης οδηγών SAS</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pPr>
            <w:r>
              <w:t xml:space="preserve">Backup Rate χωρίς συμπίεση </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rFonts w:ascii="Symbol" w:eastAsia="Symbol" w:hAnsi="Symbol" w:cs="Symbol"/>
                <w:b/>
              </w:rPr>
              <w:t>≥</w:t>
            </w:r>
            <w:r>
              <w:rPr>
                <w:b/>
              </w:rPr>
              <w:t xml:space="preserve"> 300 MB/s</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numPr>
                <w:ilvl w:val="0"/>
                <w:numId w:val="8"/>
              </w:numPr>
              <w:spacing w:before="60" w:after="60" w:line="256" w:lineRule="auto"/>
              <w:jc w:val="left"/>
              <w:rPr>
                <w:b/>
              </w:rPr>
            </w:pPr>
          </w:p>
        </w:tc>
        <w:tc>
          <w:tcPr>
            <w:tcW w:w="5263"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vAlign w:val="center"/>
          </w:tcPr>
          <w:p w:rsidR="000F5042" w:rsidRDefault="003D708D">
            <w:pPr>
              <w:spacing w:before="0" w:line="256" w:lineRule="auto"/>
              <w:rPr>
                <w:b/>
              </w:rPr>
            </w:pPr>
            <w:r>
              <w:rPr>
                <w:b/>
              </w:rPr>
              <w:t>ΑΛΛΕΣ ΑΠΑΙΤΗΣΕΙΣ</w:t>
            </w: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vAlign w:val="center"/>
          </w:tcPr>
          <w:p w:rsidR="000F5042" w:rsidRDefault="000F5042">
            <w:pPr>
              <w:spacing w:before="0" w:line="256" w:lineRule="auto"/>
              <w:jc w:val="center"/>
            </w:pP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0" w:line="256" w:lineRule="auto"/>
              <w:jc w:val="center"/>
            </w:pPr>
          </w:p>
        </w:tc>
        <w:tc>
          <w:tcPr>
            <w:tcW w:w="1430" w:type="dxa"/>
            <w:tcBorders>
              <w:top w:val="single" w:sz="8" w:space="0" w:color="000000"/>
              <w:left w:val="single" w:sz="8" w:space="0" w:color="000000"/>
              <w:bottom w:val="single" w:sz="8" w:space="0" w:color="000000"/>
              <w:right w:val="single" w:sz="8" w:space="0" w:color="000000"/>
            </w:tcBorders>
            <w:shd w:val="clear" w:color="auto" w:fill="CCCCCC"/>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60" w:after="60" w:line="256" w:lineRule="auto"/>
              <w:rPr>
                <w:lang w:val="el-GR"/>
              </w:rPr>
            </w:pPr>
            <w:r w:rsidRPr="00A65DE8">
              <w:rPr>
                <w:lang w:val="el-GR"/>
              </w:rPr>
              <w:t>Να συνοδεύεται από καλώδιο τροφοδοσίας ρεύματος</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ΝΑΙ</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60" w:after="60" w:line="256" w:lineRule="auto"/>
              <w:rPr>
                <w:lang w:val="el-GR"/>
              </w:rPr>
            </w:pPr>
            <w:r w:rsidRPr="00A65DE8">
              <w:rPr>
                <w:lang w:val="el-GR"/>
              </w:rPr>
              <w:t>Να συνοδεύεται από καλώδιο 2</w:t>
            </w:r>
            <w:r>
              <w:t>M</w:t>
            </w:r>
            <w:r w:rsidRPr="00A65DE8">
              <w:rPr>
                <w:lang w:val="el-GR"/>
              </w:rPr>
              <w:t xml:space="preserve"> </w:t>
            </w:r>
            <w:r>
              <w:t>SAS</w:t>
            </w:r>
          </w:p>
        </w:tc>
        <w:tc>
          <w:tcPr>
            <w:tcW w:w="1210" w:type="dxa"/>
            <w:tcBorders>
              <w:top w:val="nil"/>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NAI</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pPr>
          </w:p>
        </w:tc>
      </w:tr>
      <w:tr w:rsidR="000F5042">
        <w:tc>
          <w:tcPr>
            <w:tcW w:w="624" w:type="dxa"/>
            <w:tcBorders>
              <w:top w:val="single" w:sz="8" w:space="0" w:color="000000"/>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single" w:sz="8" w:space="0" w:color="000000"/>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60" w:after="60" w:line="256" w:lineRule="auto"/>
              <w:rPr>
                <w:lang w:val="el-GR"/>
              </w:rPr>
            </w:pPr>
            <w:r w:rsidRPr="00A65DE8">
              <w:rPr>
                <w:lang w:val="el-GR"/>
              </w:rPr>
              <w:t xml:space="preserve">Να συνοδεύεται από </w:t>
            </w:r>
            <w:r>
              <w:t>LTO</w:t>
            </w:r>
            <w:r w:rsidRPr="00A65DE8">
              <w:rPr>
                <w:lang w:val="el-GR"/>
              </w:rPr>
              <w:t xml:space="preserve">-7 </w:t>
            </w:r>
            <w:r>
              <w:t>Tapes</w:t>
            </w:r>
          </w:p>
        </w:tc>
        <w:tc>
          <w:tcPr>
            <w:tcW w:w="1210" w:type="dxa"/>
            <w:tcBorders>
              <w:top w:val="single" w:sz="8" w:space="0" w:color="000000"/>
              <w:left w:val="single" w:sz="8" w:space="0" w:color="000000"/>
              <w:bottom w:val="single" w:sz="8" w:space="0" w:color="000000"/>
              <w:right w:val="nil"/>
            </w:tcBorders>
            <w:tcMar>
              <w:top w:w="0" w:type="dxa"/>
              <w:left w:w="57" w:type="dxa"/>
              <w:bottom w:w="0" w:type="dxa"/>
              <w:right w:w="57" w:type="dxa"/>
            </w:tcMar>
            <w:vAlign w:val="center"/>
          </w:tcPr>
          <w:p w:rsidR="000F5042" w:rsidRDefault="003D708D">
            <w:pPr>
              <w:spacing w:before="60" w:after="60" w:line="256" w:lineRule="auto"/>
              <w:jc w:val="center"/>
              <w:rPr>
                <w:b/>
              </w:rPr>
            </w:pPr>
            <w:r>
              <w:rPr>
                <w:b/>
              </w:rPr>
              <w:t>≥ 5</w:t>
            </w:r>
          </w:p>
        </w:tc>
        <w:tc>
          <w:tcPr>
            <w:tcW w:w="1210" w:type="dxa"/>
            <w:tcBorders>
              <w:top w:val="single" w:sz="8" w:space="0" w:color="000000"/>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jc w:val="center"/>
            </w:pPr>
          </w:p>
        </w:tc>
        <w:tc>
          <w:tcPr>
            <w:tcW w:w="1430" w:type="dxa"/>
            <w:tcBorders>
              <w:top w:val="single" w:sz="8" w:space="0" w:color="000000"/>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pPr>
          </w:p>
        </w:tc>
      </w:tr>
      <w:tr w:rsidR="000F5042">
        <w:tc>
          <w:tcPr>
            <w:tcW w:w="624"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numPr>
                <w:ilvl w:val="0"/>
                <w:numId w:val="8"/>
              </w:numPr>
              <w:spacing w:before="60" w:after="60" w:line="256" w:lineRule="auto"/>
              <w:jc w:val="left"/>
              <w:rPr>
                <w:b/>
              </w:rPr>
            </w:pPr>
          </w:p>
        </w:tc>
        <w:tc>
          <w:tcPr>
            <w:tcW w:w="5263"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vAlign w:val="center"/>
          </w:tcPr>
          <w:p w:rsidR="000F5042" w:rsidRDefault="003D708D">
            <w:pPr>
              <w:spacing w:before="0" w:line="256" w:lineRule="auto"/>
              <w:rPr>
                <w:b/>
              </w:rPr>
            </w:pPr>
            <w:r>
              <w:rPr>
                <w:b/>
              </w:rPr>
              <w:t>ΕΓΓΥΗΣΗ</w:t>
            </w: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vAlign w:val="center"/>
          </w:tcPr>
          <w:p w:rsidR="000F5042" w:rsidRDefault="000F5042">
            <w:pPr>
              <w:spacing w:before="0" w:line="256" w:lineRule="auto"/>
              <w:jc w:val="center"/>
            </w:pPr>
          </w:p>
        </w:tc>
        <w:tc>
          <w:tcPr>
            <w:tcW w:w="1210" w:type="dxa"/>
            <w:tcBorders>
              <w:top w:val="single" w:sz="8" w:space="0" w:color="000000"/>
              <w:left w:val="single" w:sz="8" w:space="0" w:color="000000"/>
              <w:bottom w:val="single" w:sz="8" w:space="0" w:color="000000"/>
              <w:right w:val="nil"/>
            </w:tcBorders>
            <w:shd w:val="clear" w:color="auto" w:fill="CCCCCC"/>
            <w:tcMar>
              <w:top w:w="0" w:type="dxa"/>
              <w:left w:w="57" w:type="dxa"/>
              <w:bottom w:w="0" w:type="dxa"/>
              <w:right w:w="57" w:type="dxa"/>
            </w:tcMar>
          </w:tcPr>
          <w:p w:rsidR="000F5042" w:rsidRDefault="000F5042">
            <w:pPr>
              <w:spacing w:before="0" w:line="256" w:lineRule="auto"/>
              <w:jc w:val="center"/>
            </w:pPr>
          </w:p>
        </w:tc>
        <w:tc>
          <w:tcPr>
            <w:tcW w:w="1430" w:type="dxa"/>
            <w:tcBorders>
              <w:top w:val="single" w:sz="8" w:space="0" w:color="000000"/>
              <w:left w:val="single" w:sz="8" w:space="0" w:color="000000"/>
              <w:bottom w:val="single" w:sz="8" w:space="0" w:color="000000"/>
              <w:right w:val="single" w:sz="8" w:space="0" w:color="000000"/>
            </w:tcBorders>
            <w:shd w:val="clear" w:color="auto" w:fill="CCCCCC"/>
            <w:tcMar>
              <w:top w:w="0" w:type="dxa"/>
              <w:left w:w="57" w:type="dxa"/>
              <w:bottom w:w="0" w:type="dxa"/>
              <w:right w:w="57" w:type="dxa"/>
            </w:tcMar>
          </w:tcPr>
          <w:p w:rsidR="000F5042" w:rsidRDefault="000F5042">
            <w:pPr>
              <w:spacing w:before="0" w:line="256" w:lineRule="auto"/>
              <w:jc w:val="center"/>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0" w:after="0" w:line="256" w:lineRule="auto"/>
              <w:rPr>
                <w:lang w:val="el-GR"/>
              </w:rPr>
            </w:pPr>
            <w:r w:rsidRPr="00A65DE8">
              <w:rPr>
                <w:lang w:val="el-GR"/>
              </w:rPr>
              <w:t>Συνολική εγγύηση συστήματος για όλα τα μέρη και υποσυστήματα</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0" w:after="0" w:line="256" w:lineRule="auto"/>
              <w:jc w:val="center"/>
              <w:rPr>
                <w:b/>
              </w:rPr>
            </w:pPr>
            <w:r>
              <w:rPr>
                <w:b/>
              </w:rPr>
              <w:t>≥ 3 έτη</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pPr>
          </w:p>
        </w:tc>
      </w:tr>
      <w:tr w:rsidR="000F5042">
        <w:tc>
          <w:tcPr>
            <w:tcW w:w="624"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numPr>
                <w:ilvl w:val="1"/>
                <w:numId w:val="8"/>
              </w:numPr>
              <w:spacing w:before="60" w:after="60" w:line="256" w:lineRule="auto"/>
              <w:jc w:val="left"/>
              <w:rPr>
                <w:b/>
              </w:rPr>
            </w:pPr>
          </w:p>
        </w:tc>
        <w:tc>
          <w:tcPr>
            <w:tcW w:w="5263" w:type="dxa"/>
            <w:tcBorders>
              <w:top w:val="nil"/>
              <w:left w:val="single" w:sz="8" w:space="0" w:color="000000"/>
              <w:bottom w:val="single" w:sz="8" w:space="0" w:color="000000"/>
              <w:right w:val="nil"/>
            </w:tcBorders>
            <w:tcMar>
              <w:top w:w="0" w:type="dxa"/>
              <w:left w:w="57" w:type="dxa"/>
              <w:bottom w:w="0" w:type="dxa"/>
              <w:right w:w="57" w:type="dxa"/>
            </w:tcMar>
          </w:tcPr>
          <w:p w:rsidR="000F5042" w:rsidRPr="00A65DE8" w:rsidRDefault="003D708D">
            <w:pPr>
              <w:spacing w:before="0" w:after="0" w:line="256" w:lineRule="auto"/>
              <w:rPr>
                <w:lang w:val="el-GR"/>
              </w:rPr>
            </w:pPr>
            <w:r w:rsidRPr="00A65DE8">
              <w:rPr>
                <w:lang w:val="el-GR"/>
              </w:rPr>
              <w:t xml:space="preserve">Ανταπόκριση για το </w:t>
            </w:r>
            <w:r>
              <w:t>Hardware</w:t>
            </w:r>
            <w:r w:rsidRPr="00A65DE8">
              <w:rPr>
                <w:lang w:val="el-GR"/>
              </w:rPr>
              <w:t xml:space="preserve"> </w:t>
            </w:r>
            <w:r>
              <w:t>On</w:t>
            </w:r>
            <w:r w:rsidRPr="00A65DE8">
              <w:rPr>
                <w:lang w:val="el-GR"/>
              </w:rPr>
              <w:t>-</w:t>
            </w:r>
            <w:r>
              <w:t>Site</w:t>
            </w:r>
            <w:r w:rsidRPr="00A65DE8">
              <w:rPr>
                <w:lang w:val="el-GR"/>
              </w:rPr>
              <w:t xml:space="preserve"> την επόμενη εργάσιμη μέρα, συμπεριλαμβανόμενων ανταλλακτικών και εργασίας από τον κατασκευαστή</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3D708D">
            <w:pPr>
              <w:spacing w:before="0" w:after="0" w:line="256" w:lineRule="auto"/>
              <w:jc w:val="center"/>
              <w:rPr>
                <w:b/>
              </w:rPr>
            </w:pPr>
            <w:r>
              <w:rPr>
                <w:b/>
              </w:rPr>
              <w:t>NAI</w:t>
            </w:r>
          </w:p>
        </w:tc>
        <w:tc>
          <w:tcPr>
            <w:tcW w:w="1210" w:type="dxa"/>
            <w:tcBorders>
              <w:top w:val="nil"/>
              <w:left w:val="single" w:sz="8" w:space="0" w:color="000000"/>
              <w:bottom w:val="single" w:sz="8" w:space="0" w:color="000000"/>
              <w:right w:val="nil"/>
            </w:tcBorders>
            <w:tcMar>
              <w:top w:w="0" w:type="dxa"/>
              <w:left w:w="57" w:type="dxa"/>
              <w:bottom w:w="0" w:type="dxa"/>
              <w:right w:w="57" w:type="dxa"/>
            </w:tcMar>
          </w:tcPr>
          <w:p w:rsidR="000F5042" w:rsidRDefault="000F5042">
            <w:pPr>
              <w:spacing w:before="0" w:line="256" w:lineRule="auto"/>
            </w:pPr>
          </w:p>
        </w:tc>
        <w:tc>
          <w:tcPr>
            <w:tcW w:w="1430" w:type="dxa"/>
            <w:tcBorders>
              <w:top w:val="nil"/>
              <w:left w:val="single" w:sz="8" w:space="0" w:color="000000"/>
              <w:bottom w:val="single" w:sz="8" w:space="0" w:color="000000"/>
              <w:right w:val="single" w:sz="8" w:space="0" w:color="000000"/>
            </w:tcBorders>
            <w:tcMar>
              <w:top w:w="0" w:type="dxa"/>
              <w:left w:w="57" w:type="dxa"/>
              <w:bottom w:w="0" w:type="dxa"/>
              <w:right w:w="57" w:type="dxa"/>
            </w:tcMar>
          </w:tcPr>
          <w:p w:rsidR="000F5042" w:rsidRDefault="000F5042">
            <w:pPr>
              <w:spacing w:before="0" w:line="256" w:lineRule="auto"/>
            </w:pPr>
          </w:p>
        </w:tc>
      </w:tr>
    </w:tbl>
    <w:p w:rsidR="000F5042" w:rsidRDefault="000F5042"/>
    <w:p w:rsidR="000F5042" w:rsidRPr="00A65DE8" w:rsidRDefault="003D708D">
      <w:pPr>
        <w:pStyle w:val="3"/>
        <w:numPr>
          <w:ilvl w:val="2"/>
          <w:numId w:val="1"/>
        </w:numPr>
        <w:rPr>
          <w:lang w:val="el-GR"/>
        </w:rPr>
      </w:pPr>
      <w:bookmarkStart w:id="17" w:name="_Toc162163357"/>
      <w:r w:rsidRPr="00A65DE8">
        <w:rPr>
          <w:lang w:val="el-GR"/>
        </w:rPr>
        <w:t>Σύστημα αδιάλειπτης λειτουργίας (</w:t>
      </w:r>
      <w:r>
        <w:t>UPS</w:t>
      </w:r>
      <w:r w:rsidRPr="00A65DE8">
        <w:rPr>
          <w:lang w:val="el-GR"/>
        </w:rPr>
        <w:t>) Κέντρου Ελέγχου Πρόσβασης Πεζοδρόμων</w:t>
      </w:r>
      <w:bookmarkEnd w:id="17"/>
    </w:p>
    <w:p w:rsidR="000F5042" w:rsidRPr="00A65DE8" w:rsidRDefault="000F5042">
      <w:pPr>
        <w:rPr>
          <w:lang w:val="el-GR"/>
        </w:rPr>
      </w:pPr>
    </w:p>
    <w:tbl>
      <w:tblPr>
        <w:tblStyle w:val="afffff0"/>
        <w:tblW w:w="963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689"/>
        <w:gridCol w:w="3196"/>
        <w:gridCol w:w="2075"/>
        <w:gridCol w:w="1757"/>
        <w:gridCol w:w="1915"/>
      </w:tblGrid>
      <w:tr w:rsidR="000F5042">
        <w:trPr>
          <w:tblHeader/>
          <w:jc w:val="center"/>
        </w:trPr>
        <w:tc>
          <w:tcPr>
            <w:tcW w:w="689"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3D708D">
            <w:pPr>
              <w:spacing w:before="0" w:after="200" w:line="276" w:lineRule="auto"/>
              <w:jc w:val="center"/>
              <w:rPr>
                <w:b/>
              </w:rPr>
            </w:pPr>
            <w:r>
              <w:rPr>
                <w:b/>
              </w:rPr>
              <w:t>A/A</w:t>
            </w:r>
          </w:p>
        </w:tc>
        <w:tc>
          <w:tcPr>
            <w:tcW w:w="3196" w:type="dxa"/>
            <w:tcBorders>
              <w:top w:val="single" w:sz="4" w:space="0" w:color="000000"/>
              <w:left w:val="single" w:sz="4" w:space="0" w:color="000000"/>
              <w:bottom w:val="single" w:sz="4" w:space="0" w:color="000000"/>
              <w:right w:val="single" w:sz="4" w:space="0" w:color="000000"/>
            </w:tcBorders>
            <w:shd w:val="clear" w:color="auto" w:fill="CCCCCC"/>
            <w:tcMar>
              <w:top w:w="0" w:type="dxa"/>
              <w:left w:w="57" w:type="dxa"/>
              <w:bottom w:w="0" w:type="dxa"/>
              <w:right w:w="57" w:type="dxa"/>
            </w:tcMar>
            <w:vAlign w:val="center"/>
          </w:tcPr>
          <w:p w:rsidR="000F5042" w:rsidRDefault="003D708D">
            <w:pPr>
              <w:spacing w:before="0" w:after="200" w:line="276" w:lineRule="auto"/>
              <w:jc w:val="center"/>
              <w:rPr>
                <w:b/>
              </w:rPr>
            </w:pPr>
            <w:r>
              <w:rPr>
                <w:b/>
              </w:rPr>
              <w:t>ΠΡΟΔΙΑΓΡΑΦΗ</w:t>
            </w:r>
          </w:p>
        </w:tc>
        <w:tc>
          <w:tcPr>
            <w:tcW w:w="2075" w:type="dxa"/>
            <w:tcBorders>
              <w:top w:val="single" w:sz="4" w:space="0" w:color="000000"/>
              <w:left w:val="single" w:sz="4" w:space="0" w:color="000000"/>
              <w:bottom w:val="single" w:sz="4" w:space="0" w:color="000000"/>
              <w:right w:val="single" w:sz="4" w:space="0" w:color="000000"/>
            </w:tcBorders>
            <w:shd w:val="clear" w:color="auto" w:fill="CCCCCC"/>
            <w:tcMar>
              <w:top w:w="0" w:type="dxa"/>
              <w:left w:w="57" w:type="dxa"/>
              <w:bottom w:w="0" w:type="dxa"/>
              <w:right w:w="57" w:type="dxa"/>
            </w:tcMar>
            <w:vAlign w:val="center"/>
          </w:tcPr>
          <w:p w:rsidR="000F5042" w:rsidRDefault="003D708D">
            <w:pPr>
              <w:spacing w:before="0" w:after="200" w:line="276" w:lineRule="auto"/>
              <w:jc w:val="center"/>
              <w:rPr>
                <w:b/>
              </w:rPr>
            </w:pPr>
            <w:r>
              <w:rPr>
                <w:b/>
              </w:rPr>
              <w:t>ΑΠΑΙΤΗΣΗ</w:t>
            </w:r>
          </w:p>
        </w:tc>
        <w:tc>
          <w:tcPr>
            <w:tcW w:w="1757"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3D708D">
            <w:pPr>
              <w:spacing w:before="0" w:after="200" w:line="276" w:lineRule="auto"/>
              <w:jc w:val="center"/>
              <w:rPr>
                <w:b/>
              </w:rPr>
            </w:pPr>
            <w:r>
              <w:rPr>
                <w:b/>
              </w:rPr>
              <w:t>ΑΠΑΝΤΗΣΗ</w:t>
            </w:r>
          </w:p>
        </w:tc>
        <w:tc>
          <w:tcPr>
            <w:tcW w:w="1915"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3D708D">
            <w:pPr>
              <w:spacing w:before="0" w:after="200" w:line="276" w:lineRule="auto"/>
              <w:jc w:val="center"/>
              <w:rPr>
                <w:b/>
              </w:rPr>
            </w:pPr>
            <w:r>
              <w:rPr>
                <w:b/>
              </w:rPr>
              <w:t>ΠΑΡΑΠΟΜΠΗ</w:t>
            </w: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60" w:after="200" w:line="276" w:lineRule="auto"/>
              <w:jc w:val="left"/>
            </w:pPr>
          </w:p>
        </w:tc>
        <w:tc>
          <w:tcPr>
            <w:tcW w:w="3196" w:type="dxa"/>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tcPr>
          <w:p w:rsidR="000F5042" w:rsidRDefault="003D708D">
            <w:pPr>
              <w:spacing w:before="60" w:after="200" w:line="276" w:lineRule="auto"/>
              <w:jc w:val="left"/>
            </w:pPr>
            <w:r>
              <w:rPr>
                <w:b/>
              </w:rPr>
              <w:t>ΧΑΡΑΚΤΗΡΙΣΤΙΚΑ UPS</w:t>
            </w:r>
          </w:p>
        </w:tc>
        <w:tc>
          <w:tcPr>
            <w:tcW w:w="2075" w:type="dxa"/>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tcPr>
          <w:p w:rsidR="000F5042" w:rsidRDefault="000F5042">
            <w:pPr>
              <w:spacing w:before="60" w:after="200" w:line="276" w:lineRule="auto"/>
              <w:jc w:val="center"/>
            </w:pPr>
          </w:p>
        </w:tc>
        <w:tc>
          <w:tcPr>
            <w:tcW w:w="175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Rack Mount UPS</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 1 τεμ.</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Sine wave, Double Conversion Online</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Rack Height</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 3U</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Output Power Capacity</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 4.5 KWatts / 5 kVA</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Output Connections</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 (6) IEC 320 C13 (Battery Backup)</w:t>
            </w:r>
          </w:p>
          <w:p w:rsidR="000F5042" w:rsidRDefault="003D708D">
            <w:pPr>
              <w:spacing w:before="60" w:after="200" w:line="276" w:lineRule="auto"/>
              <w:jc w:val="center"/>
            </w:pPr>
            <w:r>
              <w:t>≥ (4) IEC 320 C19 (Battery Backup)</w:t>
            </w:r>
          </w:p>
          <w:p w:rsidR="000F5042" w:rsidRDefault="003D708D">
            <w:pPr>
              <w:spacing w:before="60" w:after="200" w:line="276" w:lineRule="auto"/>
              <w:jc w:val="center"/>
            </w:pPr>
            <w:r>
              <w:t>≥ (2) IEC Jumpers (Battery Backup)</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Output Voltage</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230v (50/60Hz)</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Input Voltage</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230V 40 - 70 Hz (auto sensing)</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Διασύνδεση δικτύου ρεύματος τύπου Hard Wire 3 wire (1PH+N+G)</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rPr>
                <w:b/>
              </w:rPr>
            </w:pPr>
            <w:r>
              <w:t>Efficiency σε φορτίο 100%</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 94%</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Pr="00A65DE8" w:rsidRDefault="003D708D">
            <w:pPr>
              <w:spacing w:before="60" w:after="200" w:line="276" w:lineRule="auto"/>
              <w:jc w:val="left"/>
              <w:rPr>
                <w:lang w:val="el-GR"/>
              </w:rPr>
            </w:pPr>
            <w:r w:rsidRPr="00A65DE8">
              <w:rPr>
                <w:lang w:val="el-GR"/>
              </w:rPr>
              <w:t>Να προσφέρεται με  αυτονομία τουλάχιστον 20 λεπτά σε φορτίο 100%</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pPr>
            <w:r>
              <w:t>RJ-45 10/100 Base-T, RJ-45 Serial, Smart-Slot, USB</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pPr>
            <w:r>
              <w:t>Protection Class IP 20</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pPr>
            <w:r>
              <w:t>Control panel Multi-function LCD status and control console</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pPr>
            <w:r>
              <w:t>Audible Alarm Audible and visible alarms prioritized by severity</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left"/>
            </w:pPr>
            <w:r>
              <w:t>Emergency Power OFF (EPO)</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0" w:after="200" w:line="276" w:lineRule="auto"/>
              <w:jc w:val="left"/>
            </w:pPr>
            <w:r>
              <w:t>Πιστοποιήσεις:  CE, CE Mark, EAC, EN/IEC 62040-1, EN/IEC 62040-2, ENERGY STAR V1.0 (EU), IRAM, RCM, VDE</w:t>
            </w:r>
          </w:p>
          <w:p w:rsidR="000F5042" w:rsidRPr="00A65DE8" w:rsidRDefault="003D708D">
            <w:pPr>
              <w:spacing w:before="0" w:after="200" w:line="276" w:lineRule="auto"/>
              <w:jc w:val="left"/>
              <w:rPr>
                <w:lang w:val="el-GR"/>
              </w:rPr>
            </w:pPr>
            <w:r w:rsidRPr="00A65DE8">
              <w:rPr>
                <w:lang w:val="el-GR"/>
              </w:rPr>
              <w:t>(δεν απαιτείτε η κατάθεση των πιστοποιητικών εάν αναφέρονται στο φυλλάδιο του κατασκευαστή)</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NAI</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0F5042">
            <w:pPr>
              <w:numPr>
                <w:ilvl w:val="0"/>
                <w:numId w:val="7"/>
              </w:numPr>
              <w:pBdr>
                <w:top w:val="nil"/>
                <w:left w:val="nil"/>
                <w:bottom w:val="nil"/>
                <w:right w:val="nil"/>
                <w:between w:val="nil"/>
              </w:pBdr>
              <w:spacing w:before="60" w:after="200" w:line="276" w:lineRule="auto"/>
              <w:jc w:val="left"/>
              <w:rPr>
                <w:b/>
                <w:color w:val="000000"/>
                <w:szCs w:val="22"/>
              </w:rPr>
            </w:pPr>
          </w:p>
        </w:tc>
        <w:tc>
          <w:tcPr>
            <w:tcW w:w="3196" w:type="dxa"/>
            <w:tcBorders>
              <w:top w:val="single" w:sz="4" w:space="0" w:color="000000"/>
              <w:left w:val="single" w:sz="4" w:space="0" w:color="000000"/>
              <w:bottom w:val="single" w:sz="4" w:space="0" w:color="000000"/>
              <w:right w:val="single" w:sz="4" w:space="0" w:color="000000"/>
            </w:tcBorders>
            <w:shd w:val="clear" w:color="auto" w:fill="BFBFBF"/>
            <w:tcMar>
              <w:top w:w="0" w:type="dxa"/>
              <w:left w:w="57" w:type="dxa"/>
              <w:bottom w:w="0" w:type="dxa"/>
              <w:right w:w="57" w:type="dxa"/>
            </w:tcMar>
            <w:vAlign w:val="center"/>
          </w:tcPr>
          <w:p w:rsidR="000F5042" w:rsidRDefault="003D708D">
            <w:pPr>
              <w:spacing w:before="60" w:after="200" w:line="276" w:lineRule="auto"/>
              <w:jc w:val="left"/>
              <w:rPr>
                <w:b/>
              </w:rPr>
            </w:pPr>
            <w:r>
              <w:rPr>
                <w:b/>
              </w:rPr>
              <w:t>ΑΛΛΕΣ ΑΠΑΙΤΗΣΕΙΣ</w:t>
            </w:r>
          </w:p>
        </w:tc>
        <w:tc>
          <w:tcPr>
            <w:tcW w:w="2075" w:type="dxa"/>
            <w:tcBorders>
              <w:top w:val="single" w:sz="4" w:space="0" w:color="000000"/>
              <w:left w:val="single" w:sz="4" w:space="0" w:color="000000"/>
              <w:bottom w:val="single" w:sz="4" w:space="0" w:color="000000"/>
              <w:right w:val="single" w:sz="4" w:space="0" w:color="000000"/>
            </w:tcBorders>
            <w:shd w:val="clear" w:color="auto" w:fill="CCCCCC"/>
            <w:tcMar>
              <w:top w:w="0" w:type="dxa"/>
              <w:left w:w="57" w:type="dxa"/>
              <w:bottom w:w="0" w:type="dxa"/>
              <w:right w:w="57" w:type="dxa"/>
            </w:tcMar>
            <w:vAlign w:val="center"/>
          </w:tcPr>
          <w:p w:rsidR="000F5042" w:rsidRDefault="000F5042">
            <w:pPr>
              <w:spacing w:before="60" w:after="200" w:line="276" w:lineRule="auto"/>
              <w:jc w:val="center"/>
              <w:rPr>
                <w:b/>
              </w:rPr>
            </w:pPr>
          </w:p>
        </w:tc>
        <w:tc>
          <w:tcPr>
            <w:tcW w:w="1757"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60" w:after="200" w:line="276" w:lineRule="auto"/>
              <w:jc w:val="center"/>
              <w:rPr>
                <w:b/>
              </w:rPr>
            </w:pPr>
          </w:p>
        </w:tc>
        <w:tc>
          <w:tcPr>
            <w:tcW w:w="1915" w:type="dxa"/>
            <w:tcBorders>
              <w:top w:val="single" w:sz="4" w:space="0" w:color="000000"/>
              <w:left w:val="single" w:sz="4" w:space="0" w:color="000000"/>
              <w:bottom w:val="single" w:sz="4" w:space="0" w:color="000000"/>
              <w:right w:val="single" w:sz="4" w:space="0" w:color="000000"/>
            </w:tcBorders>
            <w:shd w:val="clear" w:color="auto" w:fill="CCCCCC"/>
          </w:tcPr>
          <w:p w:rsidR="000F5042" w:rsidRDefault="000F5042">
            <w:pPr>
              <w:spacing w:before="60" w:after="200" w:line="276" w:lineRule="auto"/>
              <w:jc w:val="center"/>
              <w:rPr>
                <w:b/>
              </w:rP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Pr="00A65DE8" w:rsidRDefault="003D708D">
            <w:pPr>
              <w:spacing w:before="60" w:after="200" w:line="276" w:lineRule="auto"/>
              <w:jc w:val="left"/>
              <w:rPr>
                <w:lang w:val="el-GR"/>
              </w:rPr>
            </w:pPr>
            <w:r w:rsidRPr="00A65DE8">
              <w:rPr>
                <w:lang w:val="el-GR"/>
              </w:rPr>
              <w:t xml:space="preserve">Το προσφερόμενο το </w:t>
            </w:r>
            <w:r>
              <w:t>UPS</w:t>
            </w:r>
            <w:r w:rsidRPr="00A65DE8">
              <w:rPr>
                <w:lang w:val="el-GR"/>
              </w:rPr>
              <w:t xml:space="preserve">  να φέρουν την επωνυμία του  ιδίου κατασκευαστικού οίκου με τους εξυπηρετητές.</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ΝΑΙ</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r w:rsidR="000F5042">
        <w:trPr>
          <w:jc w:val="center"/>
        </w:trPr>
        <w:tc>
          <w:tcPr>
            <w:tcW w:w="689" w:type="dxa"/>
            <w:tcBorders>
              <w:top w:val="single" w:sz="4" w:space="0" w:color="000000"/>
              <w:left w:val="single" w:sz="4" w:space="0" w:color="000000"/>
              <w:bottom w:val="single" w:sz="4" w:space="0" w:color="000000"/>
              <w:right w:val="single" w:sz="4" w:space="0" w:color="000000"/>
            </w:tcBorders>
          </w:tcPr>
          <w:p w:rsidR="000F5042" w:rsidRDefault="000F5042">
            <w:pPr>
              <w:numPr>
                <w:ilvl w:val="0"/>
                <w:numId w:val="7"/>
              </w:numPr>
              <w:pBdr>
                <w:top w:val="nil"/>
                <w:left w:val="nil"/>
                <w:bottom w:val="nil"/>
                <w:right w:val="nil"/>
                <w:between w:val="nil"/>
              </w:pBdr>
              <w:spacing w:before="60" w:after="200" w:line="276" w:lineRule="auto"/>
              <w:jc w:val="left"/>
              <w:rPr>
                <w:color w:val="000000"/>
                <w:szCs w:val="22"/>
              </w:rPr>
            </w:pPr>
          </w:p>
        </w:tc>
        <w:tc>
          <w:tcPr>
            <w:tcW w:w="3196"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Pr="00A65DE8" w:rsidRDefault="003D708D">
            <w:pPr>
              <w:spacing w:before="60" w:after="200" w:line="276" w:lineRule="auto"/>
              <w:jc w:val="left"/>
              <w:rPr>
                <w:lang w:val="el-GR"/>
              </w:rPr>
            </w:pPr>
            <w:r w:rsidRPr="00A65DE8">
              <w:rPr>
                <w:lang w:val="el-GR"/>
              </w:rPr>
              <w:t xml:space="preserve">Εγγύηση 3 ετών από τον κατασκευαστή </w:t>
            </w:r>
          </w:p>
        </w:tc>
        <w:tc>
          <w:tcPr>
            <w:tcW w:w="20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rsidR="000F5042" w:rsidRDefault="003D708D">
            <w:pPr>
              <w:spacing w:before="60" w:after="200" w:line="276" w:lineRule="auto"/>
              <w:jc w:val="center"/>
            </w:pPr>
            <w:r>
              <w:t>ΝΑΙ</w:t>
            </w:r>
          </w:p>
        </w:tc>
        <w:tc>
          <w:tcPr>
            <w:tcW w:w="1757"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c>
          <w:tcPr>
            <w:tcW w:w="1915" w:type="dxa"/>
            <w:tcBorders>
              <w:top w:val="single" w:sz="4" w:space="0" w:color="000000"/>
              <w:left w:val="single" w:sz="4" w:space="0" w:color="000000"/>
              <w:bottom w:val="single" w:sz="4" w:space="0" w:color="000000"/>
              <w:right w:val="single" w:sz="4" w:space="0" w:color="000000"/>
            </w:tcBorders>
          </w:tcPr>
          <w:p w:rsidR="000F5042" w:rsidRDefault="000F5042">
            <w:pPr>
              <w:spacing w:before="60" w:after="200" w:line="276" w:lineRule="auto"/>
              <w:jc w:val="center"/>
            </w:pPr>
          </w:p>
        </w:tc>
      </w:tr>
    </w:tbl>
    <w:p w:rsidR="000F5042" w:rsidRDefault="000F5042"/>
    <w:p w:rsidR="000F5042" w:rsidRPr="00A65DE8" w:rsidRDefault="003D708D">
      <w:pPr>
        <w:pStyle w:val="3"/>
        <w:numPr>
          <w:ilvl w:val="2"/>
          <w:numId w:val="1"/>
        </w:numPr>
        <w:rPr>
          <w:lang w:val="el-GR"/>
        </w:rPr>
      </w:pPr>
      <w:bookmarkStart w:id="18" w:name="_Toc162163358"/>
      <w:r w:rsidRPr="00A65DE8">
        <w:rPr>
          <w:lang w:val="el-GR"/>
        </w:rPr>
        <w:t>Σύστημα Πυροπροστασίας, Κλιματισμού και Παρακολούθησης του Κέντρου Ελέγχου Πρόσβασης Πεζοδρόμων</w:t>
      </w:r>
      <w:bookmarkEnd w:id="18"/>
    </w:p>
    <w:tbl>
      <w:tblPr>
        <w:tblStyle w:val="afff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6"/>
        <w:gridCol w:w="3907"/>
        <w:gridCol w:w="1539"/>
        <w:gridCol w:w="1606"/>
        <w:gridCol w:w="1870"/>
      </w:tblGrid>
      <w:tr w:rsidR="000F5042">
        <w:tc>
          <w:tcPr>
            <w:tcW w:w="7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390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5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6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8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c>
          <w:tcPr>
            <w:tcW w:w="70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3907"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Συμμόρφωση σύμφωνα με τα οριζόμενα στην Ενότητα 2.1.6</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70"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Default="003D708D">
      <w:r>
        <w:br w:type="page"/>
      </w:r>
    </w:p>
    <w:p w:rsidR="000F5042" w:rsidRPr="00A65DE8" w:rsidRDefault="003D708D">
      <w:pPr>
        <w:pStyle w:val="2"/>
        <w:numPr>
          <w:ilvl w:val="1"/>
          <w:numId w:val="1"/>
        </w:numPr>
        <w:rPr>
          <w:lang w:val="el-GR"/>
        </w:rPr>
      </w:pPr>
      <w:bookmarkStart w:id="19" w:name="_Toc162163359"/>
      <w:r w:rsidRPr="00A65DE8">
        <w:rPr>
          <w:lang w:val="el-GR"/>
        </w:rPr>
        <w:lastRenderedPageBreak/>
        <w:t>Δράση 2: Έξυπνο Σύστημα Στάθμευσης για θέσεις ΑΜΕΑ</w:t>
      </w:r>
      <w:bookmarkEnd w:id="19"/>
    </w:p>
    <w:p w:rsidR="000F5042" w:rsidRPr="00A65DE8" w:rsidRDefault="003D708D">
      <w:pPr>
        <w:pStyle w:val="3"/>
        <w:numPr>
          <w:ilvl w:val="2"/>
          <w:numId w:val="1"/>
        </w:numPr>
        <w:rPr>
          <w:lang w:val="el-GR"/>
        </w:rPr>
      </w:pPr>
      <w:bookmarkStart w:id="20" w:name="_Toc162163360"/>
      <w:r w:rsidRPr="00A65DE8">
        <w:rPr>
          <w:lang w:val="el-GR"/>
        </w:rPr>
        <w:t>Αισθητήρας ειδικών θέσεων στάθμευσης Έξυπνου Συστήματος Στάθμευσης</w:t>
      </w:r>
      <w:bookmarkEnd w:id="20"/>
    </w:p>
    <w:tbl>
      <w:tblPr>
        <w:tblStyle w:val="afff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2"/>
        <w:gridCol w:w="4525"/>
        <w:gridCol w:w="1658"/>
        <w:gridCol w:w="1257"/>
        <w:gridCol w:w="1496"/>
      </w:tblGrid>
      <w:tr w:rsidR="000F5042">
        <w:tc>
          <w:tcPr>
            <w:tcW w:w="6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6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525" w:type="dxa"/>
            <w:tcBorders>
              <w:top w:val="single" w:sz="4" w:space="0" w:color="000000"/>
              <w:left w:val="single" w:sz="4" w:space="0" w:color="000000"/>
              <w:bottom w:val="single" w:sz="4" w:space="0" w:color="000000"/>
              <w:right w:val="single" w:sz="4" w:space="0" w:color="000000"/>
            </w:tcBorders>
          </w:tcPr>
          <w:p w:rsidR="000F5042" w:rsidRDefault="003D708D">
            <w:r>
              <w:t>Πλήθος αισθητήρων</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6</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525" w:type="dxa"/>
            <w:tcBorders>
              <w:top w:val="single" w:sz="4" w:space="0" w:color="000000"/>
              <w:left w:val="single" w:sz="4" w:space="0" w:color="000000"/>
              <w:bottom w:val="single" w:sz="4" w:space="0" w:color="000000"/>
              <w:right w:val="single" w:sz="4" w:space="0" w:color="000000"/>
            </w:tcBorders>
          </w:tcPr>
          <w:p w:rsidR="000F5042" w:rsidRDefault="003D708D">
            <w:r>
              <w:t>Μοντέλο</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 ΑΝΑΦΕΡΘΕΙ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525" w:type="dxa"/>
            <w:tcBorders>
              <w:top w:val="single" w:sz="4" w:space="0" w:color="000000"/>
              <w:left w:val="single" w:sz="4" w:space="0" w:color="000000"/>
              <w:bottom w:val="single" w:sz="4" w:space="0" w:color="000000"/>
              <w:right w:val="single" w:sz="4" w:space="0" w:color="000000"/>
            </w:tcBorders>
          </w:tcPr>
          <w:p w:rsidR="000F5042" w:rsidRDefault="003D708D">
            <w:r>
              <w:t>Ασύρματοι μαγνητικοί αισθητήρες</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p w:rsidR="000F5042" w:rsidRDefault="003D708D">
            <w:pPr>
              <w:jc w:val="center"/>
            </w:pPr>
            <w:r>
              <w:t>4.</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Οι αισθητήρες πρέπει να τροφοδοτούνται μέσω μπαταρίας που θα διασφαλίζει αυτονομία τουλάχιστον 5 ετών με μέγιστο τις 20 θέσεις στάθμευσης (στάθμευση / αποβίβαση) ανά ημέρα.</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525" w:type="dxa"/>
            <w:tcBorders>
              <w:top w:val="single" w:sz="4" w:space="0" w:color="000000"/>
              <w:left w:val="single" w:sz="4" w:space="0" w:color="000000"/>
              <w:bottom w:val="single" w:sz="4" w:space="0" w:color="000000"/>
              <w:right w:val="single" w:sz="4" w:space="0" w:color="000000"/>
            </w:tcBorders>
          </w:tcPr>
          <w:p w:rsidR="000F5042" w:rsidRDefault="003D708D">
            <w:r>
              <w:t>Θερμοκρασία: -40oC +75oC</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Κατασκευή ικανή να προστατευτεί από βανδαλισμούς τουλάχιστον </w:t>
            </w:r>
            <w:r>
              <w:t>IP</w:t>
            </w:r>
            <w:r w:rsidRPr="00A65DE8">
              <w:rPr>
                <w:lang w:val="el-GR"/>
              </w:rPr>
              <w:t>68</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πλήρους κάλυψης του αισθητήρα από το δρόμο για αποφυγή βανδαλισμών</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Ανθεκτικό σε οχήματα / μηχανήματα αφαίρεσης χιονιού</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Ποσοστό επιτυχούς ανίχνευσης οχήματος&gt; 98% ακόμη και σε περιοχές με πολλά μεταλλικά αντικείμενα (αγωγούς κ.λπ.)</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Υποστήριξη </w:t>
            </w:r>
            <w:r>
              <w:t>NB</w:t>
            </w:r>
            <w:r w:rsidRPr="00A65DE8">
              <w:rPr>
                <w:lang w:val="el-GR"/>
              </w:rPr>
              <w:t>-</w:t>
            </w:r>
            <w:r>
              <w:t>IoT</w:t>
            </w:r>
            <w:r w:rsidRPr="00A65DE8">
              <w:rPr>
                <w:lang w:val="el-GR"/>
              </w:rPr>
              <w:t xml:space="preserve">, </w:t>
            </w:r>
            <w:r>
              <w:t>LTE</w:t>
            </w:r>
            <w:r w:rsidRPr="00A65DE8">
              <w:rPr>
                <w:lang w:val="el-GR"/>
              </w:rPr>
              <w:t>-</w:t>
            </w:r>
            <w:r>
              <w:t>M</w:t>
            </w:r>
          </w:p>
          <w:p w:rsidR="000F5042" w:rsidRPr="00A65DE8" w:rsidRDefault="003D708D">
            <w:pPr>
              <w:rPr>
                <w:lang w:val="el-GR"/>
              </w:rPr>
            </w:pPr>
            <w:r w:rsidRPr="00A65DE8">
              <w:rPr>
                <w:lang w:val="el-GR"/>
              </w:rPr>
              <w:t>Κατά την εγκατάσταση θα παραμετροποιηθεί για λειτουργία με Ν</w:t>
            </w:r>
            <w:r>
              <w:t>B</w:t>
            </w:r>
            <w:r w:rsidRPr="00A65DE8">
              <w:rPr>
                <w:lang w:val="el-GR"/>
              </w:rPr>
              <w:t>-</w:t>
            </w:r>
            <w:r>
              <w:t>IoT</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Ποσοστό ακρίβειας για ένδειξη κατάστασης θέσης ≥99%</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Διασύνδεση με </w:t>
            </w:r>
            <w:r>
              <w:t>BLE</w:t>
            </w:r>
            <w:r w:rsidRPr="00A65DE8">
              <w:rPr>
                <w:lang w:val="el-GR"/>
              </w:rPr>
              <w:t xml:space="preserve"> συσκευή για ταυτοποίηση χρήστη</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13.</w:t>
            </w:r>
          </w:p>
        </w:tc>
        <w:tc>
          <w:tcPr>
            <w:tcW w:w="4525"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Διαχείριση μέσω της εφαρμογής του διακομιστή και εφαρμογής σε κινητό </w:t>
            </w:r>
            <w:r>
              <w:t>smartphone</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2"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14.</w:t>
            </w:r>
          </w:p>
        </w:tc>
        <w:tc>
          <w:tcPr>
            <w:tcW w:w="4525" w:type="dxa"/>
            <w:tcBorders>
              <w:top w:val="single" w:sz="4" w:space="0" w:color="000000"/>
              <w:left w:val="single" w:sz="4" w:space="0" w:color="000000"/>
              <w:bottom w:val="single" w:sz="4" w:space="0" w:color="000000"/>
              <w:right w:val="single" w:sz="4" w:space="0" w:color="000000"/>
            </w:tcBorders>
          </w:tcPr>
          <w:p w:rsidR="000F5042" w:rsidRDefault="003D708D">
            <w:r>
              <w:t>Εγγύηση καλής λειτουργίας: ≥1έτους</w:t>
            </w:r>
          </w:p>
        </w:tc>
        <w:tc>
          <w:tcPr>
            <w:tcW w:w="1658"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Pr="00A65DE8" w:rsidRDefault="003D708D">
      <w:pPr>
        <w:pStyle w:val="3"/>
        <w:numPr>
          <w:ilvl w:val="2"/>
          <w:numId w:val="1"/>
        </w:numPr>
        <w:rPr>
          <w:lang w:val="el-GR"/>
        </w:rPr>
      </w:pPr>
      <w:bookmarkStart w:id="21" w:name="_Toc162163361"/>
      <w:r w:rsidRPr="00A65DE8">
        <w:rPr>
          <w:lang w:val="el-GR"/>
        </w:rPr>
        <w:t>Ανάπτυξη Μο</w:t>
      </w:r>
      <w:r>
        <w:t>bile</w:t>
      </w:r>
      <w:r w:rsidRPr="00A65DE8">
        <w:rPr>
          <w:lang w:val="el-GR"/>
        </w:rPr>
        <w:t xml:space="preserve"> Εφαρμογής Πληροφόρησης Οδηγών για τη Διαθεσιμότητα Θέσεων Στάθμευσης</w:t>
      </w:r>
      <w:bookmarkEnd w:id="21"/>
    </w:p>
    <w:tbl>
      <w:tblPr>
        <w:tblStyle w:val="afff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4519"/>
        <w:gridCol w:w="1658"/>
        <w:gridCol w:w="1257"/>
        <w:gridCol w:w="1496"/>
      </w:tblGrid>
      <w:tr w:rsidR="000F5042">
        <w:tc>
          <w:tcPr>
            <w:tcW w:w="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5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6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Ειδικά σχεδιασμένη εφαρμογή για πρόσβαση από έξυπνες φορητές συσκευές (</w:t>
            </w:r>
            <w:r>
              <w:t>smartphones</w:t>
            </w:r>
            <w:r w:rsidRPr="00A65DE8">
              <w:rPr>
                <w:lang w:val="el-GR"/>
              </w:rPr>
              <w:t xml:space="preserve">, </w:t>
            </w:r>
            <w:r>
              <w:t>tablets</w:t>
            </w:r>
            <w:r w:rsidRPr="00A65DE8">
              <w:rPr>
                <w:lang w:val="el-GR"/>
              </w:rPr>
              <w:t xml:space="preserve">, κτλ.) διαθέσιμη για τα δημοφιλή λειτουργικά συστήματα </w:t>
            </w:r>
            <w:r>
              <w:t>Android</w:t>
            </w:r>
            <w:r w:rsidRPr="00A65DE8">
              <w:rPr>
                <w:lang w:val="el-GR"/>
              </w:rPr>
              <w:t xml:space="preserve"> και </w:t>
            </w:r>
            <w:r>
              <w:t>iOS</w:t>
            </w:r>
            <w:r w:rsidRPr="00A65DE8">
              <w:rPr>
                <w:lang w:val="el-GR"/>
              </w:rPr>
              <w:t>.</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519" w:type="dxa"/>
            <w:tcBorders>
              <w:top w:val="single" w:sz="4" w:space="0" w:color="000000"/>
              <w:left w:val="single" w:sz="4" w:space="0" w:color="000000"/>
              <w:bottom w:val="single" w:sz="4" w:space="0" w:color="000000"/>
              <w:right w:val="single" w:sz="4" w:space="0" w:color="000000"/>
            </w:tcBorders>
          </w:tcPr>
          <w:p w:rsidR="000F5042" w:rsidRDefault="003D708D">
            <w:r>
              <w:t>Δημιουργία προσωπικού λογαριασμού</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Υποστήριξη προφίλ μόνιμων κατοίκων, προμηθευτών, ΑΜΕΑ, επισκεπτών, απλών χρηστών</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962"/>
        </w:trPr>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p w:rsidR="000F5042" w:rsidRDefault="003D708D">
            <w:pPr>
              <w:jc w:val="center"/>
            </w:pPr>
            <w:r>
              <w:t>4.</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διαχείρισης πολλαπλών οχημάτων με διαφορετικές ιδιότητες (μονίμου κατοίκου, ΑΜΕΑ, Επισκέπτη, Φορτοεκφόρτωσης κτλ.)</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Ενημέρωση για τη διαθεσιμότητα των θέσεων στάθμευσης με χρήση διαδικτυακών υπηρεσιών χαρτογράφησης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Ενημέρωση μέσω χάρτη σε πραγματικό χρόνο για τις διαθέσιμες θέσεις στάθμευσης στην περιοχή ενδιαφέροντος με πληροφορίες θέσης και διεύθυνσης για κάθε επιλεγμένη θέση</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Ενημέρωση μέσω λίστας για τις κοντινότερες διαθέσιμες θέσεις στάθμευσης από το σημείο που βρίσκεται ο οδηγός με πληροφορίες θέσης και διεύθυνσης για κάθε επιλεγμένη θέση</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Δρομολόγηση προς την πλησιέστερη θέση στάθμευσης από το σημείο που βρίσκεται ο οδηγός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9.</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 xml:space="preserve">Επιλογή από λίστα σημείων ενδιαφέροντος ή εισαγωγή διεύθυνσης και πλοήγηση στην πλησιέστερη θέση στάθμευσης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 xml:space="preserve">Άμεση επαναδρομολόγηση σε πλησιέστερη θέση, σε περίπτωση που στο μεσοδιάστημα η επιλεγμένη θέση καταληφθεί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 xml:space="preserve">Το </w:t>
            </w:r>
            <w:r>
              <w:t>mobile</w:t>
            </w:r>
            <w:r w:rsidRPr="00A65DE8">
              <w:rPr>
                <w:lang w:val="el-GR"/>
              </w:rPr>
              <w:t xml:space="preserve"> </w:t>
            </w:r>
            <w:r>
              <w:t>application</w:t>
            </w:r>
            <w:r w:rsidRPr="00A65DE8">
              <w:rPr>
                <w:lang w:val="el-GR"/>
              </w:rPr>
              <w:t xml:space="preserve"> θα πρέπει να διαλειτουργεί αμφίδρομα με την Κεντρική Πλατφόρμα Διαχείρισης Έξυπνης Στάθμευσης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highlight w:val="yellow"/>
                <w:lang w:val="el-GR"/>
              </w:rPr>
            </w:pPr>
            <w:r w:rsidRPr="00A65DE8">
              <w:rPr>
                <w:lang w:val="el-GR"/>
              </w:rPr>
              <w:t xml:space="preserve">Το </w:t>
            </w:r>
            <w:r>
              <w:t>mobileapplication</w:t>
            </w:r>
            <w:r w:rsidRPr="00A65DE8">
              <w:rPr>
                <w:lang w:val="el-GR"/>
              </w:rPr>
              <w:t xml:space="preserve"> θα πρέπει να είναι πλήρως επιδείξιμο κατά την διαγωνιστική διαδικασία.</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NAI</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22" w:name="_Toc162163362"/>
      <w:r w:rsidRPr="00A65DE8">
        <w:rPr>
          <w:lang w:val="el-GR"/>
        </w:rPr>
        <w:t>Ανάπτυξη Κεντρικής Πλατφόρμας Διαχείρισης Έξυπνου Συστήματος Στάθμευσης</w:t>
      </w:r>
      <w:bookmarkEnd w:id="22"/>
    </w:p>
    <w:tbl>
      <w:tblPr>
        <w:tblStyle w:val="afff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8"/>
        <w:gridCol w:w="4519"/>
        <w:gridCol w:w="1658"/>
        <w:gridCol w:w="1257"/>
        <w:gridCol w:w="1496"/>
      </w:tblGrid>
      <w:tr w:rsidR="000F5042">
        <w:tc>
          <w:tcPr>
            <w:tcW w:w="69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5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left"/>
              <w:rPr>
                <w:b/>
              </w:rPr>
            </w:pPr>
            <w:r>
              <w:rPr>
                <w:b/>
              </w:rPr>
              <w:t>ΠΡΟΔΙΑΓΡΑΦΗ</w:t>
            </w:r>
          </w:p>
        </w:tc>
        <w:tc>
          <w:tcPr>
            <w:tcW w:w="16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4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Αρθρωτή, πλήρως επεκτάσιμη εφαρμογή, με δυνατότητα διαλειτουργικότητας με τρίτα υποσυστήματα</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t>Web</w:t>
            </w:r>
            <w:r w:rsidRPr="00A65DE8">
              <w:rPr>
                <w:lang w:val="el-GR"/>
              </w:rPr>
              <w:t xml:space="preserve"> </w:t>
            </w:r>
            <w:r>
              <w:t>based</w:t>
            </w:r>
            <w:r w:rsidRPr="00A65DE8">
              <w:rPr>
                <w:lang w:val="el-GR"/>
              </w:rPr>
              <w:t xml:space="preserve">, </w:t>
            </w:r>
            <w:r>
              <w:t>cloudbased</w:t>
            </w:r>
            <w:r w:rsidRPr="00A65DE8">
              <w:rPr>
                <w:lang w:val="el-GR"/>
              </w:rPr>
              <w:t xml:space="preserve"> εφαρμογή οποία θα συγκεντρώνει θα επεξεργάζεται, θα οπτικοποιεί και θα διαμοιράζει, σε πραγματικό χρόνο, την σηματοδότηση όπως αυτή θα αποστέλλεται από την τεχνολογική υποδομή</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519" w:type="dxa"/>
            <w:tcBorders>
              <w:top w:val="single" w:sz="4" w:space="0" w:color="000000"/>
              <w:left w:val="single" w:sz="4" w:space="0" w:color="000000"/>
              <w:bottom w:val="single" w:sz="4" w:space="0" w:color="000000"/>
              <w:right w:val="single" w:sz="4" w:space="0" w:color="000000"/>
            </w:tcBorders>
          </w:tcPr>
          <w:p w:rsidR="000F5042" w:rsidRDefault="003D708D">
            <w:pPr>
              <w:jc w:val="left"/>
            </w:pPr>
            <w:r>
              <w:t>Πολυγλωσσικό Σύστημα (Ελληνικά, Αγγλικά)</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trHeight w:val="1420"/>
        </w:trPr>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p w:rsidR="000F5042" w:rsidRDefault="003D708D">
            <w:pPr>
              <w:jc w:val="center"/>
            </w:pPr>
            <w:r>
              <w:t>4.</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Ελεγχόμενη πρόσβαση και διαχείριση χρηστών με διαφορετικό ρόλο – δικαιώματα (</w:t>
            </w:r>
            <w:r>
              <w:t>rolebasedaccess</w:t>
            </w:r>
            <w:r w:rsidRPr="00A65DE8">
              <w:rPr>
                <w:lang w:val="el-GR"/>
              </w:rPr>
              <w:t xml:space="preserve">). </w:t>
            </w:r>
            <w:r>
              <w:t>To</w:t>
            </w:r>
            <w:r w:rsidRPr="00A65DE8">
              <w:rPr>
                <w:lang w:val="el-GR"/>
              </w:rPr>
              <w:t xml:space="preserve"> σύστημα να επιτρέπει την δημιουργία, απόδοση δικαιωμάτων πρόσβασης, τροποποίηση και διαγραφή ρόλων</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Άμεση ενημέρωση για το διαθέσιμο σύνολο των θέσεων στάθμευσης, των αριθμό των θέσεων που είναι κατειλημμένες, το ποσοστό κατάληψης.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Δυναμική απεικόνιση (αποτύπωση και απεικόνιση, σε πραγματικό χρόνο, των αλλαγών του </w:t>
            </w:r>
            <w:r>
              <w:t>status</w:t>
            </w:r>
            <w:r w:rsidRPr="00A65DE8">
              <w:rPr>
                <w:lang w:val="el-GR"/>
              </w:rPr>
              <w:t xml:space="preserve"> των θέσεων στάθμευσης) σε χάρτη του συνόλου των θέσεων στάθμευσης με διακριτή χρωματική απεικόνιση των ελεύθερων θέσεων στάθμευσης (πράσινο χρώμα) και των κατειλημμένων θέσεων στάθμευσης (κόκκινο χρώμα).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αποεστίασης στον χάρτη και συγκεντρωτικής απεικόνισης υποσυνόλων θέσεων στάθμευσης.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εστίασης στον χάρτη και εμφάνισης κάθε σημείου στάθμευσης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Δυνατότητα επιλογής κάθε θέσης στάθμευσης στον χάρτη και εμφάνιση πληροφορίας σχετικά με την διεύθυνση που βρίσκεται η επιλεγμένη θέση, το  πιο τεχνολογικό μέσο την εξυπηρετεί – ελέγχει και το μοναδιαίο νούμερο της θέσης, όπως αυτό έχει αποδοθεί για λόγους ελέγχου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Δυνατότητα απεικόνισης όλων των θέσεων στάθμευσης, εκτός από τον χάρτη και σε μορφή λίστας. Η πληροφορία που θα πρέπει να παρέχεται θα πρέπει να έχει κατ’ ελάχιστο:</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 xml:space="preserve">Τον αριθμό της θέσης στάθμευσης </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Τον σειριακό αριθμό του τεχνολογικού μέσου που χρησιμοποιείται για τον έλεγχό της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Την διεύθυνση</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lastRenderedPageBreak/>
              <w:t xml:space="preserve">Το </w:t>
            </w:r>
            <w:r>
              <w:rPr>
                <w:color w:val="000000"/>
                <w:szCs w:val="22"/>
              </w:rPr>
              <w:t>Status</w:t>
            </w:r>
            <w:r w:rsidRPr="00A65DE8">
              <w:rPr>
                <w:color w:val="000000"/>
                <w:szCs w:val="22"/>
                <w:lang w:val="el-GR"/>
              </w:rPr>
              <w:t xml:space="preserve"> της θέσης (Ελεύθερη ή κατειλημμένη)</w:t>
            </w:r>
          </w:p>
          <w:p w:rsidR="000F5042" w:rsidRPr="00A65DE8" w:rsidRDefault="003D708D">
            <w:pPr>
              <w:numPr>
                <w:ilvl w:val="0"/>
                <w:numId w:val="19"/>
              </w:numPr>
              <w:pBdr>
                <w:top w:val="nil"/>
                <w:left w:val="nil"/>
                <w:bottom w:val="nil"/>
                <w:right w:val="nil"/>
                <w:between w:val="nil"/>
              </w:pBdr>
              <w:ind w:left="176" w:hanging="176"/>
              <w:jc w:val="left"/>
              <w:rPr>
                <w:lang w:val="el-GR"/>
              </w:rPr>
            </w:pPr>
            <w:r w:rsidRPr="00A65DE8">
              <w:rPr>
                <w:color w:val="000000"/>
                <w:szCs w:val="22"/>
                <w:lang w:val="el-GR"/>
              </w:rPr>
              <w:t>Τον τύπο της θέσης (κανονική, θέση αναπήρων, θέση στάθμευσης οχημάτων ειδικού σκοπού, θέση αποτροπής στάθμευσης κτλ).</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lastRenderedPageBreak/>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οριοθέτησης νέας θέσης στάθμευσης, από τους διαβαθμισμένους χρήστες, κατά την οποία θα ορίζεται η ονομασία της θέσης, ο τύπος αυτής (κανονική, θέση αναπήρων, θέση στάθμευσης οχημάτων ειδικού σκοπού, θέση αποτροπής στάθμευσης κτλ), η διεύθυνση της θέσης (προαιρετικά γεωγραφικό μήκος και πλάτος)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συσχέτισης &amp; από-συσχέτισης θέσεων στάθμευσης με τεχνολογικά μέσα.</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Απεικόνιση με την μορφή </w:t>
            </w:r>
            <w:r>
              <w:t>notification</w:t>
            </w:r>
            <w:r w:rsidRPr="00A65DE8">
              <w:rPr>
                <w:lang w:val="el-GR"/>
              </w:rPr>
              <w:t>, κάθε φορά που μια θέση ειδικού σκοπού καταλαμβάνεται (θέση αποτροπής, αναπήρων κτλ)</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14.</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Απεικόνιση σε λίστα, του συνόλου των τεχνολογικών μέσων που εξυπηρετούν τις θέσεις στάθμευσης. Η πληροφορία που θα πρέπει να παρέχεται, θα πρέπει να έχει κατ’ ελάχιστο:</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Τον τύπο του αισθητήρα</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Τον σειριακό αριθμό</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 xml:space="preserve">Την θέση που ελέγχει </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Την διεύθυνση που είναι τοποθετημένος</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Το γεωγραφικό μήκος &amp; πλάτος που είναι τοποθετημένος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Το Status λειτουργίας του.</w:t>
            </w:r>
          </w:p>
          <w:p w:rsidR="000F5042" w:rsidRPr="00A65DE8" w:rsidRDefault="003D708D">
            <w:pPr>
              <w:numPr>
                <w:ilvl w:val="0"/>
                <w:numId w:val="19"/>
              </w:numPr>
              <w:pBdr>
                <w:top w:val="nil"/>
                <w:left w:val="nil"/>
                <w:bottom w:val="nil"/>
                <w:right w:val="nil"/>
                <w:between w:val="nil"/>
              </w:pBdr>
              <w:ind w:left="176" w:hanging="176"/>
              <w:jc w:val="left"/>
              <w:rPr>
                <w:lang w:val="el-GR"/>
              </w:rPr>
            </w:pPr>
            <w:r w:rsidRPr="00A65DE8">
              <w:rPr>
                <w:color w:val="000000"/>
                <w:szCs w:val="22"/>
                <w:lang w:val="el-GR"/>
              </w:rPr>
              <w:t>Την θερμοκρασία του αισθητηρίου οργάνου.</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15.</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συσχέτισης &amp; από-συσχέτισης τεχνολογικών μέσων με θέσεις στάθμευσης.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16.</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Ενημέρωση σε πραγματικό χρόνο για τα τεχνολογικά στοιχεία του δικτύου στάθμευσης που δεν λειτουργούν με τον επιθυμητό τρόπο.</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17.</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Αναλυτική απεικόνιση της ιστορικότητας αλλαγών κατάληψης κάθε θέσης στάθμευσης και πληροφόρηση για την ημερομηνία και ώρα που πραγματοποιήθηκε η κάθε αλλαγή </w:t>
            </w:r>
            <w:r>
              <w:t>status</w:t>
            </w:r>
            <w:r w:rsidRPr="00A65DE8">
              <w:rPr>
                <w:lang w:val="el-GR"/>
              </w:rPr>
              <w:t xml:space="preserve"> μιας θέσης.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18.</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Δυνατότητα απεικόνισης των στατιστικών στοιχείων για τις θέσεις στάθμευσης για την τρέχουσα ημέρα, την προηγούμενη, για διάστημα 7 ημερών &amp; 30 ημερών.</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19.</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Δυνατότητα επιλογής συγκεκριμένου χρονικού εύρους απεικόνισης των στατιστικών στοιχείων με ακρίβεια επιλογής δευτερολέπτου.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20.</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Διαλειτουργικότητα με το </w:t>
            </w:r>
            <w:r>
              <w:t>mobileapplication</w:t>
            </w:r>
            <w:r w:rsidRPr="00A65DE8">
              <w:rPr>
                <w:lang w:val="el-GR"/>
              </w:rPr>
              <w:t>με ψηφιακές πινακίδες και τρίτα συστήματα</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Απεικόνιση όλων των τύπων των θέσεων στάθμευσης με διακριτά σύμβολα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22.</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Δυνατότητα απεικόνισης στον χάρτη, με ειδικό σύμβολο, που θα υποδεικνύει τις θέσεις που είναι  παράνομα κατειλημμένες, αλλά έχει βεβαιωθεί κλήση</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23.</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Πολλαπλές δυνατότητες φιλτραρίσματος των θέσεων στάθμευσης (ανά τύπο θέσης, ανά τύπο κατάληψης και συνδυασμός αυτών με πολλαπλές επιλογές μέσω των φίλτρων)</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24.</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Διαχείριση μόνιμων κατοίκων, οχημάτων προμηθευτών, οχημάτων ΑΜΕΑ, οχημάτων ειδικού σκοπού.</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25.</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Διαχείριση κλειστών χώρων στάθμευσης - </w:t>
            </w:r>
            <w:r>
              <w:t>Parking</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26.</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Διαχείριση Πινακίδων Ενημέρωσης. Δυνατότητα μέσω της πλατφόρμας να καθορίζονται τα μηνύματα που εμφανίζονται </w:t>
            </w:r>
            <w:r w:rsidRPr="00A65DE8">
              <w:rPr>
                <w:lang w:val="el-GR"/>
              </w:rPr>
              <w:lastRenderedPageBreak/>
              <w:t>στις πινακίδες μεταβλητών μηνυμάτων &amp; οριοθέτηση της διάρκειας εμφάνισης των μηνυμάτων</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lastRenderedPageBreak/>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27.</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Ορισμός Πολλαπλών Ζωνών Στάθμευσης με διαφορετικά χαρακτηριστικά διαχείρισης. Η οριοθέτηση θα πρέπει να μπορεί να γίνεται και  με την χρήση πολυγώνων ούτως ώστε να μπορούν να οριοθετούνται πολλαπλές θέσεις στάθμευσης που βρίσκονται σε διαφορετικά γεωγραφικά σημεία, σε μια ζώνη.</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28.</w:t>
            </w:r>
          </w:p>
        </w:tc>
        <w:tc>
          <w:tcPr>
            <w:tcW w:w="4519" w:type="dxa"/>
            <w:tcBorders>
              <w:top w:val="single" w:sz="4" w:space="0" w:color="000000"/>
              <w:left w:val="single" w:sz="4" w:space="0" w:color="000000"/>
              <w:bottom w:val="single" w:sz="4" w:space="0" w:color="000000"/>
              <w:right w:val="single" w:sz="4" w:space="0" w:color="000000"/>
            </w:tcBorders>
          </w:tcPr>
          <w:p w:rsidR="000F5042" w:rsidRDefault="003D708D">
            <w:pPr>
              <w:jc w:val="left"/>
              <w:rPr>
                <w:highlight w:val="yellow"/>
              </w:rPr>
            </w:pPr>
            <w:r w:rsidRPr="00A65DE8">
              <w:rPr>
                <w:lang w:val="el-GR"/>
              </w:rPr>
              <w:t xml:space="preserve">Αναλυτική απεικόνιση της ιστορικότητας αλλαγών κατάληψης κάθε θέσης στάθμευσης και πληροφόρηση για την ημερομηνία και ώρα που πραγματοποιήθηκε η κάθε αλλαγή </w:t>
            </w:r>
            <w:r>
              <w:t>status</w:t>
            </w:r>
            <w:r w:rsidRPr="00A65DE8">
              <w:rPr>
                <w:lang w:val="el-GR"/>
              </w:rPr>
              <w:t xml:space="preserve"> μιας θέσης. </w:t>
            </w:r>
            <w:r>
              <w:t>Πλήρης ιστορικότητα για το status της κάθε θέσης</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29.</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Δυνατότητα ορισμού τιμολογιακών πολιτικών μέσα από το πληροφοριακό σύστημα. </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30.</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 xml:space="preserve">Το πληροφοριακό σύστημα θα πρέπει να  διαλειτουργεί αμφίδρομα με το </w:t>
            </w:r>
            <w:r>
              <w:t>mobileapplication</w:t>
            </w:r>
            <w:r w:rsidRPr="00A65DE8">
              <w:rPr>
                <w:lang w:val="el-GR"/>
              </w:rPr>
              <w:t>.</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31.</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highlight w:val="yellow"/>
                <w:lang w:val="el-GR"/>
              </w:rPr>
            </w:pPr>
            <w:r w:rsidRPr="00A65DE8">
              <w:rPr>
                <w:lang w:val="el-GR"/>
              </w:rPr>
              <w:t>Το σύστημα θα πρέπει να είναι πλήρως επιδείξιμο.</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highlight w:val="yellow"/>
              </w:rP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c>
          <w:tcPr>
            <w:tcW w:w="69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32.</w:t>
            </w:r>
          </w:p>
        </w:tc>
        <w:tc>
          <w:tcPr>
            <w:tcW w:w="451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65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57" w:type="dxa"/>
            <w:tcBorders>
              <w:top w:val="single" w:sz="4" w:space="0" w:color="000000"/>
              <w:left w:val="single" w:sz="4" w:space="0" w:color="000000"/>
              <w:bottom w:val="single" w:sz="4" w:space="0" w:color="000000"/>
              <w:right w:val="single" w:sz="4" w:space="0" w:color="000000"/>
            </w:tcBorders>
          </w:tcPr>
          <w:p w:rsidR="000F5042" w:rsidRDefault="000F5042"/>
        </w:tc>
        <w:tc>
          <w:tcPr>
            <w:tcW w:w="1496"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23" w:name="_Toc162163363"/>
      <w:r w:rsidRPr="00A65DE8">
        <w:rPr>
          <w:lang w:val="el-GR"/>
        </w:rPr>
        <w:lastRenderedPageBreak/>
        <w:t>Κάρτες Χρηστών Ειδικών Θέσεων Στάθμευσης (</w:t>
      </w:r>
      <w:r>
        <w:t>BLE</w:t>
      </w:r>
      <w:r w:rsidRPr="00A65DE8">
        <w:rPr>
          <w:lang w:val="el-GR"/>
        </w:rPr>
        <w:t xml:space="preserve"> </w:t>
      </w:r>
      <w:r>
        <w:t>Beacon</w:t>
      </w:r>
      <w:r w:rsidRPr="00A65DE8">
        <w:rPr>
          <w:lang w:val="el-GR"/>
        </w:rPr>
        <w:t xml:space="preserve"> </w:t>
      </w:r>
      <w:r>
        <w:t>Cards</w:t>
      </w:r>
      <w:r w:rsidRPr="00A65DE8">
        <w:rPr>
          <w:lang w:val="el-GR"/>
        </w:rPr>
        <w:t>) του Έξυπνου Συστήματος Στάθμευσης</w:t>
      </w:r>
      <w:bookmarkEnd w:id="23"/>
    </w:p>
    <w:tbl>
      <w:tblPr>
        <w:tblStyle w:val="afffff5"/>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411"/>
        <w:gridCol w:w="1701"/>
        <w:gridCol w:w="1276"/>
        <w:gridCol w:w="1537"/>
      </w:tblGrid>
      <w:tr w:rsidR="000F5042">
        <w:trPr>
          <w:trHeight w:val="350"/>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4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Τεμάχια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Μοντέλο</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jc w:val="left"/>
              <w:rPr>
                <w:color w:val="000000"/>
                <w:lang w:val="el-GR"/>
              </w:rPr>
            </w:pPr>
            <w:r>
              <w:rPr>
                <w:color w:val="000000"/>
              </w:rPr>
              <w:t>BLE</w:t>
            </w:r>
            <w:r w:rsidRPr="00A65DE8">
              <w:rPr>
                <w:color w:val="000000"/>
                <w:lang w:val="el-GR"/>
              </w:rPr>
              <w:t xml:space="preserve"> </w:t>
            </w:r>
            <w:r>
              <w:rPr>
                <w:color w:val="000000"/>
              </w:rPr>
              <w:t>Reader</w:t>
            </w:r>
            <w:r w:rsidRPr="00A65DE8">
              <w:rPr>
                <w:color w:val="000000"/>
                <w:lang w:val="el-GR"/>
              </w:rPr>
              <w:t xml:space="preserve"> για κάρτες χρηστών</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411" w:type="dxa"/>
            <w:tcBorders>
              <w:top w:val="single" w:sz="4" w:space="0" w:color="000000"/>
              <w:left w:val="single" w:sz="4" w:space="0" w:color="000000"/>
              <w:bottom w:val="single" w:sz="4" w:space="0" w:color="000000"/>
              <w:right w:val="single" w:sz="4" w:space="0" w:color="000000"/>
            </w:tcBorders>
          </w:tcPr>
          <w:p w:rsidR="000F5042" w:rsidRPr="00A65DE8" w:rsidRDefault="003D708D">
            <w:pPr>
              <w:tabs>
                <w:tab w:val="left" w:pos="996"/>
              </w:tabs>
              <w:rPr>
                <w:lang w:val="el-GR"/>
              </w:rPr>
            </w:pPr>
            <w:r w:rsidRPr="00A65DE8">
              <w:rPr>
                <w:lang w:val="el-GR"/>
              </w:rPr>
              <w:t xml:space="preserve">Ο ανάδοχος θα παρέχει στον Δήμο 100 κάρτες </w:t>
            </w:r>
            <w:r>
              <w:t>BLE</w:t>
            </w:r>
            <w:r w:rsidRPr="00A65DE8">
              <w:rPr>
                <w:lang w:val="el-GR"/>
              </w:rPr>
              <w:t xml:space="preserve"> για ειδικά σημεία στάθμευσης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jc w:val="left"/>
            </w:pPr>
            <w:r w:rsidRPr="00A65DE8">
              <w:rPr>
                <w:lang w:val="el-GR"/>
              </w:rPr>
              <w:t xml:space="preserve">Τροφοδοσία μέσω αντικαταστάσιμης μπαταρίας με διάρκεια ζωής τουλάχιστον 5 χρόνια. </w:t>
            </w:r>
            <w:r>
              <w:t>Υποχρεωτική η ένδειξη κατάστασης της μπαταρίας.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Να διαθέτει επιταγχυνσιόμετρο (accelometer)</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Παραμετροποίηση over the air</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411" w:type="dxa"/>
            <w:tcBorders>
              <w:top w:val="single" w:sz="4" w:space="0" w:color="000000"/>
              <w:left w:val="single" w:sz="4" w:space="0" w:color="000000"/>
              <w:bottom w:val="single" w:sz="4" w:space="0" w:color="000000"/>
              <w:right w:val="single" w:sz="4" w:space="0" w:color="000000"/>
            </w:tcBorders>
          </w:tcPr>
          <w:p w:rsidR="000F5042" w:rsidRPr="00A65DE8" w:rsidRDefault="003D708D">
            <w:pPr>
              <w:tabs>
                <w:tab w:val="left" w:pos="996"/>
              </w:tabs>
              <w:rPr>
                <w:lang w:val="el-GR"/>
              </w:rPr>
            </w:pPr>
            <w:r w:rsidRPr="00A65DE8">
              <w:rPr>
                <w:lang w:val="el-GR"/>
              </w:rPr>
              <w:t xml:space="preserve">Να διαθέτει κουμπί ενεργοποίησης και ένδειξη φωτεινή </w:t>
            </w:r>
            <w:r>
              <w:t>LED</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Μπαταρίας &gt;= 5.000 mAh</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Απόσταση κάλυψης: ≥100 μέτρα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411" w:type="dxa"/>
            <w:tcBorders>
              <w:top w:val="single" w:sz="4" w:space="0" w:color="000000"/>
              <w:left w:val="single" w:sz="4" w:space="0" w:color="000000"/>
              <w:bottom w:val="single" w:sz="4" w:space="0" w:color="000000"/>
              <w:right w:val="single" w:sz="4" w:space="0" w:color="000000"/>
            </w:tcBorders>
          </w:tcPr>
          <w:p w:rsidR="000F5042" w:rsidRPr="00A65DE8" w:rsidRDefault="003D708D">
            <w:pPr>
              <w:tabs>
                <w:tab w:val="left" w:pos="996"/>
              </w:tabs>
              <w:jc w:val="left"/>
              <w:rPr>
                <w:lang w:val="el-GR"/>
              </w:rPr>
            </w:pPr>
            <w:r w:rsidRPr="00A65DE8">
              <w:rPr>
                <w:lang w:val="el-GR"/>
              </w:rPr>
              <w:t xml:space="preserve">Διαστάσεις: 75 Χ 75 Χ 25 </w:t>
            </w:r>
            <w:r>
              <w:t>mm</w:t>
            </w:r>
            <w:r w:rsidRPr="00A65DE8">
              <w:rPr>
                <w:lang w:val="el-GR"/>
              </w:rPr>
              <w:t xml:space="preserve"> (μέγιστες)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Προστασία: IP65</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4411" w:type="dxa"/>
            <w:tcBorders>
              <w:top w:val="single" w:sz="4" w:space="0" w:color="000000"/>
              <w:left w:val="single" w:sz="4" w:space="0" w:color="000000"/>
              <w:bottom w:val="single" w:sz="4" w:space="0" w:color="000000"/>
              <w:right w:val="single" w:sz="4" w:space="0" w:color="000000"/>
            </w:tcBorders>
          </w:tcPr>
          <w:p w:rsidR="000F5042" w:rsidRDefault="003D708D">
            <w:pPr>
              <w:tabs>
                <w:tab w:val="left" w:pos="996"/>
              </w:tabs>
            </w:pPr>
            <w:r>
              <w:t>Θερμοκρασίες: -30</w:t>
            </w:r>
            <w:r>
              <w:rPr>
                <w:color w:val="000000"/>
              </w:rPr>
              <w:t>°C</w:t>
            </w:r>
            <w:r>
              <w:t xml:space="preserve"> έως +60</w:t>
            </w:r>
            <w:r>
              <w:rPr>
                <w:color w:val="000000"/>
              </w:rPr>
              <w:t>°C</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14</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Εγγύηση καλής λειτουργίας: ≥1 έτους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bl>
    <w:p w:rsidR="000F5042" w:rsidRDefault="000F5042"/>
    <w:p w:rsidR="000F5042" w:rsidRDefault="003D708D">
      <w:bookmarkStart w:id="24" w:name="_heading=h.xvir7l" w:colFirst="0" w:colLast="0"/>
      <w:bookmarkEnd w:id="24"/>
      <w:r>
        <w:br w:type="page"/>
      </w:r>
    </w:p>
    <w:p w:rsidR="000F5042" w:rsidRDefault="003D708D">
      <w:pPr>
        <w:pStyle w:val="2"/>
        <w:numPr>
          <w:ilvl w:val="1"/>
          <w:numId w:val="1"/>
        </w:numPr>
      </w:pPr>
      <w:bookmarkStart w:id="25" w:name="_Toc162163364"/>
      <w:r>
        <w:lastRenderedPageBreak/>
        <w:t>Δράση 3: Έξυπνο Σύστημα Στάθμευσης</w:t>
      </w:r>
      <w:bookmarkEnd w:id="25"/>
    </w:p>
    <w:p w:rsidR="000F5042" w:rsidRDefault="003D708D">
      <w:pPr>
        <w:pStyle w:val="3"/>
        <w:numPr>
          <w:ilvl w:val="2"/>
          <w:numId w:val="1"/>
        </w:numPr>
      </w:pPr>
      <w:bookmarkStart w:id="26" w:name="_Toc162163365"/>
      <w:r>
        <w:t>Δράση 3.1: Έξυπνος Ηλιακός Σταθμός Ποδηλάτων</w:t>
      </w:r>
      <w:bookmarkEnd w:id="26"/>
    </w:p>
    <w:tbl>
      <w:tblPr>
        <w:tblStyle w:val="afffff6"/>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411"/>
        <w:gridCol w:w="1701"/>
        <w:gridCol w:w="1276"/>
        <w:gridCol w:w="1537"/>
      </w:tblGrid>
      <w:tr w:rsidR="000F5042">
        <w:trPr>
          <w:trHeight w:val="350"/>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4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Κατασκευαστής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Μοντέλο</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Αριθμός τεμαχίων</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≥10</w:t>
            </w:r>
          </w:p>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Μέγιστο μήκος σταθμού</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270εκ.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Μέγιστος πλάτος σταθμού</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120εκ.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Ελάχιστο μήκος καθίσματος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180εκ.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Ελάχιστο πλάτος καθίσματος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50εκ.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Θέσεις καθήμενων σε παγκάκια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Ενσωματωμένο τραπέζι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Υλικό ξύλου καθισμάτων – τραπεζιού</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Αδιάβροχο ξύλο</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 xml:space="preserve">Μεταλλικό Υλικό σκελετού: Γαλβανισμένο ατσάλι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Πάχος μεταλλικής κατασκευής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≥2χλστ.</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 xml:space="preserve">Ειδική αντιδιαβρωτική βαφή μεταλλικής κατασκευής κατηγορίας διαβρωτικής δράσης </w:t>
            </w:r>
            <w:r>
              <w:rPr>
                <w:color w:val="000000"/>
              </w:rPr>
              <w:t>C</w:t>
            </w:r>
            <w:r w:rsidRPr="00A65DE8">
              <w:rPr>
                <w:color w:val="000000"/>
                <w:lang w:val="el-GR"/>
              </w:rPr>
              <w:t xml:space="preserve">4 κατά </w:t>
            </w:r>
            <w:r>
              <w:rPr>
                <w:color w:val="000000"/>
              </w:rPr>
              <w:t>ISO</w:t>
            </w:r>
            <w:r w:rsidRPr="00A65DE8">
              <w:rPr>
                <w:color w:val="000000"/>
                <w:lang w:val="el-GR"/>
              </w:rPr>
              <w:t xml:space="preserve"> 12944-2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14</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Ενσωματωμένοι στατήρες -θέσεις στάθμευσης – ποδηλάτων (αριστερά και δεξιά του σταθμού)</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15</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 xml:space="preserve">Θύρες </w:t>
            </w:r>
            <w:r>
              <w:rPr>
                <w:color w:val="000000"/>
              </w:rPr>
              <w:t>USB</w:t>
            </w:r>
            <w:r w:rsidRPr="00A65DE8">
              <w:rPr>
                <w:color w:val="000000"/>
                <w:lang w:val="el-GR"/>
              </w:rPr>
              <w:t xml:space="preserve"> ενσύρματης φόρτισης κινητών συσκευών 5</w:t>
            </w:r>
            <w:r>
              <w:rPr>
                <w:color w:val="000000"/>
              </w:rPr>
              <w:t>V</w:t>
            </w:r>
            <w:r w:rsidRPr="00A65DE8">
              <w:rPr>
                <w:color w:val="000000"/>
                <w:lang w:val="el-GR"/>
              </w:rPr>
              <w:t>/2Α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16</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Μηχανισμοί (</w:t>
            </w:r>
            <w:r>
              <w:rPr>
                <w:color w:val="000000"/>
              </w:rPr>
              <w:t>QI</w:t>
            </w:r>
            <w:r w:rsidRPr="00A65DE8">
              <w:rPr>
                <w:color w:val="000000"/>
                <w:lang w:val="el-GR"/>
              </w:rPr>
              <w:t>) ασύρματης φόρτισης κινητών συσκευών 5</w:t>
            </w:r>
            <w:r>
              <w:rPr>
                <w:color w:val="000000"/>
              </w:rPr>
              <w:t>V</w:t>
            </w:r>
            <w:r w:rsidRPr="00A65DE8">
              <w:rPr>
                <w:color w:val="000000"/>
                <w:lang w:val="el-GR"/>
              </w:rPr>
              <w:t>/2Α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17</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Ενσωματωμένο φωτοβολταϊκό πάνελ πάνω από το καθιστικό του παγκακίου</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18</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Παραγόμενη ενέργεια φωτοβολταϊκού πάνελ</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≥370W</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19</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Τύπος φωτοβολταϊκού πάνελ</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Glass-to-Glass</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20</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Διαπερατότητα φωτός σε πάνελ</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jc w:val="left"/>
              <w:rPr>
                <w:color w:val="000000"/>
                <w:lang w:val="el-GR"/>
              </w:rPr>
            </w:pPr>
            <w:r w:rsidRPr="00A65DE8">
              <w:rPr>
                <w:color w:val="000000"/>
                <w:lang w:val="el-GR"/>
              </w:rPr>
              <w:t>Το πάνελ θα αποτελεί την οροφή του σταθμού</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 xml:space="preserve">Ενσωματωμένη μπαταρία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Τύπος μπαταρίας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AGM ή ισοδύναμη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24</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 xml:space="preserve">Χωρητικότητα μπαταρίας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≥75ΑΗ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25</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 xml:space="preserve">Ελάχιστο ρεύμα φόρτισης ενσωματωμένου ελεγκτή μπαταρίας </w:t>
            </w:r>
            <w:r>
              <w:rPr>
                <w:color w:val="000000"/>
              </w:rPr>
              <w:t>MPPT</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≥10A</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26</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Ενσωματωμένο 4G WiFi ROUTER</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NAI</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27</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 xml:space="preserve">Ειδική </w:t>
            </w:r>
            <w:r>
              <w:rPr>
                <w:color w:val="000000"/>
              </w:rPr>
              <w:t>combo</w:t>
            </w:r>
            <w:r w:rsidRPr="00A65DE8">
              <w:rPr>
                <w:color w:val="000000"/>
                <w:lang w:val="el-GR"/>
              </w:rPr>
              <w:t xml:space="preserve"> κεραία για λήψη σήματος 4</w:t>
            </w:r>
            <w:r>
              <w:rPr>
                <w:color w:val="000000"/>
              </w:rPr>
              <w:t>G</w:t>
            </w:r>
            <w:r w:rsidRPr="00A65DE8">
              <w:rPr>
                <w:color w:val="000000"/>
                <w:lang w:val="el-GR"/>
              </w:rPr>
              <w:t xml:space="preserve"> και επικοινωνία </w:t>
            </w:r>
            <w:r>
              <w:rPr>
                <w:color w:val="000000"/>
              </w:rPr>
              <w:t>WiFi</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28</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Δυνατότητας μελλοντικής ολοκλήρωσης 4</w:t>
            </w:r>
            <w:r>
              <w:rPr>
                <w:color w:val="000000"/>
              </w:rPr>
              <w:t>G</w:t>
            </w:r>
            <w:r w:rsidRPr="00A65DE8">
              <w:rPr>
                <w:color w:val="000000"/>
                <w:lang w:val="el-GR"/>
              </w:rPr>
              <w:t xml:space="preserve"> </w:t>
            </w:r>
            <w:r>
              <w:rPr>
                <w:color w:val="000000"/>
              </w:rPr>
              <w:t>ROUTER</w:t>
            </w:r>
            <w:r w:rsidRPr="00A65DE8">
              <w:rPr>
                <w:color w:val="000000"/>
                <w:lang w:val="el-GR"/>
              </w:rPr>
              <w:t xml:space="preserve"> με πλατφόρμα </w:t>
            </w:r>
            <w:r>
              <w:rPr>
                <w:color w:val="000000"/>
              </w:rPr>
              <w:t>Social</w:t>
            </w:r>
            <w:r w:rsidRPr="00A65DE8">
              <w:rPr>
                <w:color w:val="000000"/>
                <w:lang w:val="el-GR"/>
              </w:rPr>
              <w:t xml:space="preserve"> </w:t>
            </w:r>
            <w:r>
              <w:rPr>
                <w:color w:val="000000"/>
              </w:rPr>
              <w:t>WiFi</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NAI</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29</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 xml:space="preserve">Χρώμα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RAL9005</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30</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Εγγύηση καλής λειτουργίας (μήνες)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 xml:space="preserve">≥24 </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bl>
    <w:p w:rsidR="000F5042" w:rsidRDefault="000F5042"/>
    <w:p w:rsidR="000F5042" w:rsidRPr="00A65DE8" w:rsidRDefault="003D708D">
      <w:pPr>
        <w:pStyle w:val="3"/>
        <w:numPr>
          <w:ilvl w:val="2"/>
          <w:numId w:val="1"/>
        </w:numPr>
        <w:rPr>
          <w:lang w:val="el-GR"/>
        </w:rPr>
      </w:pPr>
      <w:bookmarkStart w:id="27" w:name="_Toc162163366"/>
      <w:r w:rsidRPr="00A65DE8">
        <w:rPr>
          <w:lang w:val="el-GR"/>
        </w:rPr>
        <w:t>Δράση 3.2: Σταθμοί Φόρτισης Ηλεκτρικών Ποδηλάτων, Πατινιών και Αμαξιδίων ΑΜΕΑ</w:t>
      </w:r>
      <w:bookmarkEnd w:id="27"/>
    </w:p>
    <w:tbl>
      <w:tblPr>
        <w:tblStyle w:val="afffff7"/>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4411"/>
        <w:gridCol w:w="1701"/>
        <w:gridCol w:w="1276"/>
        <w:gridCol w:w="1537"/>
      </w:tblGrid>
      <w:tr w:rsidR="000F5042">
        <w:trPr>
          <w:trHeight w:val="350"/>
          <w:tblHeade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Α/Α</w:t>
            </w:r>
          </w:p>
        </w:tc>
        <w:tc>
          <w:tcPr>
            <w:tcW w:w="44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ΠΡΟΔΙΑΓΡΑΦΗ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rPr>
            </w:pPr>
            <w:r>
              <w:rPr>
                <w:b/>
              </w:rPr>
              <w:t>ΑΠΑΙΤΗΣΗ</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ΑΠΑΝΤΗΣΗ</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rPr>
                <w:b/>
              </w:rPr>
            </w:pPr>
            <w:r>
              <w:rPr>
                <w:b/>
              </w:rPr>
              <w:t>ΠΑΡΑΠΟΜΠΗ</w:t>
            </w:r>
          </w:p>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Κατασκευαστής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Μοντέλο</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Αριθμός τεμαχίων</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≥5</w:t>
            </w:r>
          </w:p>
          <w:p w:rsidR="000F5042" w:rsidRDefault="003D708D">
            <w:pPr>
              <w:spacing w:before="0" w:after="0"/>
              <w:jc w:val="center"/>
              <w:rPr>
                <w:color w:val="000000"/>
              </w:rPr>
            </w:pPr>
            <w:r>
              <w:rPr>
                <w:color w:val="000000"/>
              </w:rPr>
              <w:t>Να αναφερθεί</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Διαστάσεις: Ύψος (Υ)</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110 εκ. ≤ Υ ≤ 130 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Διαστάσεις: Πλάτος (Π)</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12</w:t>
            </w:r>
            <w:proofErr w:type="gramStart"/>
            <w:r>
              <w:rPr>
                <w:color w:val="000000"/>
              </w:rPr>
              <w:t>εκ.≤</w:t>
            </w:r>
            <w:proofErr w:type="gramEnd"/>
            <w:r>
              <w:rPr>
                <w:color w:val="000000"/>
              </w:rPr>
              <w:t>Π≤15εκ.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Διαστάσεις: Βάθος (Β)</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12</w:t>
            </w:r>
            <w:proofErr w:type="gramStart"/>
            <w:r>
              <w:rPr>
                <w:color w:val="000000"/>
              </w:rPr>
              <w:t>εκ.≤</w:t>
            </w:r>
            <w:proofErr w:type="gramEnd"/>
            <w:r>
              <w:rPr>
                <w:color w:val="000000"/>
              </w:rPr>
              <w:t>Π≤15εκ.</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97"/>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Υλικό κατασκευής: Γαλβανισμένο ατσάλι 3 χιλ. με ειδική αντιδιαβρωτική σκόνη επίστρωσης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0F5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color w:val="000000"/>
                <w:lang w:val="el-GR"/>
              </w:rPr>
            </w:pPr>
          </w:p>
          <w:p w:rsidR="000F5042" w:rsidRDefault="003D7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Αριθμός σημείων (υποδοχών) φόρτισης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9</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Αντοχή βανδαλισμού πριζών</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IK10</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Δείκτης αντοχής σε νερό/σκόνη</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IP55 ή ανώτερος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spacing w:before="0" w:after="0"/>
              <w:rPr>
                <w:color w:val="000000"/>
                <w:lang w:val="el-GR"/>
              </w:rPr>
            </w:pPr>
            <w:r w:rsidRPr="00A65DE8">
              <w:rPr>
                <w:color w:val="000000"/>
                <w:lang w:val="el-GR"/>
              </w:rPr>
              <w:t>Πρίζες με ενσωματωμένη προστασία γείωσης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ΝΑΙ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 xml:space="preserve">Χρώμα </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Γκρί (RAL 7016) ή Λευκό</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r w:rsidR="000F5042">
        <w:trPr>
          <w:trHeight w:val="441"/>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441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rPr>
                <w:color w:val="000000"/>
              </w:rPr>
            </w:pPr>
            <w:r>
              <w:rPr>
                <w:color w:val="000000"/>
              </w:rPr>
              <w:t>Εγγύηση καλής λειτουργίας</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spacing w:before="0" w:after="0"/>
              <w:jc w:val="center"/>
              <w:rPr>
                <w:color w:val="000000"/>
              </w:rPr>
            </w:pPr>
            <w:r>
              <w:rPr>
                <w:color w:val="000000"/>
              </w:rPr>
              <w:t>≥24 μήνες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0F5042"/>
        </w:tc>
        <w:tc>
          <w:tcPr>
            <w:tcW w:w="1537" w:type="dxa"/>
            <w:tcBorders>
              <w:top w:val="single" w:sz="4" w:space="0" w:color="000000"/>
              <w:left w:val="single" w:sz="4" w:space="0" w:color="000000"/>
              <w:bottom w:val="single" w:sz="4" w:space="0" w:color="000000"/>
              <w:right w:val="single" w:sz="4" w:space="0" w:color="000000"/>
            </w:tcBorders>
            <w:vAlign w:val="center"/>
          </w:tcPr>
          <w:p w:rsidR="000F5042" w:rsidRDefault="000F5042"/>
        </w:tc>
      </w:tr>
    </w:tbl>
    <w:p w:rsidR="000F5042" w:rsidRDefault="000F5042"/>
    <w:p w:rsidR="000F5042" w:rsidRDefault="000F5042"/>
    <w:p w:rsidR="000F5042" w:rsidRDefault="003D708D">
      <w:pPr>
        <w:pStyle w:val="3"/>
        <w:numPr>
          <w:ilvl w:val="2"/>
          <w:numId w:val="1"/>
        </w:numPr>
      </w:pPr>
      <w:bookmarkStart w:id="28" w:name="_Toc162163367"/>
      <w:r>
        <w:t>Συστήματα Έξυπνης Διάβασης Πεζών</w:t>
      </w:r>
      <w:bookmarkEnd w:id="28"/>
      <w:r>
        <w:t xml:space="preserve"> </w:t>
      </w:r>
    </w:p>
    <w:tbl>
      <w:tblPr>
        <w:tblStyle w:val="afffff8"/>
        <w:tblW w:w="98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
        <w:gridCol w:w="3741"/>
        <w:gridCol w:w="1701"/>
        <w:gridCol w:w="1644"/>
        <w:gridCol w:w="2054"/>
        <w:gridCol w:w="13"/>
      </w:tblGrid>
      <w:tr w:rsidR="000F5042" w:rsidRPr="00167086">
        <w:trPr>
          <w:trHeight w:val="315"/>
          <w:tblHeader/>
          <w:jc w:val="center"/>
        </w:trPr>
        <w:tc>
          <w:tcPr>
            <w:tcW w:w="9802" w:type="dxa"/>
            <w:gridSpan w:val="6"/>
            <w:shd w:val="clear" w:color="auto" w:fill="D9D9D9"/>
            <w:vAlign w:val="center"/>
          </w:tcPr>
          <w:p w:rsidR="000F5042" w:rsidRPr="00A65DE8" w:rsidRDefault="003D708D">
            <w:pPr>
              <w:spacing w:before="0" w:after="0"/>
              <w:jc w:val="center"/>
              <w:rPr>
                <w:b/>
                <w:color w:val="000000"/>
                <w:lang w:val="el-GR"/>
              </w:rPr>
            </w:pPr>
            <w:r w:rsidRPr="00A65DE8">
              <w:rPr>
                <w:b/>
                <w:color w:val="000000"/>
                <w:lang w:val="el-GR"/>
              </w:rPr>
              <w:t>Πίνακας: Συστήματα Έξυπνης Διάβασης Πεζών</w:t>
            </w:r>
          </w:p>
        </w:tc>
      </w:tr>
      <w:tr w:rsidR="000F5042">
        <w:trPr>
          <w:gridAfter w:val="1"/>
          <w:wAfter w:w="13" w:type="dxa"/>
          <w:trHeight w:val="315"/>
          <w:tblHeader/>
          <w:jc w:val="center"/>
        </w:trPr>
        <w:tc>
          <w:tcPr>
            <w:tcW w:w="649" w:type="dxa"/>
            <w:shd w:val="clear" w:color="auto" w:fill="D9D9D9"/>
            <w:vAlign w:val="center"/>
          </w:tcPr>
          <w:p w:rsidR="000F5042" w:rsidRDefault="003D708D">
            <w:pPr>
              <w:spacing w:before="0" w:after="0"/>
              <w:jc w:val="center"/>
              <w:rPr>
                <w:b/>
                <w:color w:val="000000"/>
              </w:rPr>
            </w:pPr>
            <w:r>
              <w:rPr>
                <w:b/>
                <w:color w:val="000000"/>
              </w:rPr>
              <w:t>Α/Α</w:t>
            </w:r>
          </w:p>
        </w:tc>
        <w:tc>
          <w:tcPr>
            <w:tcW w:w="3741" w:type="dxa"/>
            <w:shd w:val="clear" w:color="auto" w:fill="D9D9D9"/>
            <w:vAlign w:val="center"/>
          </w:tcPr>
          <w:p w:rsidR="000F5042" w:rsidRDefault="003D708D">
            <w:pPr>
              <w:spacing w:before="0" w:after="0"/>
              <w:jc w:val="center"/>
              <w:rPr>
                <w:b/>
                <w:color w:val="000000"/>
              </w:rPr>
            </w:pPr>
            <w:r>
              <w:rPr>
                <w:b/>
                <w:color w:val="000000"/>
              </w:rPr>
              <w:t>ΠΡΟΔΙΑΓΡΑΦΗ</w:t>
            </w:r>
          </w:p>
        </w:tc>
        <w:tc>
          <w:tcPr>
            <w:tcW w:w="1701" w:type="dxa"/>
            <w:shd w:val="clear" w:color="auto" w:fill="D9D9D9"/>
            <w:vAlign w:val="center"/>
          </w:tcPr>
          <w:p w:rsidR="000F5042" w:rsidRDefault="003D708D">
            <w:pPr>
              <w:spacing w:before="0" w:after="0"/>
              <w:jc w:val="center"/>
              <w:rPr>
                <w:b/>
                <w:color w:val="000000"/>
              </w:rPr>
            </w:pPr>
            <w:r>
              <w:rPr>
                <w:b/>
                <w:color w:val="000000"/>
              </w:rPr>
              <w:t>ΑΠΑΙΤΗΣΗ</w:t>
            </w:r>
          </w:p>
        </w:tc>
        <w:tc>
          <w:tcPr>
            <w:tcW w:w="1644" w:type="dxa"/>
            <w:shd w:val="clear" w:color="auto" w:fill="D9D9D9"/>
            <w:vAlign w:val="center"/>
          </w:tcPr>
          <w:p w:rsidR="000F5042" w:rsidRDefault="003D708D">
            <w:pPr>
              <w:spacing w:before="0" w:after="0"/>
              <w:jc w:val="center"/>
              <w:rPr>
                <w:b/>
                <w:color w:val="000000"/>
              </w:rPr>
            </w:pPr>
            <w:r>
              <w:rPr>
                <w:b/>
                <w:color w:val="000000"/>
              </w:rPr>
              <w:t>ΑΠΑΝΤΗΣΗ</w:t>
            </w:r>
          </w:p>
        </w:tc>
        <w:tc>
          <w:tcPr>
            <w:tcW w:w="2054" w:type="dxa"/>
            <w:shd w:val="clear" w:color="auto" w:fill="D9D9D9"/>
            <w:vAlign w:val="center"/>
          </w:tcPr>
          <w:p w:rsidR="000F5042" w:rsidRDefault="003D708D">
            <w:pPr>
              <w:spacing w:before="0" w:after="0"/>
              <w:jc w:val="center"/>
              <w:rPr>
                <w:b/>
                <w:color w:val="000000"/>
              </w:rPr>
            </w:pPr>
            <w:r>
              <w:rPr>
                <w:b/>
                <w:color w:val="000000"/>
              </w:rPr>
              <w:t>ΠΑΡΑΠΟΜΠΗ</w:t>
            </w:r>
          </w:p>
        </w:tc>
      </w:tr>
      <w:tr w:rsidR="000F5042">
        <w:trPr>
          <w:trHeight w:val="315"/>
          <w:jc w:val="center"/>
        </w:trPr>
        <w:tc>
          <w:tcPr>
            <w:tcW w:w="9802" w:type="dxa"/>
            <w:gridSpan w:val="6"/>
            <w:shd w:val="clear" w:color="auto" w:fill="D9D9D9"/>
            <w:vAlign w:val="center"/>
          </w:tcPr>
          <w:p w:rsidR="000F5042" w:rsidRDefault="003D708D">
            <w:pPr>
              <w:spacing w:before="0" w:after="0"/>
              <w:jc w:val="center"/>
              <w:rPr>
                <w:b/>
                <w:color w:val="000000"/>
              </w:rPr>
            </w:pPr>
            <w:r>
              <w:rPr>
                <w:b/>
                <w:color w:val="000000"/>
              </w:rPr>
              <w:t>Βασικά στοιχεία – Λειτουργίες - Συστήματα</w:t>
            </w: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Πλήθος Έξυπνων Διαβάσεων Πεζών </w:t>
            </w:r>
            <w:r>
              <w:rPr>
                <w:color w:val="000000"/>
              </w:rPr>
              <w:t>SPC</w:t>
            </w:r>
            <w:r w:rsidRPr="00A65DE8">
              <w:rPr>
                <w:color w:val="000000"/>
                <w:lang w:val="el-GR"/>
              </w:rPr>
              <w:t>-1</w:t>
            </w:r>
          </w:p>
        </w:tc>
        <w:tc>
          <w:tcPr>
            <w:tcW w:w="1701" w:type="dxa"/>
            <w:vAlign w:val="center"/>
          </w:tcPr>
          <w:p w:rsidR="000F5042" w:rsidRDefault="003D708D">
            <w:pPr>
              <w:spacing w:before="0" w:after="0"/>
              <w:jc w:val="center"/>
              <w:rPr>
                <w:color w:val="000000"/>
              </w:rPr>
            </w:pPr>
            <w:r>
              <w:rPr>
                <w:color w:val="000000"/>
              </w:rPr>
              <w:t>47</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Κατασκευαστής Έξυπνων Διαβάσεων Πεζών </w:t>
            </w:r>
            <w:r>
              <w:rPr>
                <w:color w:val="000000"/>
              </w:rPr>
              <w:t>SPC</w:t>
            </w:r>
            <w:r w:rsidRPr="00A65DE8">
              <w:rPr>
                <w:color w:val="000000"/>
                <w:lang w:val="el-GR"/>
              </w:rPr>
              <w:t>-1</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Μοντέλο Έξυπνων Διαβάσεων Πεζών </w:t>
            </w:r>
            <w:r>
              <w:rPr>
                <w:color w:val="000000"/>
              </w:rPr>
              <w:t>SPC</w:t>
            </w:r>
            <w:r w:rsidRPr="00A65DE8">
              <w:rPr>
                <w:color w:val="000000"/>
                <w:lang w:val="el-GR"/>
              </w:rPr>
              <w:t>-1</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Πλήθος Έξυπνων Διαβάσεων Πεζών </w:t>
            </w:r>
            <w:r>
              <w:rPr>
                <w:color w:val="000000"/>
              </w:rPr>
              <w:t>SPC</w:t>
            </w:r>
            <w:r w:rsidRPr="00A65DE8">
              <w:rPr>
                <w:color w:val="000000"/>
                <w:lang w:val="el-GR"/>
              </w:rPr>
              <w:t>-2</w:t>
            </w:r>
          </w:p>
        </w:tc>
        <w:tc>
          <w:tcPr>
            <w:tcW w:w="1701" w:type="dxa"/>
            <w:vAlign w:val="center"/>
          </w:tcPr>
          <w:p w:rsidR="000F5042" w:rsidRDefault="003D708D">
            <w:pPr>
              <w:spacing w:before="0" w:after="0"/>
              <w:jc w:val="center"/>
              <w:rPr>
                <w:color w:val="000000"/>
              </w:rPr>
            </w:pPr>
            <w:r>
              <w:rPr>
                <w:color w:val="000000"/>
              </w:rPr>
              <w:t>6</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Κατασκευαστής Έξυπνων Διαβάσεων Πεζών </w:t>
            </w:r>
            <w:r>
              <w:rPr>
                <w:color w:val="000000"/>
              </w:rPr>
              <w:t>SPC</w:t>
            </w:r>
            <w:r w:rsidRPr="00A65DE8">
              <w:rPr>
                <w:color w:val="000000"/>
                <w:lang w:val="el-GR"/>
              </w:rPr>
              <w:t>-2</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Μοντέλο Έξυπνων Διαβάσεων Πεζών </w:t>
            </w:r>
            <w:r>
              <w:rPr>
                <w:color w:val="000000"/>
              </w:rPr>
              <w:t>SPC</w:t>
            </w:r>
            <w:r w:rsidRPr="00A65DE8">
              <w:rPr>
                <w:color w:val="000000"/>
                <w:lang w:val="el-GR"/>
              </w:rPr>
              <w:t>-2</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Κύρια Μονάδα ελέγχου</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Σήματα (πινακίδες) διασταύρωσης Π-21</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 xml:space="preserve">Φώτα προειδοποίησης LED </w:t>
            </w:r>
          </w:p>
        </w:tc>
        <w:tc>
          <w:tcPr>
            <w:tcW w:w="1701" w:type="dxa"/>
            <w:vAlign w:val="center"/>
          </w:tcPr>
          <w:p w:rsidR="000F5042" w:rsidRDefault="003D708D">
            <w:pPr>
              <w:spacing w:before="0" w:after="0"/>
              <w:jc w:val="center"/>
            </w:pPr>
            <w:r>
              <w:rPr>
                <w:color w:val="000000"/>
              </w:rPr>
              <w:t>NAI</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 xml:space="preserve">Σύστημα ανίχνευσης πεζών </w:t>
            </w:r>
          </w:p>
        </w:tc>
        <w:tc>
          <w:tcPr>
            <w:tcW w:w="1701" w:type="dxa"/>
            <w:vAlign w:val="center"/>
          </w:tcPr>
          <w:p w:rsidR="000F5042" w:rsidRDefault="003D708D">
            <w:pPr>
              <w:spacing w:before="0" w:after="0"/>
              <w:jc w:val="cente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jc w:val="left"/>
              <w:rPr>
                <w:color w:val="000000"/>
              </w:rPr>
            </w:pPr>
            <w:r>
              <w:rPr>
                <w:color w:val="000000"/>
              </w:rPr>
              <w:t xml:space="preserve">Σύστημα μέτρησης διερχόμενων πεζών </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jc w:val="left"/>
              <w:rPr>
                <w:color w:val="000000"/>
                <w:lang w:val="el-GR"/>
              </w:rPr>
            </w:pPr>
            <w:r w:rsidRPr="00A65DE8">
              <w:rPr>
                <w:color w:val="000000"/>
                <w:lang w:val="el-GR"/>
              </w:rPr>
              <w:t>Σύστημα μέτρησης αριθμού και ταχύτητας διερχόμενων αυτοκινήτων</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Αριθμός ιστών με τοποθετημένα συστήματα έξυπνης διάβασης ανά τοποθεσία</w:t>
            </w:r>
          </w:p>
        </w:tc>
        <w:tc>
          <w:tcPr>
            <w:tcW w:w="1701" w:type="dxa"/>
            <w:vAlign w:val="center"/>
          </w:tcPr>
          <w:p w:rsidR="000F5042" w:rsidRDefault="003D708D">
            <w:pPr>
              <w:spacing w:before="0" w:after="0"/>
              <w:jc w:val="center"/>
              <w:rPr>
                <w:color w:val="000000"/>
              </w:rPr>
            </w:pPr>
            <w:r>
              <w:rPr>
                <w:color w:val="000000"/>
              </w:rPr>
              <w:t>2</w:t>
            </w:r>
          </w:p>
          <w:p w:rsidR="000F5042" w:rsidRDefault="003D708D">
            <w:pPr>
              <w:spacing w:before="0" w:after="0"/>
              <w:jc w:val="center"/>
              <w:rPr>
                <w:color w:val="000000"/>
              </w:rPr>
            </w:pPr>
            <w:r>
              <w:rPr>
                <w:color w:val="000000"/>
              </w:rPr>
              <w:t>(1 ανά πλευρά του δρόμου)</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Ύψος ιστού</w:t>
            </w:r>
          </w:p>
        </w:tc>
        <w:tc>
          <w:tcPr>
            <w:tcW w:w="1701" w:type="dxa"/>
            <w:vAlign w:val="center"/>
          </w:tcPr>
          <w:p w:rsidR="000F5042" w:rsidRDefault="003D708D">
            <w:pPr>
              <w:spacing w:before="0" w:after="0"/>
              <w:jc w:val="center"/>
              <w:rPr>
                <w:color w:val="000000"/>
              </w:rPr>
            </w:pPr>
            <w:r>
              <w:rPr>
                <w:color w:val="000000"/>
              </w:rPr>
              <w:t>6μ.</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Υλικό κατασκευής ιστού με ανοχή στη διάβρωση</w:t>
            </w:r>
          </w:p>
        </w:tc>
        <w:tc>
          <w:tcPr>
            <w:tcW w:w="1701" w:type="dxa"/>
            <w:vAlign w:val="center"/>
          </w:tcPr>
          <w:p w:rsidR="000F5042" w:rsidRDefault="003D708D">
            <w:pPr>
              <w:spacing w:before="0" w:after="0"/>
              <w:jc w:val="center"/>
              <w:rPr>
                <w:color w:val="000000"/>
              </w:rPr>
            </w:pPr>
            <w:r w:rsidRPr="00A65DE8">
              <w:rPr>
                <w:color w:val="000000"/>
                <w:lang w:val="el-GR"/>
              </w:rPr>
              <w:t xml:space="preserve"> </w:t>
            </w: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Τροφοδοσία είτε μέσω διασύνδεσης με δίκτυο ηλεκτρικού ρεύματος (τάση Εισόδου 230 </w:t>
            </w:r>
            <w:r>
              <w:rPr>
                <w:color w:val="000000"/>
              </w:rPr>
              <w:t>VAC</w:t>
            </w:r>
            <w:r w:rsidRPr="00A65DE8">
              <w:rPr>
                <w:color w:val="000000"/>
                <w:lang w:val="el-GR"/>
              </w:rPr>
              <w:t xml:space="preserve">, 50 </w:t>
            </w:r>
            <w:r>
              <w:rPr>
                <w:color w:val="000000"/>
              </w:rPr>
              <w:t>Hz</w:t>
            </w:r>
            <w:r w:rsidRPr="00A65DE8">
              <w:rPr>
                <w:color w:val="000000"/>
                <w:lang w:val="el-GR"/>
              </w:rPr>
              <w:t>), είτε (εναλλακτικά) μέσω συστήματος φωτοβολταϊκών πάνελ.</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Εφεδρική μπαταρία 12</w:t>
            </w:r>
            <w:r>
              <w:rPr>
                <w:color w:val="000000"/>
              </w:rPr>
              <w:t>VDC</w:t>
            </w:r>
            <w:r w:rsidRPr="00A65DE8">
              <w:rPr>
                <w:color w:val="000000"/>
                <w:lang w:val="el-GR"/>
              </w:rPr>
              <w:t xml:space="preserve"> σε περίπτωση διασύνδεσης με δίκτυο ηλεκτρικού ρεύματος</w:t>
            </w:r>
          </w:p>
        </w:tc>
        <w:tc>
          <w:tcPr>
            <w:tcW w:w="1701" w:type="dxa"/>
            <w:vAlign w:val="center"/>
          </w:tcPr>
          <w:p w:rsidR="000F5042" w:rsidRDefault="003D708D">
            <w:pPr>
              <w:spacing w:before="0" w:after="0"/>
              <w:jc w:val="center"/>
              <w:rPr>
                <w:color w:val="000000"/>
              </w:rPr>
            </w:pPr>
            <w:r>
              <w:rPr>
                <w:color w:val="000000"/>
              </w:rPr>
              <w:t>≥8Ah</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Εναλλακτικό Σύστημα φωτοβολταϊκών πάνελ (πάνελ, ελεγκτής μπαταρίας, μπαταρία, στύλος στήριξης, σύστημα εγκιβωτισμού εξοπλισμού, κ.λπ.)</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trHeight w:val="315"/>
          <w:jc w:val="center"/>
        </w:trPr>
        <w:tc>
          <w:tcPr>
            <w:tcW w:w="9802" w:type="dxa"/>
            <w:gridSpan w:val="6"/>
            <w:shd w:val="clear" w:color="auto" w:fill="D9D9D9"/>
            <w:vAlign w:val="center"/>
          </w:tcPr>
          <w:p w:rsidR="000F5042" w:rsidRDefault="003D708D">
            <w:pPr>
              <w:spacing w:before="0" w:after="0"/>
              <w:jc w:val="center"/>
              <w:rPr>
                <w:b/>
                <w:color w:val="000000"/>
              </w:rPr>
            </w:pPr>
            <w:r>
              <w:rPr>
                <w:b/>
              </w:rPr>
              <w:t>Κύρια Μονάδα</w:t>
            </w: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Εντολή dimming φωτιστικών</w:t>
            </w:r>
          </w:p>
        </w:tc>
        <w:tc>
          <w:tcPr>
            <w:tcW w:w="1701" w:type="dxa"/>
            <w:vAlign w:val="center"/>
          </w:tcPr>
          <w:p w:rsidR="000F5042" w:rsidRDefault="003D708D">
            <w:pPr>
              <w:spacing w:before="0" w:after="0"/>
              <w:jc w:val="center"/>
              <w:rPr>
                <w:color w:val="000000"/>
              </w:rPr>
            </w:pPr>
            <w:r>
              <w:rPr>
                <w:color w:val="000000"/>
              </w:rPr>
              <w:t>40% / 100%</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Ασύρματη σύνδεση μεταξύ των δύο πλευρών</w:t>
            </w:r>
          </w:p>
        </w:tc>
        <w:tc>
          <w:tcPr>
            <w:tcW w:w="1701" w:type="dxa"/>
            <w:vAlign w:val="center"/>
          </w:tcPr>
          <w:p w:rsidR="000F5042" w:rsidRDefault="003D708D">
            <w:pPr>
              <w:spacing w:before="0" w:after="0"/>
              <w:jc w:val="center"/>
            </w:pPr>
            <w:r>
              <w:rPr>
                <w:color w:val="000000"/>
              </w:rPr>
              <w:t xml:space="preserve">868 MHz </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trHeight w:val="315"/>
          <w:jc w:val="center"/>
        </w:trPr>
        <w:tc>
          <w:tcPr>
            <w:tcW w:w="9802" w:type="dxa"/>
            <w:gridSpan w:val="6"/>
            <w:shd w:val="clear" w:color="auto" w:fill="D9D9D9"/>
            <w:vAlign w:val="center"/>
          </w:tcPr>
          <w:p w:rsidR="000F5042" w:rsidRDefault="003D708D">
            <w:pPr>
              <w:spacing w:before="0" w:after="0"/>
              <w:jc w:val="center"/>
              <w:rPr>
                <w:b/>
                <w:color w:val="000000"/>
              </w:rPr>
            </w:pPr>
            <w:r>
              <w:rPr>
                <w:b/>
              </w:rPr>
              <w:t>Σήματα (Πινακίδες) Διάβασης</w:t>
            </w:r>
          </w:p>
        </w:tc>
      </w:tr>
      <w:tr w:rsidR="000F5042" w:rsidRPr="00167086">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Αριθμός ανά  μονή ή διπλή λωρίδα</w:t>
            </w:r>
          </w:p>
        </w:tc>
        <w:tc>
          <w:tcPr>
            <w:tcW w:w="1701" w:type="dxa"/>
            <w:vAlign w:val="center"/>
          </w:tcPr>
          <w:p w:rsidR="000F5042" w:rsidRPr="00A65DE8" w:rsidRDefault="003D708D">
            <w:pPr>
              <w:spacing w:before="0" w:after="0"/>
              <w:jc w:val="center"/>
              <w:rPr>
                <w:color w:val="000000"/>
                <w:lang w:val="el-GR"/>
              </w:rPr>
            </w:pPr>
            <w:r w:rsidRPr="00A65DE8">
              <w:rPr>
                <w:color w:val="000000"/>
                <w:lang w:val="el-GR"/>
              </w:rPr>
              <w:t>2</w:t>
            </w:r>
          </w:p>
          <w:p w:rsidR="000F5042" w:rsidRPr="00A65DE8" w:rsidRDefault="003D708D">
            <w:pPr>
              <w:spacing w:before="0" w:after="0"/>
              <w:jc w:val="center"/>
              <w:rPr>
                <w:lang w:val="el-GR"/>
              </w:rPr>
            </w:pPr>
            <w:r w:rsidRPr="00A65DE8">
              <w:rPr>
                <w:color w:val="000000"/>
                <w:lang w:val="el-GR"/>
              </w:rPr>
              <w:t>(σε διπλή λωρίδα 1 ανά κατεύθυνση)</w:t>
            </w:r>
          </w:p>
        </w:tc>
        <w:tc>
          <w:tcPr>
            <w:tcW w:w="1644" w:type="dxa"/>
            <w:vAlign w:val="center"/>
          </w:tcPr>
          <w:p w:rsidR="000F5042" w:rsidRPr="00A65DE8" w:rsidRDefault="000F5042">
            <w:pPr>
              <w:spacing w:before="0" w:after="0"/>
              <w:rPr>
                <w:color w:val="000000"/>
                <w:lang w:val="el-GR"/>
              </w:rPr>
            </w:pPr>
          </w:p>
        </w:tc>
        <w:tc>
          <w:tcPr>
            <w:tcW w:w="2054" w:type="dxa"/>
            <w:vAlign w:val="center"/>
          </w:tcPr>
          <w:p w:rsidR="000F5042" w:rsidRPr="00A65DE8" w:rsidRDefault="000F5042">
            <w:pPr>
              <w:spacing w:before="0" w:after="0"/>
              <w:rPr>
                <w:color w:val="000000"/>
                <w:lang w:val="el-GR"/>
              </w:rPr>
            </w:pPr>
          </w:p>
        </w:tc>
      </w:tr>
      <w:tr w:rsidR="000F5042">
        <w:trPr>
          <w:gridAfter w:val="1"/>
          <w:wAfter w:w="13" w:type="dxa"/>
          <w:trHeight w:val="497"/>
          <w:jc w:val="center"/>
        </w:trPr>
        <w:tc>
          <w:tcPr>
            <w:tcW w:w="649" w:type="dxa"/>
            <w:vAlign w:val="center"/>
          </w:tcPr>
          <w:p w:rsidR="000F5042" w:rsidRPr="00A65DE8" w:rsidRDefault="000F5042">
            <w:pPr>
              <w:numPr>
                <w:ilvl w:val="0"/>
                <w:numId w:val="36"/>
              </w:numPr>
              <w:pBdr>
                <w:top w:val="nil"/>
                <w:left w:val="nil"/>
                <w:bottom w:val="nil"/>
                <w:right w:val="nil"/>
                <w:between w:val="nil"/>
              </w:pBdr>
              <w:spacing w:before="0" w:after="0"/>
              <w:ind w:left="357" w:hanging="357"/>
              <w:jc w:val="center"/>
              <w:rPr>
                <w:color w:val="000000"/>
                <w:szCs w:val="22"/>
                <w:lang w:val="el-GR"/>
              </w:rPr>
            </w:pPr>
          </w:p>
        </w:tc>
        <w:tc>
          <w:tcPr>
            <w:tcW w:w="3741" w:type="dxa"/>
            <w:vAlign w:val="center"/>
          </w:tcPr>
          <w:p w:rsidR="000F5042" w:rsidRDefault="003D708D">
            <w:pPr>
              <w:spacing w:before="0" w:after="0"/>
              <w:rPr>
                <w:color w:val="000000"/>
              </w:rPr>
            </w:pPr>
            <w:r>
              <w:rPr>
                <w:color w:val="000000"/>
              </w:rPr>
              <w:t>Ανακλαστικό φιλμ (συντελεστής αντανακλαστικότητας)</w:t>
            </w:r>
          </w:p>
        </w:tc>
        <w:tc>
          <w:tcPr>
            <w:tcW w:w="1701" w:type="dxa"/>
            <w:vAlign w:val="center"/>
          </w:tcPr>
          <w:p w:rsidR="000F5042" w:rsidRDefault="003D708D">
            <w:pPr>
              <w:spacing w:before="0" w:after="0"/>
              <w:jc w:val="center"/>
            </w:pPr>
            <w:r>
              <w:rPr>
                <w:color w:val="000000"/>
              </w:rPr>
              <w:t>Class 2</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Συμμόρφωση</w:t>
            </w:r>
          </w:p>
        </w:tc>
        <w:tc>
          <w:tcPr>
            <w:tcW w:w="1701" w:type="dxa"/>
            <w:vAlign w:val="center"/>
          </w:tcPr>
          <w:p w:rsidR="000F5042" w:rsidRDefault="003D708D">
            <w:pPr>
              <w:spacing w:before="0" w:after="0"/>
              <w:jc w:val="center"/>
            </w:pPr>
            <w:r>
              <w:rPr>
                <w:color w:val="000000"/>
              </w:rPr>
              <w:t>EN 12899</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Διαστάσεις: Μήκος (Μ)</w:t>
            </w:r>
          </w:p>
        </w:tc>
        <w:tc>
          <w:tcPr>
            <w:tcW w:w="1701" w:type="dxa"/>
            <w:vAlign w:val="center"/>
          </w:tcPr>
          <w:p w:rsidR="000F5042" w:rsidRDefault="003D708D">
            <w:pPr>
              <w:spacing w:before="0" w:after="0"/>
              <w:jc w:val="center"/>
            </w:pPr>
            <w:r>
              <w:rPr>
                <w:color w:val="000000"/>
              </w:rPr>
              <w:t>60εκ.</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Διαστάσεις: Πλάτος (Π)</w:t>
            </w:r>
          </w:p>
        </w:tc>
        <w:tc>
          <w:tcPr>
            <w:tcW w:w="1701" w:type="dxa"/>
            <w:vAlign w:val="center"/>
          </w:tcPr>
          <w:p w:rsidR="000F5042" w:rsidRDefault="003D708D">
            <w:pPr>
              <w:spacing w:before="0" w:after="0"/>
              <w:jc w:val="center"/>
            </w:pPr>
            <w:r>
              <w:rPr>
                <w:color w:val="000000"/>
              </w:rPr>
              <w:t>60εκ.</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Χρώμα LED</w:t>
            </w:r>
          </w:p>
        </w:tc>
        <w:tc>
          <w:tcPr>
            <w:tcW w:w="1701" w:type="dxa"/>
            <w:vAlign w:val="center"/>
          </w:tcPr>
          <w:p w:rsidR="000F5042" w:rsidRDefault="003D708D">
            <w:pPr>
              <w:spacing w:before="0" w:after="0"/>
              <w:jc w:val="center"/>
            </w:pPr>
            <w:r>
              <w:rPr>
                <w:color w:val="000000"/>
              </w:rPr>
              <w:t>Λευκό</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Ισχύς 12V DC</w:t>
            </w:r>
          </w:p>
        </w:tc>
        <w:tc>
          <w:tcPr>
            <w:tcW w:w="1701" w:type="dxa"/>
            <w:vAlign w:val="center"/>
          </w:tcPr>
          <w:p w:rsidR="000F5042" w:rsidRDefault="003D708D">
            <w:pPr>
              <w:spacing w:before="0" w:after="0"/>
              <w:jc w:val="cente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rsidRPr="00167086">
        <w:trPr>
          <w:trHeight w:val="315"/>
          <w:jc w:val="center"/>
        </w:trPr>
        <w:tc>
          <w:tcPr>
            <w:tcW w:w="9802" w:type="dxa"/>
            <w:gridSpan w:val="6"/>
            <w:shd w:val="clear" w:color="auto" w:fill="D9D9D9"/>
            <w:vAlign w:val="center"/>
          </w:tcPr>
          <w:p w:rsidR="000F5042" w:rsidRPr="00A65DE8" w:rsidRDefault="003D708D">
            <w:pPr>
              <w:spacing w:before="0" w:after="0"/>
              <w:jc w:val="center"/>
              <w:rPr>
                <w:b/>
                <w:color w:val="000000"/>
                <w:lang w:val="el-GR"/>
              </w:rPr>
            </w:pPr>
            <w:r w:rsidRPr="00A65DE8">
              <w:rPr>
                <w:b/>
                <w:lang w:val="el-GR"/>
              </w:rPr>
              <w:t xml:space="preserve">Φωτιστικός Στύλος με Φώτα Προειδοποίησης </w:t>
            </w:r>
            <w:r>
              <w:rPr>
                <w:b/>
              </w:rPr>
              <w:t>LED</w:t>
            </w:r>
          </w:p>
        </w:tc>
      </w:tr>
      <w:tr w:rsidR="000F5042">
        <w:trPr>
          <w:gridAfter w:val="1"/>
          <w:wAfter w:w="13" w:type="dxa"/>
          <w:trHeight w:val="497"/>
          <w:jc w:val="center"/>
        </w:trPr>
        <w:tc>
          <w:tcPr>
            <w:tcW w:w="649" w:type="dxa"/>
            <w:vAlign w:val="center"/>
          </w:tcPr>
          <w:p w:rsidR="000F5042" w:rsidRPr="00A65DE8" w:rsidRDefault="000F5042">
            <w:pPr>
              <w:numPr>
                <w:ilvl w:val="0"/>
                <w:numId w:val="36"/>
              </w:numPr>
              <w:pBdr>
                <w:top w:val="nil"/>
                <w:left w:val="nil"/>
                <w:bottom w:val="nil"/>
                <w:right w:val="nil"/>
                <w:between w:val="nil"/>
              </w:pBdr>
              <w:spacing w:before="0" w:after="0"/>
              <w:ind w:left="357" w:hanging="357"/>
              <w:jc w:val="center"/>
              <w:rPr>
                <w:color w:val="000000"/>
                <w:szCs w:val="22"/>
                <w:lang w:val="el-GR"/>
              </w:rPr>
            </w:pPr>
          </w:p>
        </w:tc>
        <w:tc>
          <w:tcPr>
            <w:tcW w:w="3741" w:type="dxa"/>
            <w:vAlign w:val="center"/>
          </w:tcPr>
          <w:p w:rsidR="000F5042" w:rsidRDefault="003D708D">
            <w:pPr>
              <w:spacing w:before="0" w:after="0"/>
              <w:rPr>
                <w:color w:val="000000"/>
              </w:rPr>
            </w:pPr>
            <w:r>
              <w:rPr>
                <w:color w:val="000000"/>
              </w:rPr>
              <w:t>Αριθμός ανά τοποθεσία</w:t>
            </w:r>
          </w:p>
        </w:tc>
        <w:tc>
          <w:tcPr>
            <w:tcW w:w="1701" w:type="dxa"/>
            <w:vAlign w:val="center"/>
          </w:tcPr>
          <w:p w:rsidR="000F5042" w:rsidRDefault="003D708D">
            <w:pPr>
              <w:spacing w:before="0" w:after="0"/>
              <w:jc w:val="center"/>
              <w:rPr>
                <w:color w:val="000000"/>
              </w:rPr>
            </w:pPr>
            <w:r>
              <w:rPr>
                <w:color w:val="000000"/>
              </w:rPr>
              <w:t>18</w:t>
            </w:r>
          </w:p>
          <w:p w:rsidR="000F5042" w:rsidRDefault="003D708D">
            <w:pPr>
              <w:spacing w:before="0" w:after="0"/>
              <w:jc w:val="center"/>
            </w:pPr>
            <w:r>
              <w:rPr>
                <w:color w:val="000000"/>
              </w:rPr>
              <w:t>(9 ανά ιστό)</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Δήλωση συμμόρφωσης </w:t>
            </w:r>
            <w:r>
              <w:rPr>
                <w:color w:val="000000"/>
              </w:rPr>
              <w:t>CE</w:t>
            </w:r>
            <w:r w:rsidRPr="00A65DE8">
              <w:rPr>
                <w:color w:val="000000"/>
                <w:lang w:val="el-GR"/>
              </w:rPr>
              <w:t xml:space="preserve"> φωτιστικού στύλου</w:t>
            </w:r>
          </w:p>
        </w:tc>
        <w:tc>
          <w:tcPr>
            <w:tcW w:w="1701" w:type="dxa"/>
            <w:vAlign w:val="center"/>
          </w:tcPr>
          <w:p w:rsidR="000F5042" w:rsidRDefault="003D708D">
            <w:pPr>
              <w:spacing w:before="0" w:after="0"/>
              <w:jc w:val="cente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Αναβόσβημα με την ανίχνευση πεζού </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Απόδοση φωτεινών πηγών LED</w:t>
            </w:r>
          </w:p>
        </w:tc>
        <w:tc>
          <w:tcPr>
            <w:tcW w:w="1701" w:type="dxa"/>
            <w:vAlign w:val="center"/>
          </w:tcPr>
          <w:p w:rsidR="000F5042" w:rsidRDefault="003D708D">
            <w:pPr>
              <w:spacing w:before="0" w:after="0"/>
              <w:jc w:val="center"/>
            </w:pPr>
            <w:r>
              <w:rPr>
                <w:color w:val="000000"/>
              </w:rPr>
              <w:t>≥600cd</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Φωτεινές πηγές ενσωματωμένες στο εσωτερικό των ιστών για μέγιστη προστασία</w:t>
            </w:r>
          </w:p>
        </w:tc>
        <w:tc>
          <w:tcPr>
            <w:tcW w:w="1701" w:type="dxa"/>
            <w:vAlign w:val="center"/>
          </w:tcPr>
          <w:p w:rsidR="000F5042" w:rsidRDefault="003D708D">
            <w:pPr>
              <w:spacing w:before="0" w:after="0"/>
              <w:jc w:val="cente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Χρόνος Ζωής LED</w:t>
            </w:r>
          </w:p>
        </w:tc>
        <w:tc>
          <w:tcPr>
            <w:tcW w:w="1701" w:type="dxa"/>
            <w:vAlign w:val="center"/>
          </w:tcPr>
          <w:p w:rsidR="000F5042" w:rsidRDefault="003D708D">
            <w:pPr>
              <w:spacing w:before="0" w:after="0"/>
              <w:jc w:val="center"/>
            </w:pPr>
            <w:r>
              <w:rPr>
                <w:color w:val="000000"/>
              </w:rPr>
              <w:t>≥50.000 ώρες</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trHeight w:val="315"/>
          <w:jc w:val="center"/>
        </w:trPr>
        <w:tc>
          <w:tcPr>
            <w:tcW w:w="9802" w:type="dxa"/>
            <w:gridSpan w:val="6"/>
            <w:shd w:val="clear" w:color="auto" w:fill="D9D9D9"/>
            <w:vAlign w:val="center"/>
          </w:tcPr>
          <w:p w:rsidR="000F5042" w:rsidRDefault="003D708D">
            <w:pPr>
              <w:spacing w:before="0" w:after="0"/>
              <w:jc w:val="center"/>
              <w:rPr>
                <w:b/>
                <w:color w:val="000000"/>
              </w:rPr>
            </w:pPr>
            <w:r>
              <w:rPr>
                <w:b/>
              </w:rPr>
              <w:t>Ανίχνευση Πεζών (αισθητήρες κίνησης)</w:t>
            </w: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Δήλωση συμμόρφωσης CE</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Κατανάλωση ισχύος</w:t>
            </w:r>
          </w:p>
        </w:tc>
        <w:tc>
          <w:tcPr>
            <w:tcW w:w="1701" w:type="dxa"/>
            <w:vAlign w:val="center"/>
          </w:tcPr>
          <w:p w:rsidR="000F5042" w:rsidRDefault="003D708D">
            <w:pPr>
              <w:spacing w:before="0" w:after="0"/>
              <w:jc w:val="center"/>
              <w:rPr>
                <w:color w:val="000000"/>
              </w:rPr>
            </w:pPr>
            <w:r>
              <w:rPr>
                <w:color w:val="000000"/>
              </w:rPr>
              <w:t>≤1W</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Κλάση προστασίας έναντι νερού και σκόνης</w:t>
            </w:r>
          </w:p>
        </w:tc>
        <w:tc>
          <w:tcPr>
            <w:tcW w:w="1701" w:type="dxa"/>
            <w:vAlign w:val="center"/>
          </w:tcPr>
          <w:p w:rsidR="000F5042" w:rsidRDefault="003D708D">
            <w:pPr>
              <w:spacing w:before="0" w:after="0"/>
              <w:jc w:val="center"/>
              <w:rPr>
                <w:color w:val="000000"/>
              </w:rPr>
            </w:pPr>
            <w:r>
              <w:rPr>
                <w:color w:val="000000"/>
              </w:rPr>
              <w:t>≥ΙP54</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Τύπος αναγνώρισης: Αισθητήρας κουρτίνας</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Τεχνολογία ανίχνευσης: Δύο διπλοί παθητικοί αισθητήρες υπέρυθρων ανά σύστημα</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Περιοχή ανίχνευσης</w:t>
            </w:r>
          </w:p>
        </w:tc>
        <w:tc>
          <w:tcPr>
            <w:tcW w:w="1701" w:type="dxa"/>
            <w:vAlign w:val="center"/>
          </w:tcPr>
          <w:p w:rsidR="000F5042" w:rsidRDefault="003D708D">
            <w:pPr>
              <w:spacing w:before="0" w:after="0"/>
              <w:jc w:val="center"/>
              <w:rPr>
                <w:color w:val="000000"/>
              </w:rPr>
            </w:pPr>
            <w:r>
              <w:rPr>
                <w:color w:val="000000"/>
              </w:rPr>
              <w:t xml:space="preserve">7,5 x 2 μ. </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Πλάτος κουρτίνας σε απόσταση 5μ. από τον αισθητήρα</w:t>
            </w:r>
          </w:p>
        </w:tc>
        <w:tc>
          <w:tcPr>
            <w:tcW w:w="1701" w:type="dxa"/>
            <w:vAlign w:val="center"/>
          </w:tcPr>
          <w:p w:rsidR="000F5042" w:rsidRDefault="003D708D">
            <w:pPr>
              <w:spacing w:before="0" w:after="0"/>
              <w:jc w:val="center"/>
              <w:rPr>
                <w:color w:val="000000"/>
              </w:rPr>
            </w:pPr>
            <w:r>
              <w:rPr>
                <w:color w:val="000000"/>
              </w:rPr>
              <w:t>0,5μ.</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Λειτουργία μη ανίχνευσης ζώων</w:t>
            </w:r>
          </w:p>
        </w:tc>
        <w:tc>
          <w:tcPr>
            <w:tcW w:w="1701" w:type="dxa"/>
            <w:vAlign w:val="center"/>
          </w:tcPr>
          <w:p w:rsidR="000F5042" w:rsidRDefault="003D708D">
            <w:pPr>
              <w:spacing w:before="0" w:after="0"/>
              <w:jc w:val="center"/>
              <w:rPr>
                <w:color w:val="000000"/>
              </w:rPr>
            </w:pPr>
            <w:r>
              <w:rPr>
                <w:color w:val="000000"/>
              </w:rPr>
              <w:t>NAI</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Ενεργή ανίχνευση υπέρυθρων για προστασία του φακού από ψεκασμένα υγρά και αντικείμενα που τον μπλοκάρουν στα 30 εκ. τουλάχιστον</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Διπλή προστασία από παραβίαση (σε άνοιγμα περιβλήματος και σε προσπάθεια αποκόλλησης από τον ιστό) </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trHeight w:val="497"/>
          <w:jc w:val="center"/>
        </w:trPr>
        <w:tc>
          <w:tcPr>
            <w:tcW w:w="9802" w:type="dxa"/>
            <w:gridSpan w:val="6"/>
            <w:shd w:val="clear" w:color="auto" w:fill="BFBFBF"/>
            <w:vAlign w:val="center"/>
          </w:tcPr>
          <w:p w:rsidR="000F5042" w:rsidRDefault="003D708D">
            <w:pPr>
              <w:spacing w:before="0" w:after="0"/>
              <w:jc w:val="center"/>
              <w:rPr>
                <w:color w:val="000000"/>
              </w:rPr>
            </w:pPr>
            <w:r>
              <w:rPr>
                <w:b/>
              </w:rPr>
              <w:t>Φωτιστικά σώματα</w:t>
            </w: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Τύπος: LED</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Φακός ασύμμετρης γωνίας μονής κατεύθυνσης</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Στερέωση σε κορυφή ιστού</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Φωτομετρικό διάγραμμα ασύμμετρης δέσμης φωτιστικού</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Δήλωση συμμόρφωσης CE</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Συμμόρφωση</w:t>
            </w:r>
          </w:p>
        </w:tc>
        <w:tc>
          <w:tcPr>
            <w:tcW w:w="1701" w:type="dxa"/>
            <w:vAlign w:val="center"/>
          </w:tcPr>
          <w:p w:rsidR="000F5042" w:rsidRDefault="003D708D">
            <w:pPr>
              <w:spacing w:before="0" w:after="0"/>
              <w:jc w:val="center"/>
              <w:rPr>
                <w:color w:val="000000"/>
              </w:rPr>
            </w:pPr>
            <w:r>
              <w:rPr>
                <w:color w:val="000000"/>
              </w:rPr>
              <w:t>ΕΝ-60598</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Πιστοποίηση ΕΝΕC</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Κέλυφος από χυτοπρεσσαριστό κράμα αλουμινίου</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Κλάση προστασίας έναντι νερού και σκόνης</w:t>
            </w:r>
          </w:p>
        </w:tc>
        <w:tc>
          <w:tcPr>
            <w:tcW w:w="1701" w:type="dxa"/>
            <w:vAlign w:val="center"/>
          </w:tcPr>
          <w:p w:rsidR="000F5042" w:rsidRDefault="003D708D">
            <w:pPr>
              <w:spacing w:before="0" w:after="0"/>
              <w:jc w:val="center"/>
              <w:rPr>
                <w:color w:val="000000"/>
              </w:rPr>
            </w:pPr>
            <w:r>
              <w:rPr>
                <w:color w:val="000000"/>
              </w:rPr>
              <w:t>≥ΙP66</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Κλάση μηχανικής προστασίας</w:t>
            </w:r>
          </w:p>
        </w:tc>
        <w:tc>
          <w:tcPr>
            <w:tcW w:w="1701" w:type="dxa"/>
            <w:vAlign w:val="center"/>
          </w:tcPr>
          <w:p w:rsidR="000F5042" w:rsidRDefault="003D708D">
            <w:pPr>
              <w:spacing w:before="0" w:after="0"/>
              <w:jc w:val="center"/>
              <w:rPr>
                <w:color w:val="000000"/>
              </w:rPr>
            </w:pPr>
            <w:r>
              <w:rPr>
                <w:color w:val="000000"/>
              </w:rPr>
              <w:t>≥IK09</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Αντικεραυνική προστασία</w:t>
            </w:r>
          </w:p>
        </w:tc>
        <w:tc>
          <w:tcPr>
            <w:tcW w:w="1701" w:type="dxa"/>
            <w:vAlign w:val="center"/>
          </w:tcPr>
          <w:p w:rsidR="000F5042" w:rsidRDefault="003D708D">
            <w:pPr>
              <w:spacing w:before="0" w:after="0"/>
              <w:jc w:val="center"/>
              <w:rPr>
                <w:color w:val="000000"/>
              </w:rPr>
            </w:pPr>
            <w:r>
              <w:rPr>
                <w:color w:val="000000"/>
              </w:rPr>
              <w:t>≥10kV</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Μαχαιρωτός διακόπτης τροφοδοσίας κατά το άνοιγμα</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Αρθρωτός βραχίονας Φ60</w:t>
            </w:r>
            <w:r>
              <w:rPr>
                <w:color w:val="000000"/>
              </w:rPr>
              <w:t>mm</w:t>
            </w:r>
            <w:r w:rsidRPr="00A65DE8">
              <w:rPr>
                <w:color w:val="000000"/>
                <w:lang w:val="el-GR"/>
              </w:rPr>
              <w:t xml:space="preserve"> με γωνιόμετρο 0-90°</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Θερμοκρασία χρώματος</w:t>
            </w:r>
          </w:p>
        </w:tc>
        <w:tc>
          <w:tcPr>
            <w:tcW w:w="1701" w:type="dxa"/>
            <w:vAlign w:val="center"/>
          </w:tcPr>
          <w:p w:rsidR="000F5042" w:rsidRDefault="003D708D">
            <w:pPr>
              <w:spacing w:before="0" w:after="0"/>
              <w:jc w:val="center"/>
              <w:rPr>
                <w:color w:val="000000"/>
              </w:rPr>
            </w:pPr>
            <w:r>
              <w:rPr>
                <w:color w:val="000000"/>
              </w:rPr>
              <w:t>5.700Κ</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Συντελεστής απόδοσης χρωμάτων (CRI)</w:t>
            </w:r>
          </w:p>
        </w:tc>
        <w:tc>
          <w:tcPr>
            <w:tcW w:w="1701" w:type="dxa"/>
            <w:vAlign w:val="center"/>
          </w:tcPr>
          <w:p w:rsidR="000F5042" w:rsidRDefault="003D708D">
            <w:pPr>
              <w:spacing w:before="0" w:after="0"/>
              <w:jc w:val="center"/>
              <w:rPr>
                <w:color w:val="000000"/>
              </w:rPr>
            </w:pPr>
            <w:r>
              <w:rPr>
                <w:color w:val="000000"/>
              </w:rPr>
              <w:t>≥70</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Φωτεινότητα πλήρους ισχύος</w:t>
            </w:r>
          </w:p>
        </w:tc>
        <w:tc>
          <w:tcPr>
            <w:tcW w:w="1701" w:type="dxa"/>
            <w:vAlign w:val="center"/>
          </w:tcPr>
          <w:p w:rsidR="000F5042" w:rsidRDefault="003D708D">
            <w:pPr>
              <w:spacing w:before="0" w:after="0"/>
              <w:jc w:val="center"/>
              <w:rPr>
                <w:color w:val="000000"/>
              </w:rPr>
            </w:pPr>
            <w:r>
              <w:rPr>
                <w:color w:val="000000"/>
              </w:rPr>
              <w:t>≥15000 lm</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Δυνατότητα dimming</w:t>
            </w:r>
          </w:p>
        </w:tc>
        <w:tc>
          <w:tcPr>
            <w:tcW w:w="1701" w:type="dxa"/>
            <w:vAlign w:val="center"/>
          </w:tcPr>
          <w:p w:rsidR="000F5042" w:rsidRDefault="003D708D">
            <w:pPr>
              <w:spacing w:before="0" w:after="0"/>
              <w:jc w:val="center"/>
              <w:rPr>
                <w:color w:val="000000"/>
              </w:rPr>
            </w:pPr>
            <w:r>
              <w:rPr>
                <w:color w:val="000000"/>
              </w:rPr>
              <w:t>40% ±10%</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Αυτόματη ενεργοποίηση (χρήση αισθητήρα λυκόφωτος)</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Χρόνος Ζωής </w:t>
            </w:r>
            <w:r>
              <w:rPr>
                <w:color w:val="000000"/>
              </w:rPr>
              <w:t>LED</w:t>
            </w:r>
            <w:r w:rsidRPr="00A65DE8">
              <w:rPr>
                <w:color w:val="000000"/>
                <w:lang w:val="el-GR"/>
              </w:rPr>
              <w:t xml:space="preserve"> κατά </w:t>
            </w:r>
            <w:r>
              <w:rPr>
                <w:color w:val="000000"/>
              </w:rPr>
              <w:t>LM</w:t>
            </w:r>
            <w:r w:rsidRPr="00A65DE8">
              <w:rPr>
                <w:color w:val="000000"/>
                <w:lang w:val="el-GR"/>
              </w:rPr>
              <w:t>80</w:t>
            </w:r>
          </w:p>
        </w:tc>
        <w:tc>
          <w:tcPr>
            <w:tcW w:w="1701" w:type="dxa"/>
            <w:vAlign w:val="center"/>
          </w:tcPr>
          <w:p w:rsidR="000F5042" w:rsidRDefault="003D708D">
            <w:pPr>
              <w:spacing w:before="0" w:after="0"/>
              <w:jc w:val="center"/>
              <w:rPr>
                <w:color w:val="000000"/>
              </w:rPr>
            </w:pPr>
            <w:r>
              <w:rPr>
                <w:color w:val="000000"/>
              </w:rPr>
              <w:t>≥150.000 ώρες</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rsidRPr="00167086">
        <w:trPr>
          <w:trHeight w:val="497"/>
          <w:jc w:val="center"/>
        </w:trPr>
        <w:tc>
          <w:tcPr>
            <w:tcW w:w="9802" w:type="dxa"/>
            <w:gridSpan w:val="6"/>
            <w:shd w:val="clear" w:color="auto" w:fill="BFBFBF"/>
            <w:vAlign w:val="center"/>
          </w:tcPr>
          <w:p w:rsidR="000F5042" w:rsidRPr="00A65DE8" w:rsidRDefault="003D708D">
            <w:pPr>
              <w:spacing w:before="0" w:after="0"/>
              <w:jc w:val="center"/>
              <w:rPr>
                <w:b/>
                <w:color w:val="000000"/>
                <w:lang w:val="el-GR"/>
              </w:rPr>
            </w:pPr>
            <w:r>
              <w:rPr>
                <w:b/>
                <w:color w:val="000000"/>
              </w:rPr>
              <w:t>LED</w:t>
            </w:r>
            <w:r w:rsidRPr="00A65DE8">
              <w:rPr>
                <w:b/>
                <w:color w:val="000000"/>
                <w:lang w:val="el-GR"/>
              </w:rPr>
              <w:t xml:space="preserve"> ανακλαστήρες οδοστρώματος (μόνο σε τύπο </w:t>
            </w:r>
            <w:r>
              <w:rPr>
                <w:b/>
                <w:color w:val="000000"/>
              </w:rPr>
              <w:t>SPC</w:t>
            </w:r>
            <w:r w:rsidRPr="00A65DE8">
              <w:rPr>
                <w:b/>
                <w:color w:val="000000"/>
                <w:lang w:val="el-GR"/>
              </w:rPr>
              <w:t>-2)</w:t>
            </w:r>
          </w:p>
        </w:tc>
      </w:tr>
      <w:tr w:rsidR="000F5042">
        <w:trPr>
          <w:gridAfter w:val="1"/>
          <w:wAfter w:w="13" w:type="dxa"/>
          <w:trHeight w:val="497"/>
          <w:jc w:val="center"/>
        </w:trPr>
        <w:tc>
          <w:tcPr>
            <w:tcW w:w="649" w:type="dxa"/>
            <w:vAlign w:val="center"/>
          </w:tcPr>
          <w:p w:rsidR="000F5042" w:rsidRPr="00A65DE8" w:rsidRDefault="000F5042">
            <w:pPr>
              <w:numPr>
                <w:ilvl w:val="0"/>
                <w:numId w:val="36"/>
              </w:numPr>
              <w:pBdr>
                <w:top w:val="nil"/>
                <w:left w:val="nil"/>
                <w:bottom w:val="nil"/>
                <w:right w:val="nil"/>
                <w:between w:val="nil"/>
              </w:pBdr>
              <w:spacing w:before="0" w:after="0"/>
              <w:ind w:left="357" w:hanging="357"/>
              <w:jc w:val="center"/>
              <w:rPr>
                <w:color w:val="000000"/>
                <w:szCs w:val="22"/>
                <w:lang w:val="el-GR"/>
              </w:rPr>
            </w:pPr>
          </w:p>
        </w:tc>
        <w:tc>
          <w:tcPr>
            <w:tcW w:w="3741" w:type="dxa"/>
            <w:vAlign w:val="center"/>
          </w:tcPr>
          <w:p w:rsidR="000F5042" w:rsidRDefault="003D708D">
            <w:pPr>
              <w:spacing w:before="0" w:after="0"/>
              <w:rPr>
                <w:color w:val="000000"/>
              </w:rPr>
            </w:pPr>
            <w:r>
              <w:rPr>
                <w:color w:val="000000"/>
              </w:rPr>
              <w:t>Αριθμός ανά λωρίδα</w:t>
            </w:r>
          </w:p>
        </w:tc>
        <w:tc>
          <w:tcPr>
            <w:tcW w:w="1701" w:type="dxa"/>
            <w:vAlign w:val="center"/>
          </w:tcPr>
          <w:p w:rsidR="000F5042" w:rsidRDefault="003D708D">
            <w:pPr>
              <w:spacing w:before="0" w:after="0"/>
              <w:jc w:val="center"/>
              <w:rPr>
                <w:color w:val="000000"/>
              </w:rPr>
            </w:pPr>
            <w:r>
              <w:rPr>
                <w:color w:val="000000"/>
              </w:rPr>
              <w:t>4</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Ενσωματωμένος </w:t>
            </w:r>
            <w:r>
              <w:rPr>
                <w:color w:val="000000"/>
              </w:rPr>
              <w:t>LED</w:t>
            </w:r>
            <w:r w:rsidRPr="00A65DE8">
              <w:rPr>
                <w:color w:val="000000"/>
                <w:lang w:val="el-GR"/>
              </w:rPr>
              <w:t xml:space="preserve"> φωτισμός μονής κατεύθυνσης (</w:t>
            </w:r>
            <w:r>
              <w:rPr>
                <w:color w:val="000000"/>
              </w:rPr>
              <w:t>Unidirectional</w:t>
            </w:r>
            <w:r w:rsidRPr="00A65DE8">
              <w:rPr>
                <w:color w:val="000000"/>
                <w:lang w:val="el-GR"/>
              </w:rPr>
              <w:t>)</w:t>
            </w:r>
          </w:p>
        </w:tc>
        <w:tc>
          <w:tcPr>
            <w:tcW w:w="1701" w:type="dxa"/>
            <w:vAlign w:val="center"/>
          </w:tcPr>
          <w:p w:rsidR="000F5042" w:rsidRDefault="003D708D">
            <w:pPr>
              <w:spacing w:before="0" w:after="0"/>
              <w:jc w:val="center"/>
              <w:rPr>
                <w:color w:val="000000"/>
              </w:rPr>
            </w:pPr>
            <w:r>
              <w:rPr>
                <w:color w:val="000000"/>
              </w:rPr>
              <w:t>NAI</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 xml:space="preserve">Τάση λειτουργίας </w:t>
            </w:r>
          </w:p>
        </w:tc>
        <w:tc>
          <w:tcPr>
            <w:tcW w:w="1701" w:type="dxa"/>
            <w:vAlign w:val="center"/>
          </w:tcPr>
          <w:p w:rsidR="000F5042" w:rsidRDefault="003D708D">
            <w:pPr>
              <w:spacing w:before="0" w:after="0"/>
              <w:jc w:val="center"/>
              <w:rPr>
                <w:color w:val="000000"/>
              </w:rPr>
            </w:pPr>
            <w:r>
              <w:rPr>
                <w:color w:val="000000"/>
              </w:rPr>
              <w:t>12V DC</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Αναβόσβημα με την ανίχνευση πεζού</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rsidRPr="00167086">
        <w:trPr>
          <w:gridAfter w:val="1"/>
          <w:wAfter w:w="13" w:type="dxa"/>
          <w:trHeight w:val="497"/>
          <w:jc w:val="center"/>
        </w:trPr>
        <w:tc>
          <w:tcPr>
            <w:tcW w:w="9789" w:type="dxa"/>
            <w:gridSpan w:val="5"/>
            <w:shd w:val="clear" w:color="auto" w:fill="BFBFBF"/>
            <w:vAlign w:val="center"/>
          </w:tcPr>
          <w:p w:rsidR="000F5042" w:rsidRPr="00A65DE8" w:rsidRDefault="003D708D">
            <w:pPr>
              <w:spacing w:before="0" w:after="0"/>
              <w:jc w:val="center"/>
              <w:rPr>
                <w:b/>
                <w:color w:val="000000"/>
                <w:lang w:val="el-GR"/>
              </w:rPr>
            </w:pPr>
            <w:r w:rsidRPr="00A65DE8">
              <w:rPr>
                <w:b/>
                <w:color w:val="000000"/>
                <w:lang w:val="el-GR"/>
              </w:rPr>
              <w:t xml:space="preserve">Προηγμένα ηλεκτρονικά συστήματα (μόνο σε τύπο </w:t>
            </w:r>
            <w:r>
              <w:rPr>
                <w:b/>
                <w:color w:val="000000"/>
              </w:rPr>
              <w:t>SPC</w:t>
            </w:r>
            <w:r w:rsidRPr="00A65DE8">
              <w:rPr>
                <w:b/>
                <w:color w:val="000000"/>
                <w:lang w:val="el-GR"/>
              </w:rPr>
              <w:t>-2)</w:t>
            </w:r>
          </w:p>
        </w:tc>
      </w:tr>
      <w:tr w:rsidR="000F5042">
        <w:trPr>
          <w:gridAfter w:val="1"/>
          <w:wAfter w:w="13" w:type="dxa"/>
          <w:trHeight w:val="497"/>
          <w:jc w:val="center"/>
        </w:trPr>
        <w:tc>
          <w:tcPr>
            <w:tcW w:w="649" w:type="dxa"/>
            <w:vAlign w:val="center"/>
          </w:tcPr>
          <w:p w:rsidR="000F5042" w:rsidRPr="00A65DE8" w:rsidRDefault="000F5042">
            <w:pPr>
              <w:numPr>
                <w:ilvl w:val="0"/>
                <w:numId w:val="36"/>
              </w:numPr>
              <w:pBdr>
                <w:top w:val="nil"/>
                <w:left w:val="nil"/>
                <w:bottom w:val="nil"/>
                <w:right w:val="nil"/>
                <w:between w:val="nil"/>
              </w:pBdr>
              <w:spacing w:before="0" w:after="0"/>
              <w:ind w:left="357" w:hanging="357"/>
              <w:jc w:val="center"/>
              <w:rPr>
                <w:color w:val="000000"/>
                <w:szCs w:val="22"/>
                <w:lang w:val="el-GR"/>
              </w:rPr>
            </w:pPr>
          </w:p>
        </w:tc>
        <w:tc>
          <w:tcPr>
            <w:tcW w:w="3741" w:type="dxa"/>
            <w:vAlign w:val="center"/>
          </w:tcPr>
          <w:p w:rsidR="000F5042" w:rsidRPr="00A65DE8" w:rsidRDefault="003D708D">
            <w:pPr>
              <w:spacing w:before="0" w:after="0"/>
              <w:rPr>
                <w:color w:val="000000"/>
                <w:lang w:val="el-GR"/>
              </w:rPr>
            </w:pPr>
            <w:r w:rsidRPr="00A65DE8">
              <w:rPr>
                <w:color w:val="000000"/>
                <w:lang w:val="el-GR"/>
              </w:rPr>
              <w:tab/>
              <w:t xml:space="preserve">Σύστημα καταγραφής αριθμού διερχόμενων πεζών </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 xml:space="preserve">Σύστημα καταγραφής (αριθμού, ταχύτητας) διερχόμενων αυτοκινήτων  </w:t>
            </w:r>
          </w:p>
        </w:tc>
        <w:tc>
          <w:tcPr>
            <w:tcW w:w="1701" w:type="dxa"/>
            <w:vAlign w:val="center"/>
          </w:tcPr>
          <w:p w:rsidR="000F5042" w:rsidRDefault="003D708D">
            <w:pPr>
              <w:spacing w:before="0" w:after="0"/>
              <w:jc w:val="center"/>
              <w:rPr>
                <w:color w:val="000000"/>
              </w:rPr>
            </w:pPr>
            <w:r>
              <w:rPr>
                <w:color w:val="000000"/>
              </w:rPr>
              <w:t>Να αναφερθεί</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rsidRPr="00167086">
        <w:trPr>
          <w:gridAfter w:val="1"/>
          <w:wAfter w:w="13" w:type="dxa"/>
          <w:trHeight w:val="497"/>
          <w:jc w:val="center"/>
        </w:trPr>
        <w:tc>
          <w:tcPr>
            <w:tcW w:w="9789" w:type="dxa"/>
            <w:gridSpan w:val="5"/>
            <w:vAlign w:val="center"/>
          </w:tcPr>
          <w:p w:rsidR="000F5042" w:rsidRPr="00A65DE8" w:rsidRDefault="003D708D">
            <w:pPr>
              <w:spacing w:before="0" w:after="0"/>
              <w:jc w:val="center"/>
              <w:rPr>
                <w:b/>
                <w:color w:val="000000"/>
                <w:lang w:val="el-GR"/>
              </w:rPr>
            </w:pPr>
            <w:r>
              <w:rPr>
                <w:b/>
                <w:color w:val="000000"/>
              </w:rPr>
              <w:t>Cloud</w:t>
            </w:r>
            <w:r w:rsidRPr="00A65DE8">
              <w:rPr>
                <w:b/>
                <w:color w:val="000000"/>
                <w:lang w:val="el-GR"/>
              </w:rPr>
              <w:t xml:space="preserve"> Εφαρμογή Έξυπνων Διαβάσεων Πεζών</w:t>
            </w:r>
          </w:p>
        </w:tc>
      </w:tr>
      <w:tr w:rsidR="000F5042">
        <w:trPr>
          <w:gridAfter w:val="1"/>
          <w:wAfter w:w="13" w:type="dxa"/>
          <w:trHeight w:val="497"/>
          <w:jc w:val="center"/>
        </w:trPr>
        <w:tc>
          <w:tcPr>
            <w:tcW w:w="649" w:type="dxa"/>
            <w:vAlign w:val="center"/>
          </w:tcPr>
          <w:p w:rsidR="000F5042" w:rsidRPr="00A65DE8" w:rsidRDefault="000F5042">
            <w:pPr>
              <w:numPr>
                <w:ilvl w:val="0"/>
                <w:numId w:val="36"/>
              </w:numPr>
              <w:pBdr>
                <w:top w:val="nil"/>
                <w:left w:val="nil"/>
                <w:bottom w:val="nil"/>
                <w:right w:val="nil"/>
                <w:between w:val="nil"/>
              </w:pBdr>
              <w:spacing w:before="0" w:after="0"/>
              <w:ind w:left="357" w:hanging="357"/>
              <w:jc w:val="center"/>
              <w:rPr>
                <w:color w:val="000000"/>
                <w:szCs w:val="22"/>
                <w:lang w:val="el-GR"/>
              </w:rPr>
            </w:pPr>
          </w:p>
        </w:tc>
        <w:tc>
          <w:tcPr>
            <w:tcW w:w="3741" w:type="dxa"/>
            <w:vAlign w:val="center"/>
          </w:tcPr>
          <w:p w:rsidR="000F5042" w:rsidRPr="00A65DE8" w:rsidRDefault="003D708D">
            <w:pPr>
              <w:spacing w:before="0" w:after="0"/>
              <w:rPr>
                <w:color w:val="000000"/>
                <w:lang w:val="el-GR"/>
              </w:rPr>
            </w:pPr>
            <w:r w:rsidRPr="00A65DE8">
              <w:rPr>
                <w:color w:val="000000"/>
                <w:lang w:val="el-GR"/>
              </w:rPr>
              <w:t>Παροχή με τη μορφή υπηρεσίας (</w:t>
            </w:r>
            <w:r>
              <w:rPr>
                <w:color w:val="000000"/>
              </w:rPr>
              <w:t>SaaS</w:t>
            </w:r>
            <w:r w:rsidRPr="00A65DE8">
              <w:rPr>
                <w:color w:val="000000"/>
                <w:lang w:val="el-GR"/>
              </w:rPr>
              <w:t xml:space="preserve"> – </w:t>
            </w:r>
            <w:r>
              <w:rPr>
                <w:color w:val="000000"/>
              </w:rPr>
              <w:t>Software</w:t>
            </w:r>
            <w:r w:rsidRPr="00A65DE8">
              <w:rPr>
                <w:color w:val="000000"/>
                <w:lang w:val="el-GR"/>
              </w:rPr>
              <w:t xml:space="preserve"> </w:t>
            </w:r>
            <w:r>
              <w:rPr>
                <w:color w:val="000000"/>
              </w:rPr>
              <w:t>as</w:t>
            </w:r>
            <w:r w:rsidRPr="00A65DE8">
              <w:rPr>
                <w:color w:val="000000"/>
                <w:lang w:val="el-GR"/>
              </w:rPr>
              <w:t xml:space="preserve"> </w:t>
            </w:r>
            <w:r>
              <w:rPr>
                <w:color w:val="000000"/>
              </w:rPr>
              <w:t>a</w:t>
            </w:r>
            <w:r w:rsidRPr="00A65DE8">
              <w:rPr>
                <w:color w:val="000000"/>
                <w:lang w:val="el-GR"/>
              </w:rPr>
              <w:t xml:space="preserve"> </w:t>
            </w:r>
            <w:r>
              <w:rPr>
                <w:color w:val="000000"/>
              </w:rPr>
              <w:t>Service</w:t>
            </w:r>
            <w:r w:rsidRPr="00A65DE8">
              <w:rPr>
                <w:color w:val="000000"/>
                <w:lang w:val="el-GR"/>
              </w:rPr>
              <w:t>)</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color w:val="000000"/>
                <w:lang w:val="el-GR"/>
              </w:rPr>
              <w:t>ΛΕΙΤΟΥΡΓΙΑ: Ταυτότητα διάβασης με στοιχεία:</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Όνομα Διάβασης</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Τοποθεσία (χάρτης)</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Κατασκευαστής</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Μοντέλο</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Ημερ. Εγκατάστασης</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Ημερ.  Έναρξης Εγγύησης</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Ημερ. Λήξης Εγγύησης</w:t>
            </w:r>
          </w:p>
          <w:p w:rsidR="000F5042" w:rsidRPr="00A65DE8" w:rsidRDefault="003D708D">
            <w:pPr>
              <w:numPr>
                <w:ilvl w:val="2"/>
                <w:numId w:val="4"/>
              </w:numPr>
              <w:pBdr>
                <w:top w:val="nil"/>
                <w:left w:val="nil"/>
                <w:bottom w:val="nil"/>
                <w:right w:val="nil"/>
                <w:between w:val="nil"/>
              </w:pBdr>
              <w:spacing w:before="0" w:after="0"/>
              <w:ind w:left="305" w:hanging="87"/>
              <w:rPr>
                <w:color w:val="000000"/>
                <w:szCs w:val="22"/>
                <w:lang w:val="el-GR"/>
              </w:rPr>
            </w:pPr>
            <w:r w:rsidRPr="00A65DE8">
              <w:rPr>
                <w:color w:val="000000"/>
                <w:szCs w:val="22"/>
                <w:lang w:val="el-GR"/>
              </w:rPr>
              <w:t xml:space="preserve">Εγκαταστάτης (όνομα εταιρείας, </w:t>
            </w:r>
            <w:r>
              <w:rPr>
                <w:color w:val="000000"/>
                <w:szCs w:val="22"/>
              </w:rPr>
              <w:t>website</w:t>
            </w:r>
            <w:r w:rsidRPr="00A65DE8">
              <w:rPr>
                <w:color w:val="000000"/>
                <w:szCs w:val="22"/>
                <w:lang w:val="el-GR"/>
              </w:rPr>
              <w:t xml:space="preserve">, </w:t>
            </w:r>
            <w:r>
              <w:rPr>
                <w:color w:val="000000"/>
                <w:szCs w:val="22"/>
              </w:rPr>
              <w:t>e</w:t>
            </w:r>
            <w:r w:rsidRPr="00A65DE8">
              <w:rPr>
                <w:color w:val="000000"/>
                <w:szCs w:val="22"/>
                <w:lang w:val="el-GR"/>
              </w:rPr>
              <w:t>-</w:t>
            </w:r>
            <w:r>
              <w:rPr>
                <w:color w:val="000000"/>
                <w:szCs w:val="22"/>
              </w:rPr>
              <w:t>mail</w:t>
            </w:r>
            <w:r w:rsidRPr="00A65DE8">
              <w:rPr>
                <w:color w:val="000000"/>
                <w:szCs w:val="22"/>
                <w:lang w:val="el-GR"/>
              </w:rPr>
              <w:t>, τηλέφωνο)</w:t>
            </w:r>
          </w:p>
          <w:p w:rsidR="000F5042" w:rsidRDefault="003D708D">
            <w:pPr>
              <w:numPr>
                <w:ilvl w:val="2"/>
                <w:numId w:val="4"/>
              </w:numPr>
              <w:pBdr>
                <w:top w:val="nil"/>
                <w:left w:val="nil"/>
                <w:bottom w:val="nil"/>
                <w:right w:val="nil"/>
                <w:between w:val="nil"/>
              </w:pBdr>
              <w:spacing w:before="0" w:after="0"/>
              <w:ind w:left="305" w:hanging="87"/>
              <w:rPr>
                <w:color w:val="000000"/>
                <w:szCs w:val="22"/>
              </w:rPr>
            </w:pPr>
            <w:r>
              <w:rPr>
                <w:color w:val="000000"/>
                <w:szCs w:val="22"/>
              </w:rPr>
              <w:t>Συμβόλαιο συντήρησης (ΝΑΙ/ΟΧΙ)</w:t>
            </w:r>
          </w:p>
          <w:p w:rsidR="000F5042" w:rsidRPr="00A65DE8" w:rsidRDefault="003D708D">
            <w:pPr>
              <w:numPr>
                <w:ilvl w:val="2"/>
                <w:numId w:val="4"/>
              </w:numPr>
              <w:pBdr>
                <w:top w:val="nil"/>
                <w:left w:val="nil"/>
                <w:bottom w:val="nil"/>
                <w:right w:val="nil"/>
                <w:between w:val="nil"/>
              </w:pBdr>
              <w:spacing w:before="0" w:after="0"/>
              <w:ind w:left="305" w:hanging="87"/>
              <w:rPr>
                <w:color w:val="000000"/>
                <w:szCs w:val="22"/>
                <w:lang w:val="el-GR"/>
              </w:rPr>
            </w:pPr>
            <w:r w:rsidRPr="00A65DE8">
              <w:rPr>
                <w:color w:val="000000"/>
                <w:szCs w:val="22"/>
                <w:lang w:val="el-GR"/>
              </w:rPr>
              <w:t xml:space="preserve">Συντηρητής (όνομα εταιρείας, </w:t>
            </w:r>
            <w:r>
              <w:rPr>
                <w:color w:val="000000"/>
                <w:szCs w:val="22"/>
              </w:rPr>
              <w:t>website</w:t>
            </w:r>
            <w:r w:rsidRPr="00A65DE8">
              <w:rPr>
                <w:color w:val="000000"/>
                <w:szCs w:val="22"/>
                <w:lang w:val="el-GR"/>
              </w:rPr>
              <w:t xml:space="preserve">, </w:t>
            </w:r>
            <w:r>
              <w:rPr>
                <w:color w:val="000000"/>
                <w:szCs w:val="22"/>
              </w:rPr>
              <w:t>e</w:t>
            </w:r>
            <w:r w:rsidRPr="00A65DE8">
              <w:rPr>
                <w:color w:val="000000"/>
                <w:szCs w:val="22"/>
                <w:lang w:val="el-GR"/>
              </w:rPr>
              <w:t>-</w:t>
            </w:r>
            <w:r>
              <w:rPr>
                <w:color w:val="000000"/>
                <w:szCs w:val="22"/>
              </w:rPr>
              <w:t>mail</w:t>
            </w:r>
            <w:r w:rsidRPr="00A65DE8">
              <w:rPr>
                <w:color w:val="000000"/>
                <w:szCs w:val="22"/>
                <w:lang w:val="el-GR"/>
              </w:rPr>
              <w:t>, τηλέφωνο)</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ind w:left="284"/>
              <w:rPr>
                <w:color w:val="000000"/>
              </w:rPr>
            </w:pPr>
            <w:r>
              <w:rPr>
                <w:color w:val="000000"/>
              </w:rPr>
              <w:t>ΛΕΙΤΟΥΡΓΙΑ: Συντήρηση</w:t>
            </w:r>
          </w:p>
          <w:p w:rsidR="000F5042" w:rsidRDefault="003D708D">
            <w:pPr>
              <w:numPr>
                <w:ilvl w:val="2"/>
                <w:numId w:val="4"/>
              </w:numPr>
              <w:pBdr>
                <w:top w:val="nil"/>
                <w:left w:val="nil"/>
                <w:bottom w:val="nil"/>
                <w:right w:val="nil"/>
                <w:between w:val="nil"/>
              </w:pBdr>
              <w:spacing w:before="0" w:after="0"/>
              <w:ind w:left="284" w:hanging="87"/>
              <w:rPr>
                <w:color w:val="000000"/>
                <w:szCs w:val="22"/>
              </w:rPr>
            </w:pPr>
            <w:r>
              <w:rPr>
                <w:color w:val="000000"/>
                <w:szCs w:val="22"/>
              </w:rPr>
              <w:t>Φόρμα εισαγωγής στοιχείων προβλημάτων/ βλαβών</w:t>
            </w:r>
          </w:p>
          <w:p w:rsidR="000F5042" w:rsidRDefault="003D708D">
            <w:pPr>
              <w:numPr>
                <w:ilvl w:val="2"/>
                <w:numId w:val="4"/>
              </w:numPr>
              <w:pBdr>
                <w:top w:val="nil"/>
                <w:left w:val="nil"/>
                <w:bottom w:val="nil"/>
                <w:right w:val="nil"/>
                <w:between w:val="nil"/>
              </w:pBdr>
              <w:spacing w:before="0" w:after="0"/>
              <w:ind w:left="284" w:hanging="87"/>
              <w:jc w:val="left"/>
              <w:rPr>
                <w:color w:val="000000"/>
                <w:szCs w:val="22"/>
              </w:rPr>
            </w:pPr>
            <w:r>
              <w:rPr>
                <w:color w:val="000000"/>
                <w:szCs w:val="22"/>
              </w:rPr>
              <w:t xml:space="preserve">Έξυπνη Διάβαση </w:t>
            </w:r>
            <w:proofErr w:type="gramStart"/>
            <w:r>
              <w:rPr>
                <w:color w:val="000000"/>
                <w:szCs w:val="22"/>
              </w:rPr>
              <w:t>με  πρόβλημα</w:t>
            </w:r>
            <w:proofErr w:type="gramEnd"/>
            <w:r>
              <w:rPr>
                <w:color w:val="000000"/>
                <w:szCs w:val="22"/>
              </w:rPr>
              <w:t>/ βλάβη</w:t>
            </w:r>
          </w:p>
          <w:p w:rsidR="000F5042" w:rsidRDefault="003D708D">
            <w:pPr>
              <w:numPr>
                <w:ilvl w:val="2"/>
                <w:numId w:val="4"/>
              </w:numPr>
              <w:pBdr>
                <w:top w:val="nil"/>
                <w:left w:val="nil"/>
                <w:bottom w:val="nil"/>
                <w:right w:val="nil"/>
                <w:between w:val="nil"/>
              </w:pBdr>
              <w:spacing w:before="0" w:after="0"/>
              <w:ind w:left="284" w:hanging="87"/>
              <w:jc w:val="left"/>
              <w:rPr>
                <w:color w:val="000000"/>
                <w:szCs w:val="22"/>
              </w:rPr>
            </w:pPr>
            <w:r>
              <w:rPr>
                <w:color w:val="000000"/>
                <w:szCs w:val="22"/>
              </w:rPr>
              <w:t>Κωδικός (ID) βλάβης/ προβλήματος</w:t>
            </w:r>
          </w:p>
          <w:p w:rsidR="000F5042" w:rsidRDefault="003D708D">
            <w:pPr>
              <w:numPr>
                <w:ilvl w:val="2"/>
                <w:numId w:val="4"/>
              </w:numPr>
              <w:pBdr>
                <w:top w:val="nil"/>
                <w:left w:val="nil"/>
                <w:bottom w:val="nil"/>
                <w:right w:val="nil"/>
                <w:between w:val="nil"/>
              </w:pBdr>
              <w:spacing w:before="0" w:after="0"/>
              <w:ind w:left="284" w:hanging="87"/>
              <w:jc w:val="left"/>
              <w:rPr>
                <w:color w:val="000000"/>
                <w:szCs w:val="22"/>
              </w:rPr>
            </w:pPr>
            <w:r>
              <w:rPr>
                <w:color w:val="000000"/>
                <w:szCs w:val="22"/>
              </w:rPr>
              <w:t>Περιγραφή βλάβης/ προβλήματος</w:t>
            </w:r>
          </w:p>
          <w:p w:rsidR="000F5042" w:rsidRDefault="003D708D">
            <w:pPr>
              <w:numPr>
                <w:ilvl w:val="2"/>
                <w:numId w:val="4"/>
              </w:numPr>
              <w:pBdr>
                <w:top w:val="nil"/>
                <w:left w:val="nil"/>
                <w:bottom w:val="nil"/>
                <w:right w:val="nil"/>
                <w:between w:val="nil"/>
              </w:pBdr>
              <w:spacing w:before="0" w:after="0"/>
              <w:ind w:left="284" w:hanging="87"/>
              <w:jc w:val="left"/>
              <w:rPr>
                <w:color w:val="000000"/>
                <w:szCs w:val="22"/>
              </w:rPr>
            </w:pPr>
            <w:r>
              <w:rPr>
                <w:color w:val="000000"/>
                <w:szCs w:val="22"/>
              </w:rPr>
              <w:t>Τρέχουσα κατάσταση</w:t>
            </w:r>
          </w:p>
          <w:p w:rsidR="000F5042" w:rsidRDefault="003D708D">
            <w:pPr>
              <w:numPr>
                <w:ilvl w:val="2"/>
                <w:numId w:val="4"/>
              </w:numPr>
              <w:pBdr>
                <w:top w:val="nil"/>
                <w:left w:val="nil"/>
                <w:bottom w:val="nil"/>
                <w:right w:val="nil"/>
                <w:between w:val="nil"/>
              </w:pBdr>
              <w:spacing w:before="0" w:after="0"/>
              <w:ind w:left="284" w:hanging="87"/>
              <w:jc w:val="left"/>
              <w:rPr>
                <w:color w:val="000000"/>
                <w:szCs w:val="22"/>
              </w:rPr>
            </w:pPr>
            <w:r>
              <w:rPr>
                <w:color w:val="000000"/>
                <w:szCs w:val="22"/>
              </w:rPr>
              <w:t>Προτεραιότητα επίλυσης</w:t>
            </w:r>
          </w:p>
          <w:p w:rsidR="000F5042" w:rsidRPr="00A65DE8" w:rsidRDefault="003D708D">
            <w:pPr>
              <w:numPr>
                <w:ilvl w:val="2"/>
                <w:numId w:val="4"/>
              </w:numPr>
              <w:pBdr>
                <w:top w:val="nil"/>
                <w:left w:val="nil"/>
                <w:bottom w:val="nil"/>
                <w:right w:val="nil"/>
                <w:between w:val="nil"/>
              </w:pBdr>
              <w:spacing w:before="0"/>
              <w:ind w:left="284" w:hanging="87"/>
              <w:jc w:val="left"/>
              <w:rPr>
                <w:color w:val="000000"/>
                <w:szCs w:val="22"/>
                <w:lang w:val="el-GR"/>
              </w:rPr>
            </w:pPr>
            <w:r w:rsidRPr="00A65DE8">
              <w:rPr>
                <w:color w:val="000000"/>
                <w:szCs w:val="22"/>
                <w:lang w:val="el-GR"/>
              </w:rPr>
              <w:t>Ημερομηνίες κατά τις οποίες η βλάβη παρουσιάστηκε, αναφέρθηκε και επιλύθηκε.</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Default="003D708D">
            <w:pPr>
              <w:spacing w:before="0" w:after="0"/>
              <w:rPr>
                <w:color w:val="000000"/>
              </w:rPr>
            </w:pPr>
            <w:r>
              <w:rPr>
                <w:color w:val="000000"/>
              </w:rPr>
              <w:t>ΛΕΙΤΟΥΡΓΙΑ: Αναφορές και Στατιστικά Στοιχεία</w:t>
            </w:r>
          </w:p>
          <w:p w:rsidR="000F5042" w:rsidRPr="00A65DE8" w:rsidRDefault="003D708D">
            <w:pPr>
              <w:numPr>
                <w:ilvl w:val="2"/>
                <w:numId w:val="4"/>
              </w:numPr>
              <w:pBdr>
                <w:top w:val="nil"/>
                <w:left w:val="nil"/>
                <w:bottom w:val="nil"/>
                <w:right w:val="nil"/>
                <w:between w:val="nil"/>
              </w:pBdr>
              <w:spacing w:before="0" w:after="0"/>
              <w:ind w:left="284" w:hanging="85"/>
              <w:jc w:val="left"/>
              <w:rPr>
                <w:color w:val="000000"/>
                <w:szCs w:val="22"/>
                <w:lang w:val="el-GR"/>
              </w:rPr>
            </w:pPr>
            <w:r w:rsidRPr="00A65DE8">
              <w:rPr>
                <w:color w:val="000000"/>
                <w:szCs w:val="22"/>
                <w:lang w:val="el-GR"/>
              </w:rPr>
              <w:t xml:space="preserve">κυκλοφορία διερχόμενων πεζών ανά ημέρες, εβδομάδες ή χρόνια </w:t>
            </w:r>
            <w:r w:rsidRPr="00A65DE8">
              <w:rPr>
                <w:color w:val="000000"/>
                <w:szCs w:val="22"/>
                <w:lang w:val="el-GR"/>
              </w:rPr>
              <w:lastRenderedPageBreak/>
              <w:t xml:space="preserve">για κάθε διάβαση (μόνο σε τύπο </w:t>
            </w:r>
            <w:r>
              <w:rPr>
                <w:color w:val="000000"/>
                <w:szCs w:val="22"/>
              </w:rPr>
              <w:t>SPC</w:t>
            </w:r>
            <w:r w:rsidRPr="00A65DE8">
              <w:rPr>
                <w:color w:val="000000"/>
                <w:szCs w:val="22"/>
                <w:lang w:val="el-GR"/>
              </w:rPr>
              <w:t>-2),</w:t>
            </w:r>
          </w:p>
          <w:p w:rsidR="000F5042" w:rsidRPr="00A65DE8" w:rsidRDefault="003D708D">
            <w:pPr>
              <w:numPr>
                <w:ilvl w:val="2"/>
                <w:numId w:val="4"/>
              </w:numPr>
              <w:pBdr>
                <w:top w:val="nil"/>
                <w:left w:val="nil"/>
                <w:bottom w:val="nil"/>
                <w:right w:val="nil"/>
                <w:between w:val="nil"/>
              </w:pBdr>
              <w:spacing w:before="0" w:after="0"/>
              <w:ind w:left="284" w:hanging="108"/>
              <w:jc w:val="left"/>
              <w:rPr>
                <w:color w:val="000000"/>
                <w:szCs w:val="22"/>
                <w:lang w:val="el-GR"/>
              </w:rPr>
            </w:pPr>
            <w:r w:rsidRPr="00A65DE8">
              <w:rPr>
                <w:color w:val="000000"/>
                <w:szCs w:val="22"/>
                <w:lang w:val="el-GR"/>
              </w:rPr>
              <w:t xml:space="preserve">κυκλοφορία διερχόμενων αυτοκινήτων ανά ημέρες, εβδομάδες ή χρόνια για κάθε διάβαση (μόνο σε τύπο </w:t>
            </w:r>
            <w:r>
              <w:rPr>
                <w:color w:val="000000"/>
                <w:szCs w:val="22"/>
              </w:rPr>
              <w:t>SPC</w:t>
            </w:r>
            <w:r w:rsidRPr="00A65DE8">
              <w:rPr>
                <w:color w:val="000000"/>
                <w:szCs w:val="22"/>
                <w:lang w:val="el-GR"/>
              </w:rPr>
              <w:t>-2),</w:t>
            </w:r>
          </w:p>
          <w:p w:rsidR="000F5042" w:rsidRPr="00A65DE8" w:rsidRDefault="003D708D">
            <w:pPr>
              <w:numPr>
                <w:ilvl w:val="2"/>
                <w:numId w:val="4"/>
              </w:numPr>
              <w:pBdr>
                <w:top w:val="nil"/>
                <w:left w:val="nil"/>
                <w:bottom w:val="nil"/>
                <w:right w:val="nil"/>
                <w:between w:val="nil"/>
              </w:pBdr>
              <w:spacing w:before="0" w:after="0"/>
              <w:ind w:left="284" w:hanging="108"/>
              <w:jc w:val="left"/>
              <w:rPr>
                <w:color w:val="000000"/>
                <w:szCs w:val="22"/>
                <w:lang w:val="el-GR"/>
              </w:rPr>
            </w:pPr>
            <w:r w:rsidRPr="00A65DE8">
              <w:rPr>
                <w:color w:val="000000"/>
                <w:szCs w:val="22"/>
                <w:lang w:val="el-GR"/>
              </w:rPr>
              <w:t xml:space="preserve">ταχύτητα διερχόμενων αυτοκινήτων ανά ημέρες, εβδομάδες ή χρόνια για κάθε διάβαση (μόνο σε τύπο </w:t>
            </w:r>
            <w:r>
              <w:rPr>
                <w:color w:val="000000"/>
                <w:szCs w:val="22"/>
              </w:rPr>
              <w:t>SPC</w:t>
            </w:r>
            <w:r w:rsidRPr="00A65DE8">
              <w:rPr>
                <w:color w:val="000000"/>
                <w:szCs w:val="22"/>
                <w:lang w:val="el-GR"/>
              </w:rPr>
              <w:t>-2),</w:t>
            </w:r>
          </w:p>
          <w:p w:rsidR="000F5042" w:rsidRPr="00A65DE8" w:rsidRDefault="003D708D">
            <w:pPr>
              <w:numPr>
                <w:ilvl w:val="2"/>
                <w:numId w:val="4"/>
              </w:numPr>
              <w:pBdr>
                <w:top w:val="nil"/>
                <w:left w:val="nil"/>
                <w:bottom w:val="nil"/>
                <w:right w:val="nil"/>
                <w:between w:val="nil"/>
              </w:pBdr>
              <w:spacing w:before="0"/>
              <w:ind w:left="284" w:hanging="108"/>
              <w:jc w:val="left"/>
              <w:rPr>
                <w:color w:val="000000"/>
                <w:szCs w:val="22"/>
                <w:lang w:val="el-GR"/>
              </w:rPr>
            </w:pPr>
            <w:r w:rsidRPr="00A65DE8">
              <w:rPr>
                <w:color w:val="000000"/>
                <w:szCs w:val="22"/>
                <w:lang w:val="el-GR"/>
              </w:rPr>
              <w:t>αριθμός βλαβών/προβλημάτων ανά διάβαση καθ' όλη τη διάρκεια του έτους.</w:t>
            </w:r>
          </w:p>
        </w:tc>
        <w:tc>
          <w:tcPr>
            <w:tcW w:w="1701" w:type="dxa"/>
            <w:vAlign w:val="center"/>
          </w:tcPr>
          <w:p w:rsidR="000F5042" w:rsidRDefault="003D708D">
            <w:pPr>
              <w:spacing w:before="0" w:after="0"/>
              <w:jc w:val="center"/>
              <w:rPr>
                <w:color w:val="000000"/>
              </w:rPr>
            </w:pPr>
            <w:r>
              <w:rPr>
                <w:color w:val="000000"/>
              </w:rPr>
              <w:lastRenderedPageBreak/>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r w:rsidR="000F5042">
        <w:trPr>
          <w:gridAfter w:val="1"/>
          <w:wAfter w:w="13" w:type="dxa"/>
          <w:trHeight w:val="497"/>
          <w:jc w:val="center"/>
        </w:trPr>
        <w:tc>
          <w:tcPr>
            <w:tcW w:w="649" w:type="dxa"/>
            <w:vAlign w:val="center"/>
          </w:tcPr>
          <w:p w:rsidR="000F5042" w:rsidRDefault="000F5042">
            <w:pPr>
              <w:numPr>
                <w:ilvl w:val="0"/>
                <w:numId w:val="36"/>
              </w:numPr>
              <w:pBdr>
                <w:top w:val="nil"/>
                <w:left w:val="nil"/>
                <w:bottom w:val="nil"/>
                <w:right w:val="nil"/>
                <w:between w:val="nil"/>
              </w:pBdr>
              <w:spacing w:before="0" w:after="0"/>
              <w:ind w:left="357" w:hanging="357"/>
              <w:jc w:val="center"/>
              <w:rPr>
                <w:color w:val="000000"/>
                <w:szCs w:val="22"/>
              </w:rPr>
            </w:pPr>
          </w:p>
        </w:tc>
        <w:tc>
          <w:tcPr>
            <w:tcW w:w="3741" w:type="dxa"/>
            <w:vAlign w:val="center"/>
          </w:tcPr>
          <w:p w:rsidR="000F5042" w:rsidRPr="00A65DE8" w:rsidRDefault="003D708D">
            <w:pPr>
              <w:spacing w:before="0" w:after="0"/>
              <w:rPr>
                <w:color w:val="000000"/>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701" w:type="dxa"/>
            <w:vAlign w:val="center"/>
          </w:tcPr>
          <w:p w:rsidR="000F5042" w:rsidRDefault="003D708D">
            <w:pPr>
              <w:spacing w:before="0" w:after="0"/>
              <w:jc w:val="center"/>
              <w:rPr>
                <w:color w:val="000000"/>
              </w:rPr>
            </w:pPr>
            <w:r>
              <w:rPr>
                <w:color w:val="000000"/>
              </w:rPr>
              <w:t>ΝΑΙ</w:t>
            </w:r>
          </w:p>
        </w:tc>
        <w:tc>
          <w:tcPr>
            <w:tcW w:w="1644" w:type="dxa"/>
            <w:vAlign w:val="center"/>
          </w:tcPr>
          <w:p w:rsidR="000F5042" w:rsidRDefault="000F5042">
            <w:pPr>
              <w:spacing w:before="0" w:after="0"/>
              <w:rPr>
                <w:color w:val="000000"/>
              </w:rPr>
            </w:pPr>
          </w:p>
        </w:tc>
        <w:tc>
          <w:tcPr>
            <w:tcW w:w="2054" w:type="dxa"/>
            <w:vAlign w:val="center"/>
          </w:tcPr>
          <w:p w:rsidR="000F5042" w:rsidRDefault="000F5042">
            <w:pPr>
              <w:spacing w:before="0" w:after="0"/>
              <w:rPr>
                <w:color w:val="000000"/>
              </w:rPr>
            </w:pPr>
          </w:p>
        </w:tc>
      </w:tr>
    </w:tbl>
    <w:p w:rsidR="000F5042" w:rsidRDefault="003D708D">
      <w:pPr>
        <w:spacing w:before="0" w:after="0"/>
        <w:jc w:val="left"/>
      </w:pPr>
      <w:r>
        <w:br w:type="page"/>
      </w:r>
    </w:p>
    <w:p w:rsidR="000F5042" w:rsidRPr="00A65DE8" w:rsidRDefault="003D708D">
      <w:pPr>
        <w:pStyle w:val="2"/>
        <w:numPr>
          <w:ilvl w:val="1"/>
          <w:numId w:val="1"/>
        </w:numPr>
        <w:rPr>
          <w:lang w:val="el-GR"/>
        </w:rPr>
      </w:pPr>
      <w:bookmarkStart w:id="29" w:name="_Toc162163368"/>
      <w:r w:rsidRPr="00A65DE8">
        <w:rPr>
          <w:lang w:val="el-GR"/>
        </w:rPr>
        <w:lastRenderedPageBreak/>
        <w:t>Δράση 4: Ολοκληρωμένη Λύση (Εφαρμογή) Διαχείρισης Κλήσεων &amp; Προστίμων για τη Δημοτική Αστυνομία &amp; του Τμήματος Εσόδων</w:t>
      </w:r>
      <w:bookmarkEnd w:id="29"/>
    </w:p>
    <w:p w:rsidR="000F5042" w:rsidRDefault="003D708D">
      <w:pPr>
        <w:pStyle w:val="3"/>
        <w:numPr>
          <w:ilvl w:val="2"/>
          <w:numId w:val="1"/>
        </w:numPr>
      </w:pPr>
      <w:bookmarkStart w:id="30" w:name="_Toc162163369"/>
      <w:r>
        <w:t>Τοπολογία, Λειτουργικά Συστήματα</w:t>
      </w:r>
      <w:bookmarkEnd w:id="30"/>
    </w:p>
    <w:tbl>
      <w:tblPr>
        <w:tblStyle w:val="afffff9"/>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8"/>
        <w:gridCol w:w="1559"/>
      </w:tblGrid>
      <w:tr w:rsidR="000F5042">
        <w:trPr>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bookmarkStart w:id="31" w:name="_heading=h.2afmg28" w:colFirst="0" w:colLast="0"/>
            <w:bookmarkEnd w:id="31"/>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left"/>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 τοπολογία του συστήματος αποτελείται από διακριτά λειτουργικά στοιχεία που είναι:</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Client (Σταθμοί Εργασίας, Smart Phones, Web)</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Application Server (Λειτουργικότητα Εφαρμογών</w:t>
            </w:r>
          </w:p>
          <w:p w:rsidR="000F5042" w:rsidRPr="00A65DE8" w:rsidRDefault="003D708D">
            <w:pPr>
              <w:numPr>
                <w:ilvl w:val="0"/>
                <w:numId w:val="19"/>
              </w:numPr>
              <w:pBdr>
                <w:top w:val="nil"/>
                <w:left w:val="nil"/>
                <w:bottom w:val="nil"/>
                <w:right w:val="nil"/>
                <w:between w:val="nil"/>
              </w:pBdr>
              <w:ind w:left="176" w:hanging="176"/>
              <w:jc w:val="left"/>
              <w:rPr>
                <w:lang w:val="el-GR"/>
              </w:rPr>
            </w:pPr>
            <w:r>
              <w:rPr>
                <w:color w:val="000000"/>
                <w:szCs w:val="22"/>
              </w:rPr>
              <w:t>Database</w:t>
            </w:r>
            <w:r w:rsidRPr="00A65DE8">
              <w:rPr>
                <w:color w:val="000000"/>
                <w:szCs w:val="22"/>
                <w:lang w:val="el-GR"/>
              </w:rPr>
              <w:t xml:space="preserve"> </w:t>
            </w:r>
            <w:r>
              <w:rPr>
                <w:color w:val="000000"/>
                <w:szCs w:val="22"/>
              </w:rPr>
              <w:t>Server</w:t>
            </w:r>
            <w:r w:rsidRPr="00A65DE8">
              <w:rPr>
                <w:color w:val="000000"/>
                <w:szCs w:val="22"/>
                <w:lang w:val="el-GR"/>
              </w:rPr>
              <w:t xml:space="preserve"> (Βάσεις Δεδομένων, Αποθηκευτικοί Χώροι)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t>O</w:t>
            </w:r>
            <w:r w:rsidRPr="00A65DE8">
              <w:rPr>
                <w:lang w:val="el-GR"/>
              </w:rPr>
              <w:t xml:space="preserve"> </w:t>
            </w:r>
            <w:r>
              <w:t>Application</w:t>
            </w:r>
            <w:r w:rsidRPr="00A65DE8">
              <w:rPr>
                <w:lang w:val="el-GR"/>
              </w:rPr>
              <w:t xml:space="preserve"> </w:t>
            </w:r>
            <w:r>
              <w:t>Server</w:t>
            </w:r>
            <w:r w:rsidRPr="00A65DE8">
              <w:rPr>
                <w:lang w:val="el-GR"/>
              </w:rPr>
              <w:t xml:space="preserve"> και ο </w:t>
            </w:r>
            <w:r>
              <w:t>Database</w:t>
            </w:r>
            <w:r w:rsidRPr="00A65DE8">
              <w:rPr>
                <w:lang w:val="el-GR"/>
              </w:rPr>
              <w:t xml:space="preserve"> </w:t>
            </w:r>
            <w:r>
              <w:t>Server</w:t>
            </w:r>
            <w:r w:rsidRPr="00A65DE8">
              <w:rPr>
                <w:lang w:val="el-GR"/>
              </w:rPr>
              <w:t xml:space="preserve"> θα μπορούσαν να είναι σε ξεχωριστά </w:t>
            </w:r>
            <w:r>
              <w:t>virtual</w:t>
            </w:r>
            <w:r w:rsidRPr="00A65DE8">
              <w:rPr>
                <w:lang w:val="el-GR"/>
              </w:rPr>
              <w:t xml:space="preserve"> μηχάνημα στο περιβάλλον που θα προσφέρει ο Ανάδοχος στο </w:t>
            </w:r>
            <w:r>
              <w:t>Cloud</w:t>
            </w:r>
            <w:r w:rsidRPr="00A65DE8">
              <w:rPr>
                <w:lang w:val="el-GR"/>
              </w:rPr>
              <w:t xml:space="preserve"> ή και στο ίδιο κατ’ επιλογή</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Το σύστημα υποστηρίζει πολλαπλούς τύπους Βάσεων Δεδομένων (</w:t>
            </w:r>
            <w:r>
              <w:t>Database</w:t>
            </w:r>
            <w:r w:rsidRPr="00A65DE8">
              <w:rPr>
                <w:lang w:val="el-GR"/>
              </w:rPr>
              <w:t xml:space="preserve">  </w:t>
            </w:r>
            <w:r>
              <w:t>Independent</w:t>
            </w:r>
            <w:r w:rsidRPr="00A65DE8">
              <w:rPr>
                <w:lang w:val="el-GR"/>
              </w:rPr>
              <w:t xml:space="preserve"> ) ανάλογα με την επιθυμία και τις τεχνικές επιλογές του δήμου.</w:t>
            </w:r>
          </w:p>
          <w:p w:rsidR="000F5042" w:rsidRDefault="003D708D">
            <w:pPr>
              <w:jc w:val="left"/>
            </w:pPr>
            <w:r>
              <w:t>(SQL Server, Oracle, MySQL κ.α.)</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Διασύνδεση με το κεντρικό σύστημα διαχείρισης Οικονομικών του Δήμου. Αν δεν είναι διαθέσιμο για το συγκεκριμένο σύστημα είναι εφικτό να υλοποιηθεί σύμφωνα με τις προδιαγραφές που παρέχει ο Δήμος.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32" w:name="_Toc162163370"/>
      <w:r w:rsidRPr="00A65DE8">
        <w:rPr>
          <w:lang w:val="el-GR"/>
        </w:rPr>
        <w:t>Γενικές Απαιτήσεις Υλικού, Αρχές Πρόσβασης, Δικαιωμάτων και Ασφάλειας</w:t>
      </w:r>
      <w:bookmarkEnd w:id="32"/>
    </w:p>
    <w:tbl>
      <w:tblPr>
        <w:tblStyle w:val="afffffa"/>
        <w:tblW w:w="10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8"/>
        <w:gridCol w:w="1559"/>
      </w:tblGrid>
      <w:tr w:rsidR="000F5042">
        <w:trPr>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Πιστοποίηση Πρόσβασης με Όνομα Χρήστη &amp; Κωδικό (</w:t>
            </w:r>
            <w:r>
              <w:t>Username</w:t>
            </w:r>
            <w:r w:rsidRPr="00A65DE8">
              <w:rPr>
                <w:lang w:val="el-GR"/>
              </w:rPr>
              <w:t xml:space="preserve"> / </w:t>
            </w:r>
            <w:r>
              <w:t>Password</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Πιστοποίηση Πρόσβασης με δεσμευμένη την διεύθυνση </w:t>
            </w:r>
            <w:r>
              <w:t>IP</w:t>
            </w:r>
            <w:r w:rsidRPr="00A65DE8">
              <w:rPr>
                <w:lang w:val="el-GR"/>
              </w:rPr>
              <w:t xml:space="preserve"> του τερματικού (</w:t>
            </w:r>
            <w:r>
              <w:t>PC</w:t>
            </w:r>
            <w:r w:rsidRPr="00A65DE8">
              <w:rPr>
                <w:lang w:val="el-GR"/>
              </w:rPr>
              <w:t xml:space="preserve">, </w:t>
            </w:r>
            <w:r>
              <w:t>Smart</w:t>
            </w:r>
            <w:r w:rsidRPr="00A65DE8">
              <w:rPr>
                <w:lang w:val="el-GR"/>
              </w:rPr>
              <w:t xml:space="preserve"> </w:t>
            </w:r>
            <w:r>
              <w:t>Phone</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Πιστοποίηση Πρόσβασης με δέσμευση της ταυτότητας του τερματικού που γίνεται η πρόσβαση (</w:t>
            </w:r>
            <w:r>
              <w:t>Mac</w:t>
            </w:r>
            <w:r w:rsidRPr="00A65DE8">
              <w:rPr>
                <w:lang w:val="el-GR"/>
              </w:rPr>
              <w:t xml:space="preserve"> </w:t>
            </w:r>
            <w:r>
              <w:t>Address</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Η ανταλλαγή δεδομένων μεταξύ τερματικών και </w:t>
            </w:r>
            <w:r>
              <w:t>Application</w:t>
            </w:r>
            <w:r w:rsidRPr="00A65DE8">
              <w:rPr>
                <w:lang w:val="el-GR"/>
              </w:rPr>
              <w:t xml:space="preserve"> </w:t>
            </w:r>
            <w:r>
              <w:t>Server</w:t>
            </w:r>
            <w:r w:rsidRPr="00A65DE8">
              <w:rPr>
                <w:lang w:val="el-GR"/>
              </w:rPr>
              <w:t xml:space="preserve"> είναι κρυπτογραφημένη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Η επικοινωνία μεταξύ τερματικών και </w:t>
            </w:r>
            <w:r>
              <w:t>Application</w:t>
            </w:r>
            <w:r w:rsidRPr="00A65DE8">
              <w:rPr>
                <w:lang w:val="el-GR"/>
              </w:rPr>
              <w:t xml:space="preserve"> </w:t>
            </w:r>
            <w:r>
              <w:t>Server</w:t>
            </w:r>
            <w:r w:rsidRPr="00A65DE8">
              <w:rPr>
                <w:lang w:val="el-GR"/>
              </w:rPr>
              <w:t xml:space="preserve"> υποστηρίζει το πρωτόκολλο </w:t>
            </w:r>
            <w:r>
              <w:t>SSL</w:t>
            </w:r>
            <w:r w:rsidRPr="00A65DE8">
              <w:rPr>
                <w:lang w:val="el-GR"/>
              </w:rPr>
              <w:t xml:space="preserve"> (</w:t>
            </w:r>
            <w:r>
              <w:t>https</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Το σύστημα είναι σύμφωνο με την εθνική νομοθεσία και τους Ευρωπαϊκούς Κανονισμούς για θέματα προστασίας προσωπικών και ευαίσθητων δεδομένων (</w:t>
            </w:r>
            <w:r>
              <w:t>GDPR</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Το επίπεδο πρόσβασης του χρήστη ή της συσκευής ορίζεται από τον διαχειριστή. Ο κάθε χρήστης ή συσκευή επιτρέπεται να έχει πρόσβαση σε προκαθορισμένα μέρη του λογισμικού και σε πληροφορίες που είναι απαραίτητες ανάλογα με τον ρόλο του χειριστή.</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bookmarkStart w:id="33" w:name="_heading=h.39kk8xu" w:colFirst="0" w:colLast="0"/>
            <w:bookmarkEnd w:id="33"/>
            <w:r>
              <w:t>8</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Αυτόματη ενημέρωση της εφαρμογής με αναβαθμίσεις, διορθώσεις, προσθήκες μέσω </w:t>
            </w:r>
            <w:r>
              <w:t>WEB</w:t>
            </w:r>
            <w:r w:rsidRPr="00A65DE8">
              <w:rPr>
                <w:lang w:val="el-GR"/>
              </w:rPr>
              <w:t xml:space="preserve"> χωρίς την συμμετοχή του χρήστη.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8"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bookmarkStart w:id="34" w:name="_heading=h.1opuj5n" w:colFirst="0" w:colLast="0"/>
      <w:bookmarkEnd w:id="34"/>
    </w:p>
    <w:p w:rsidR="000F5042" w:rsidRPr="00A65DE8" w:rsidRDefault="003D708D">
      <w:pPr>
        <w:pStyle w:val="3"/>
        <w:numPr>
          <w:ilvl w:val="2"/>
          <w:numId w:val="1"/>
        </w:numPr>
        <w:rPr>
          <w:lang w:val="el-GR"/>
        </w:rPr>
      </w:pPr>
      <w:bookmarkStart w:id="35" w:name="_Toc162163371"/>
      <w:r w:rsidRPr="00A65DE8">
        <w:rPr>
          <w:lang w:val="el-GR"/>
        </w:rPr>
        <w:t xml:space="preserve">Λογισμικό </w:t>
      </w:r>
      <w:r>
        <w:t>Desktop</w:t>
      </w:r>
      <w:r w:rsidRPr="00A65DE8">
        <w:rPr>
          <w:lang w:val="el-GR"/>
        </w:rPr>
        <w:t xml:space="preserve"> Διαχείρισης Κλήσεων Παραβάσεων ΚΟΚ</w:t>
      </w:r>
      <w:bookmarkEnd w:id="35"/>
    </w:p>
    <w:tbl>
      <w:tblPr>
        <w:tblStyle w:val="afffffb"/>
        <w:tblW w:w="10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7"/>
        <w:gridCol w:w="1559"/>
        <w:gridCol w:w="43"/>
      </w:tblGrid>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bookmarkStart w:id="36" w:name="_heading=h.2nusc19" w:colFirst="0" w:colLast="0"/>
            <w:bookmarkEnd w:id="36"/>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Το περιβάλλον εργασίας διαμορφώνεται ανάλογα με τις επιθυμίες του χρήστη και τις δυνατότητες πρόσβασης που διαθέτει</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φόρμα και η μορφή του έντυπου της κλήσης διαμορφώνεται ανάλογα με τις απαιτήσεις του δήμου.</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διασύνδεσης με βάσεις δεδομένων του Υπουργείου Συγκοινωνιών για λήψη στοιχείων ιδιοκτητών.</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σύνδεσης με το σύστημα ΔΙΑΣ για άμεση εξόφληση μέσω κωδικού πληρωμής που εκδίδεται αυτόματα βάσει κανόνων ανά δήμο.</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του ιστορικού των κλήσεων, ανά ημερομηνία, ανά περιοχή, ανά δημοτικό υπάλληλο, ανά αστυνομικό τμήμα.</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Διαχείριση ενστάσεων και παραπόνων.</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ακύρωση, διαγραφή ή μεταβολή μιας κλήσης μπορεί να πραγματοποιηθεί αλλά το σύστημα καταχωρεί τον χρήστη την ημερομηνία και ώρα που πραγματοποιήθηκε η ενέργεια και η αιτιολογία</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Οι κλήσεις μπορούν να απεικονίζονται σε ηλεκτρονικό χάρτη με «πινέζες» που εμφανίζουν πληροφορίες για κάθε κλήση.</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Ενημέρωση του συστήματος διαχείρισης οικονομικών του δήμου είτε με αυτοματοποιημένη διαδικασία είτε με ενέργεια του διαχειριστή.</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Καταχωρημένες εκ των προτέρων όλες οι μάρκες και τα εργοστασίων κατασκευής οχημάτων που κυκλοφορούν μαζί με το λογότυπο για εύκολη αναγνώριση οχήματος. </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Καταχώρηση όλων των τύπων οχημάτων που σε συνδυασμό με το είδος της παράβασης γίνεται αυτόματος υπολογισμός του ύψους του προστίμου</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37" w:name="_Toc162163372"/>
      <w:r w:rsidRPr="00A65DE8">
        <w:rPr>
          <w:lang w:val="el-GR"/>
        </w:rPr>
        <w:lastRenderedPageBreak/>
        <w:t xml:space="preserve">Λογισμικό  </w:t>
      </w:r>
      <w:r>
        <w:t>Smart</w:t>
      </w:r>
      <w:r w:rsidRPr="00A65DE8">
        <w:rPr>
          <w:lang w:val="el-GR"/>
        </w:rPr>
        <w:t xml:space="preserve"> </w:t>
      </w:r>
      <w:r>
        <w:t>Phone</w:t>
      </w:r>
      <w:r w:rsidRPr="00A65DE8">
        <w:rPr>
          <w:lang w:val="el-GR"/>
        </w:rPr>
        <w:t xml:space="preserve"> Διαχείρισης Κλήσεων Παραβάσεων ΚΟΚ</w:t>
      </w:r>
      <w:bookmarkEnd w:id="37"/>
    </w:p>
    <w:tbl>
      <w:tblPr>
        <w:tblStyle w:val="afffffc"/>
        <w:tblW w:w="10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7"/>
        <w:gridCol w:w="1559"/>
        <w:gridCol w:w="43"/>
      </w:tblGrid>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βεβαίωσης περισσότερων της μίας παράβασης ανά κλήση.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Με την καταχώρηση του αριθμού κυκλοφορίας του οχήματος εμφανίζονται τα πλήρη στοιχεία του ιδιοκτήτη εφόσον είναι διαθέσιμα.</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βεβαίωσης περισσότερων της μίας παράβασης ανά κλήση.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4</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Αυτόματος υπολογισμός του συνολικού προστίμου της κλήσης σύμφωνα με την εκάστοτε εγκύκλιο του Υπουργείου Συγκοινωνιών.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Ενημέρωση σε πραγματικό χρόνο της βάσης δεδομένων ώστε η κλήση να είναι διαθέσιμη στους χρήστες των οικονομικών υπηρεσιών του Δήμου για πιθανή εξόφλησης από τον παραβάτη.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rsidRPr="00A65DE8">
              <w:rPr>
                <w:lang w:val="el-GR"/>
              </w:rPr>
              <w:t xml:space="preserve">Σε περίπτωση που το φορητό τερματικό δεν έχει πρόσβαση στο δίκτυο κινητής τηλεφωνίας οι κλήσεις αποθηκεύονται προσωρινά τοπικά και εν συνεχεία γίνεται αυτόματη μαζική ενημέρωση όταν βρεθεί εντός δικτύου. </w:t>
            </w:r>
            <w:r>
              <w:t>(Off-Line mode)</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Σε κάθε κλήση καταχωρείται η γεωγραφική θέση του σημείου που βεβαιώθηκε η παράβαση.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Καταχώρηση φωτογραφιών του οχήματος ή της θέσης που βρέθηκε. Στην φωτογραφία περιέχεται σε υδατογραφία το λογότυπο ή η ονομασία του δήμου, οι συντεταγμένες του σημείου που λήφθηκε η φωτογραφία καθώς και η ακριβής Ημερομηνία &amp; ώρα.</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Ψηφιακή υπογραφή του δημοτικού υπαλλήλου που βεβαίωσε την παράβαση.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καταχώρησης διπλού χρώματος οχήματος για τις ανάγκες ταυτοποίησης.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11</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Αυτόματη συμπλήρωση των στοιχείων του οχήματος από τον αριθμό κυκλοφορίας αν είναι διαθέσιμο στον κεντρικό </w:t>
            </w:r>
            <w:r>
              <w:t>server</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Δυνατότητα καταχώρησης διασταυρώσεων σε περιπτώσεις που δεν είναι εμφανής ο αριθμός της οδού.</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Δυνατότητα ανάγνωσης </w:t>
            </w:r>
            <w:r>
              <w:t>barcode</w:t>
            </w:r>
            <w:r w:rsidRPr="00A65DE8">
              <w:rPr>
                <w:lang w:val="el-GR"/>
              </w:rPr>
              <w:t xml:space="preserve"> κάρτας ελεγχόμενης στάθμευσης και επιβεβαίωση ότι είναι έγκυρη.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gridAfter w:val="1"/>
          <w:wAfter w:w="43" w:type="dxa"/>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14</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Αυτόματος συγχρονισμός δεδομένων και ρυθμίσεων που έχουν γίνει στο κεντρικό </w:t>
            </w:r>
            <w:r>
              <w:t>server</w:t>
            </w:r>
            <w:r w:rsidRPr="00A65DE8">
              <w:rPr>
                <w:lang w:val="el-GR"/>
              </w:rPr>
              <w:t xml:space="preserve"> και αφορούν την λειτουργία των τερματικών.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15</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Αυτόματη ενημέρωση της εφαρμογής με αναβαθμίσεις, διορθώσεις, προσθήκες μέσω </w:t>
            </w:r>
            <w:r>
              <w:t>WEB</w:t>
            </w:r>
            <w:r w:rsidRPr="00A65DE8">
              <w:rPr>
                <w:lang w:val="el-GR"/>
              </w:rPr>
              <w:t xml:space="preserve"> χωρίς την συμμετοχή του χρήστη.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16</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Ανάκτηση κλήσης που έχει ήδη εκδοθεί με σκοπό την εκτύπωση αντιγράφου.</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17</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602" w:type="dxa"/>
            <w:gridSpan w:val="2"/>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38" w:name="_Toc162163373"/>
      <w:r w:rsidRPr="00A65DE8">
        <w:rPr>
          <w:lang w:val="el-GR"/>
        </w:rPr>
        <w:t>Λογισμικό Διαχείρισης Κλήσεων Κατάληψης Δημοτικών Χώρων</w:t>
      </w:r>
      <w:bookmarkEnd w:id="38"/>
    </w:p>
    <w:tbl>
      <w:tblPr>
        <w:tblStyle w:val="afffffd"/>
        <w:tblW w:w="10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7"/>
        <w:gridCol w:w="1559"/>
      </w:tblGrid>
      <w:tr w:rsidR="000F5042">
        <w:trPr>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Διαχείριση πλήρη στοιχείων Ιδιοκτητών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αιτήσεων και έκδοση συμβάσεων παραχώρησης.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χώρων και χρήσεων χώρων. Καταχώρηση φωτογραφιών και γεωγραφικών συντεταγμένων που βρίσκεται ο χώρος.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4</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Διαχείριση οφειλών και υπολοίπων.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δόσεων και παρακολούθηση εξόφλησης.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Καταχώρηση παραβάσεων υπέρβασης τετραγωνικών, αλλαγές χρήσεων.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7</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και καταχώρηση δικαιολογητικών που απαιτούνται για κάθε σύμβαση.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8</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Καταχώρηση φωτογραφιών συνολικά του χώρου ή λεπτομέρειες αυτού σε σημεία που διαπιστώθηκε υπέρβαση ή παράβαση των όρων της σύμβασης. Στην φωτογραφία περιέχεται σε υδατογραφία το λογότυπο ή η ονομασία του δήμου, οι συντεταγμένες του σημείου που λήφθηκε η φωτογραφία καθώς και η ακριβής Ημερομηνία &amp; ώρα.</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9</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Σύνταξη και καταχώρηση Τεχνικών εκθέσεων κατόπιν αυτοψίας στον ελεγχόμενο χώρο.</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10</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Default="003D708D">
      <w:pPr>
        <w:pStyle w:val="3"/>
        <w:numPr>
          <w:ilvl w:val="2"/>
          <w:numId w:val="1"/>
        </w:numPr>
      </w:pPr>
      <w:bookmarkStart w:id="39" w:name="_Toc162163374"/>
      <w:r>
        <w:t>Λογισμικό Διαχείρισης Κλήσεων Καθαριότητας</w:t>
      </w:r>
      <w:bookmarkEnd w:id="39"/>
    </w:p>
    <w:tbl>
      <w:tblPr>
        <w:tblStyle w:val="afffffe"/>
        <w:tblW w:w="10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8"/>
        <w:gridCol w:w="5529"/>
        <w:gridCol w:w="1276"/>
        <w:gridCol w:w="1417"/>
        <w:gridCol w:w="1559"/>
      </w:tblGrid>
      <w:tr w:rsidR="000F5042">
        <w:trPr>
          <w:jc w:val="center"/>
        </w:trPr>
        <w:tc>
          <w:tcPr>
            <w:tcW w:w="57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552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417"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5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Διαχείριση πλήρη στοιχείων Ιδιοκτητών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2</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Διαχείριση αιτήσεων περισυλλογής.</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3</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Διαχείριση χώρων και χρήσεων χώρων. Καταχώρηση φωτογραφιών και γεωγραφικών συντεταγμένων που βεβαιώθηκε η παράβαση.</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lastRenderedPageBreak/>
              <w:t>4</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Έκδοση και επίδοση προστίμων.</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5</w:t>
            </w:r>
          </w:p>
        </w:tc>
        <w:tc>
          <w:tcPr>
            <w:tcW w:w="5529" w:type="dxa"/>
            <w:tcBorders>
              <w:top w:val="single" w:sz="4" w:space="0" w:color="000000"/>
              <w:left w:val="single" w:sz="4" w:space="0" w:color="000000"/>
              <w:bottom w:val="single" w:sz="4" w:space="0" w:color="000000"/>
              <w:right w:val="single" w:sz="4" w:space="0" w:color="000000"/>
            </w:tcBorders>
          </w:tcPr>
          <w:p w:rsidR="000F5042" w:rsidRDefault="003D708D">
            <w:r>
              <w:t>Αυτόματος υπολογισμός προστίμου.</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578"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552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417" w:type="dxa"/>
            <w:tcBorders>
              <w:top w:val="single" w:sz="4" w:space="0" w:color="000000"/>
              <w:left w:val="single" w:sz="4" w:space="0" w:color="000000"/>
              <w:bottom w:val="single" w:sz="4" w:space="0" w:color="000000"/>
              <w:right w:val="single" w:sz="4" w:space="0" w:color="000000"/>
            </w:tcBorders>
          </w:tcPr>
          <w:p w:rsidR="000F5042" w:rsidRDefault="000F5042"/>
        </w:tc>
        <w:tc>
          <w:tcPr>
            <w:tcW w:w="1559"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3"/>
        <w:numPr>
          <w:ilvl w:val="2"/>
          <w:numId w:val="1"/>
        </w:numPr>
        <w:rPr>
          <w:lang w:val="el-GR"/>
        </w:rPr>
      </w:pPr>
      <w:bookmarkStart w:id="40" w:name="_Toc162163375"/>
      <w:r w:rsidRPr="00A65DE8">
        <w:rPr>
          <w:lang w:val="el-GR"/>
        </w:rPr>
        <w:t xml:space="preserve">Φορητό </w:t>
      </w:r>
      <w:r>
        <w:t>smartphone</w:t>
      </w:r>
      <w:r w:rsidRPr="00A65DE8">
        <w:rPr>
          <w:lang w:val="el-GR"/>
        </w:rPr>
        <w:t xml:space="preserve"> με λειτουργικό σύστημα </w:t>
      </w:r>
      <w:r>
        <w:t>Android</w:t>
      </w:r>
      <w:r w:rsidRPr="00A65DE8">
        <w:rPr>
          <w:lang w:val="el-GR"/>
        </w:rPr>
        <w:t xml:space="preserve"> για τις Εφαρμογές Διαχείρισης Κλήσεων και Προστίμων</w:t>
      </w:r>
      <w:bookmarkEnd w:id="40"/>
    </w:p>
    <w:tbl>
      <w:tblPr>
        <w:tblStyle w:val="affffff"/>
        <w:tblW w:w="92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3544"/>
        <w:gridCol w:w="1417"/>
        <w:gridCol w:w="1701"/>
        <w:gridCol w:w="1843"/>
      </w:tblGrid>
      <w:tr w:rsidR="000F5042">
        <w:trPr>
          <w:trHeight w:val="315"/>
          <w:tblHeader/>
        </w:trPr>
        <w:tc>
          <w:tcPr>
            <w:tcW w:w="7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Α/Α</w:t>
            </w:r>
          </w:p>
        </w:tc>
        <w:tc>
          <w:tcPr>
            <w:tcW w:w="35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ΠΡΟΔΙΑΓΡΑΦΗ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ΑΠΑΙΤΗΣΗ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ΑΠΑΝΤΗΣΗ</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ΠΑΡΑΠΟΜΠΗ</w:t>
            </w: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Τεμάχια</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Μοντέλο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 αναφερθεί</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ΔΙΚΤΥΟ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3.1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 xml:space="preserve">LTECat. </w:t>
            </w:r>
            <w:proofErr w:type="gramStart"/>
            <w:r>
              <w:rPr>
                <w:color w:val="000000"/>
                <w:szCs w:val="22"/>
              </w:rPr>
              <w:t>4,  κατ</w:t>
            </w:r>
            <w:proofErr w:type="gramEnd"/>
            <w:r>
              <w:rPr>
                <w:color w:val="000000"/>
                <w:szCs w:val="22"/>
              </w:rPr>
              <w:t>’ ελάχιστο 150MbpsDL/50 MbpsUL</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3.2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WiFi 802.11 a/b/g/n</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3.3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Bluetooth 4.2 ή νεότερο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r>
      <w:tr w:rsidR="000F5042">
        <w:trPr>
          <w:trHeight w:val="421"/>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3.4</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GPS/AGPS + GLONASS + Beidou</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r>
      <w:tr w:rsidR="000F5042">
        <w:trPr>
          <w:trHeight w:val="6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ΑΠΟΔΟΣΗ</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6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4.1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Λειτουργικό Σύστημα: </w:t>
            </w:r>
            <w:r>
              <w:rPr>
                <w:color w:val="000000"/>
                <w:szCs w:val="22"/>
              </w:rPr>
              <w:t>AndroidOreo</w:t>
            </w:r>
            <w:r w:rsidRPr="00A65DE8">
              <w:rPr>
                <w:color w:val="000000"/>
                <w:szCs w:val="22"/>
                <w:lang w:val="el-GR"/>
              </w:rPr>
              <w:t xml:space="preserve"> 8.0 ή νεότερο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4.2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RAM τουλάχιστον 2 GB</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4.3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Pr>
                <w:color w:val="000000"/>
                <w:szCs w:val="22"/>
              </w:rPr>
              <w:t>CPU</w:t>
            </w:r>
            <w:r w:rsidRPr="00A65DE8">
              <w:rPr>
                <w:color w:val="000000"/>
                <w:szCs w:val="22"/>
                <w:lang w:val="el-GR"/>
              </w:rPr>
              <w:t xml:space="preserve"> τεχνολογίας κατ’ ελάχιστο </w:t>
            </w:r>
            <w:r>
              <w:rPr>
                <w:color w:val="000000"/>
                <w:szCs w:val="22"/>
              </w:rPr>
              <w:t>OctaCore</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lastRenderedPageBreak/>
              <w:t>5</w:t>
            </w:r>
          </w:p>
        </w:tc>
        <w:tc>
          <w:tcPr>
            <w:tcW w:w="3544" w:type="dxa"/>
            <w:tcBorders>
              <w:top w:val="single" w:sz="4" w:space="0" w:color="000000"/>
              <w:left w:val="single" w:sz="4" w:space="0" w:color="000000"/>
              <w:bottom w:val="single" w:sz="4" w:space="0" w:color="000000"/>
              <w:right w:val="single" w:sz="4" w:space="0" w:color="000000"/>
            </w:tcBorders>
          </w:tcPr>
          <w:p w:rsidR="000F5042" w:rsidRDefault="003D708D">
            <w:pPr>
              <w:jc w:val="left"/>
              <w:rPr>
                <w:color w:val="000000"/>
              </w:rPr>
            </w:pPr>
            <w:r>
              <w:rPr>
                <w:color w:val="000000"/>
              </w:rPr>
              <w:t>ΑΠΟΘΗΚΕΥΤΙΚΟΣ ΧΩΡΟΣ</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5.1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Εσωτερική μνήμη: τουλάχιστον 16GB</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5.2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Υποδοχή κάρτας </w:t>
            </w:r>
            <w:r>
              <w:rPr>
                <w:color w:val="000000"/>
                <w:szCs w:val="22"/>
              </w:rPr>
              <w:t>MicroSD</w:t>
            </w:r>
            <w:r w:rsidRPr="00A65DE8">
              <w:rPr>
                <w:color w:val="000000"/>
                <w:szCs w:val="22"/>
                <w:lang w:val="el-GR"/>
              </w:rPr>
              <w:t xml:space="preserve">: Υποστήριξη έως και 128 </w:t>
            </w:r>
            <w:r>
              <w:rPr>
                <w:color w:val="000000"/>
                <w:szCs w:val="22"/>
              </w:rPr>
              <w:t>GB</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w:t>
            </w:r>
          </w:p>
        </w:tc>
        <w:tc>
          <w:tcPr>
            <w:tcW w:w="3544" w:type="dxa"/>
            <w:tcBorders>
              <w:top w:val="single" w:sz="4" w:space="0" w:color="000000"/>
              <w:left w:val="single" w:sz="4" w:space="0" w:color="000000"/>
              <w:bottom w:val="single" w:sz="4" w:space="0" w:color="000000"/>
              <w:right w:val="single" w:sz="4" w:space="0" w:color="000000"/>
            </w:tcBorders>
          </w:tcPr>
          <w:p w:rsidR="000F5042" w:rsidRDefault="003D708D">
            <w:pPr>
              <w:jc w:val="left"/>
              <w:rPr>
                <w:color w:val="000000"/>
              </w:rPr>
            </w:pPr>
            <w:r>
              <w:rPr>
                <w:color w:val="000000"/>
              </w:rPr>
              <w:t>ΗΧΟΣ</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Σύνδεση: Υποδοχή ακουστικών 3,5 mm</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Ηχεία: Μονό ηχείο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ΟΘΟΝΗ</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Μέγεθος και τύπος: ελάχιστη </w:t>
            </w:r>
            <w:r>
              <w:rPr>
                <w:color w:val="000000"/>
                <w:szCs w:val="22"/>
              </w:rPr>
              <w:t>HD</w:t>
            </w:r>
            <w:r w:rsidRPr="00A65DE8">
              <w:rPr>
                <w:color w:val="000000"/>
                <w:szCs w:val="22"/>
                <w:lang w:val="el-GR"/>
              </w:rPr>
              <w:t>+ 5,2’’</w:t>
            </w:r>
          </w:p>
        </w:tc>
        <w:tc>
          <w:tcPr>
            <w:tcW w:w="1417"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Ανάλυση: ελάχιστη 18:9</w:t>
            </w:r>
          </w:p>
        </w:tc>
        <w:tc>
          <w:tcPr>
            <w:tcW w:w="1417"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Υλικό: Γυαλί </w:t>
            </w:r>
            <w:r>
              <w:rPr>
                <w:color w:val="000000"/>
                <w:szCs w:val="22"/>
              </w:rPr>
              <w:t>CorningGorilla</w:t>
            </w:r>
            <w:r w:rsidRPr="00A65DE8">
              <w:rPr>
                <w:color w:val="000000"/>
                <w:szCs w:val="22"/>
                <w:lang w:val="el-GR"/>
              </w:rPr>
              <w:t xml:space="preserve"> ή αντίστοιχης τεχνολογίας</w:t>
            </w:r>
          </w:p>
        </w:tc>
        <w:tc>
          <w:tcPr>
            <w:tcW w:w="1417"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ΚΑΜΕΡΑ</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Κύρια κάμερα:  ελάχιστη 13</w:t>
            </w:r>
            <w:r>
              <w:rPr>
                <w:color w:val="000000"/>
                <w:szCs w:val="22"/>
              </w:rPr>
              <w:t>MPAFf</w:t>
            </w:r>
            <w:r w:rsidRPr="00A65DE8">
              <w:rPr>
                <w:color w:val="000000"/>
                <w:szCs w:val="22"/>
                <w:lang w:val="el-GR"/>
              </w:rPr>
              <w:t xml:space="preserve">/2 με φλας </w:t>
            </w:r>
            <w:r>
              <w:rPr>
                <w:color w:val="000000"/>
                <w:szCs w:val="22"/>
              </w:rPr>
              <w:t>LED</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Μπροστινή κάμερα: ελάχιστη 8</w:t>
            </w:r>
            <w:r>
              <w:rPr>
                <w:color w:val="000000"/>
                <w:szCs w:val="22"/>
              </w:rPr>
              <w:t>MPFFf</w:t>
            </w:r>
            <w:r w:rsidRPr="00A65DE8">
              <w:rPr>
                <w:color w:val="000000"/>
                <w:szCs w:val="22"/>
                <w:lang w:val="el-GR"/>
              </w:rPr>
              <w:t xml:space="preserve">/2 84,6 </w:t>
            </w:r>
            <w:r>
              <w:rPr>
                <w:color w:val="000000"/>
                <w:szCs w:val="22"/>
              </w:rPr>
              <w:t>FoV</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9</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ΣΥΝΔΕΣΙΜΟΤΗΤΑ</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9.1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Cable type: Micro USB (USB 2.0)</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9.2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Αισθητήρες: Αισθητήρας φωτισμού περιβάλλοντος, αισθητήρας εγγύτητας, επιταχυνσιόμετρο, γυροσκόπιο, μαγνητόμετρο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10</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ΜΠΑΤΑΡΙΑ</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lastRenderedPageBreak/>
              <w:t>10.1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jc w:val="left"/>
              <w:rPr>
                <w:color w:val="000000"/>
                <w:lang w:val="el-GR"/>
              </w:rPr>
            </w:pPr>
            <w:r w:rsidRPr="00A65DE8">
              <w:rPr>
                <w:lang w:val="el-GR"/>
              </w:rPr>
              <w:t xml:space="preserve">Τύπος Μπαταρίας: Ενσωματωμένη μπαταρία κατ’ ελάχιστο 2900 </w:t>
            </w:r>
            <w:r>
              <w:t>mAh</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bl>
    <w:p w:rsidR="000F5042" w:rsidRDefault="000F5042"/>
    <w:p w:rsidR="000F5042" w:rsidRDefault="000F5042"/>
    <w:p w:rsidR="000F5042" w:rsidRPr="00A65DE8" w:rsidRDefault="003D708D">
      <w:pPr>
        <w:pStyle w:val="3"/>
        <w:numPr>
          <w:ilvl w:val="2"/>
          <w:numId w:val="1"/>
        </w:numPr>
        <w:rPr>
          <w:lang w:val="el-GR"/>
        </w:rPr>
      </w:pPr>
      <w:bookmarkStart w:id="41" w:name="_Toc162163376"/>
      <w:r w:rsidRPr="00A65DE8">
        <w:rPr>
          <w:lang w:val="el-GR"/>
        </w:rPr>
        <w:t>Φορητός Θερμικός Εκτυπωτής για τις Εφαρμογές Διαχείρισης Κλήσεων και Προστίμων</w:t>
      </w:r>
      <w:bookmarkEnd w:id="41"/>
    </w:p>
    <w:tbl>
      <w:tblPr>
        <w:tblStyle w:val="affffff0"/>
        <w:tblW w:w="92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9"/>
        <w:gridCol w:w="3544"/>
        <w:gridCol w:w="1417"/>
        <w:gridCol w:w="1701"/>
        <w:gridCol w:w="1843"/>
      </w:tblGrid>
      <w:tr w:rsidR="000F5042">
        <w:trPr>
          <w:trHeight w:val="315"/>
          <w:tblHeader/>
        </w:trPr>
        <w:tc>
          <w:tcPr>
            <w:tcW w:w="7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Α/Α</w:t>
            </w:r>
          </w:p>
        </w:tc>
        <w:tc>
          <w:tcPr>
            <w:tcW w:w="35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ΠΡΟΔΙΑΓΡΑΦΗ</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ΑΠΑΙΤΗΣΗ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ΑΠΑΝΤΗΣΗ</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F5042" w:rsidRDefault="003D708D">
            <w:pPr>
              <w:jc w:val="center"/>
              <w:rPr>
                <w:b/>
                <w:color w:val="000000"/>
              </w:rPr>
            </w:pPr>
            <w:r>
              <w:rPr>
                <w:b/>
                <w:color w:val="000000"/>
              </w:rPr>
              <w:t>ΠΑΡΑΠΟΜΠΗ</w:t>
            </w: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Τεμάχια</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Μοντέλο</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 αναφερθεί</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rPr>
                <w:color w:val="000000"/>
                <w:lang w:val="el-GR"/>
              </w:rPr>
            </w:pPr>
            <w:r w:rsidRPr="00A65DE8">
              <w:rPr>
                <w:color w:val="000000"/>
                <w:lang w:val="el-GR"/>
              </w:rPr>
              <w:t>ΛΕΥΚΟ ΘΕΡΜΙΚΟ ΧΑΡΤΙ ΓΙΑ ΤΟΥΣ ΦΟΡΗΤΟΥΣ ΕΚΤΥΠΩΤΕΣ ΘΕΡΜΙΚΟ ΧΑΡΤΙ</w:t>
            </w:r>
            <w:r>
              <w:rPr>
                <w:color w:val="000000"/>
              </w:rPr>
              <w:t> KOEHLER</w:t>
            </w:r>
          </w:p>
          <w:p w:rsidR="000F5042" w:rsidRPr="00A65DE8" w:rsidRDefault="003D708D">
            <w:pPr>
              <w:rPr>
                <w:color w:val="000000"/>
                <w:lang w:val="el-GR"/>
              </w:rPr>
            </w:pPr>
            <w:r w:rsidRPr="00A65DE8">
              <w:rPr>
                <w:color w:val="000000"/>
                <w:lang w:val="el-GR"/>
              </w:rPr>
              <w:t>55</w:t>
            </w:r>
            <w:r>
              <w:rPr>
                <w:color w:val="000000"/>
              </w:rPr>
              <w:t>gr</w:t>
            </w:r>
            <w:r w:rsidRPr="00A65DE8">
              <w:rPr>
                <w:color w:val="000000"/>
                <w:lang w:val="el-GR"/>
              </w:rPr>
              <w:t>/</w:t>
            </w:r>
            <w:r>
              <w:rPr>
                <w:color w:val="000000"/>
              </w:rPr>
              <w:t>m</w:t>
            </w:r>
            <w:r w:rsidRPr="00A65DE8">
              <w:rPr>
                <w:color w:val="000000"/>
                <w:lang w:val="el-GR"/>
              </w:rPr>
              <w:t>2</w:t>
            </w:r>
          </w:p>
          <w:p w:rsidR="000F5042" w:rsidRPr="00A65DE8" w:rsidRDefault="003D708D">
            <w:pPr>
              <w:jc w:val="left"/>
              <w:rPr>
                <w:color w:val="000000"/>
                <w:lang w:val="el-GR"/>
              </w:rPr>
            </w:pPr>
            <w:r w:rsidRPr="00A65DE8">
              <w:rPr>
                <w:color w:val="000000"/>
                <w:lang w:val="el-GR"/>
              </w:rPr>
              <w:t>(κιβώτιο των 40 τεμαχίων)</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rFonts w:ascii="Georgia" w:eastAsia="Georgia" w:hAnsi="Georgia" w:cs="Georgia"/>
                <w:color w:val="222222"/>
              </w:rPr>
              <w:t>10 κιβώτια</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497"/>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4</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widowControl w:val="0"/>
              <w:pBdr>
                <w:top w:val="nil"/>
                <w:left w:val="nil"/>
                <w:bottom w:val="nil"/>
                <w:right w:val="nil"/>
                <w:between w:val="nil"/>
              </w:pBdr>
              <w:jc w:val="left"/>
              <w:rPr>
                <w:color w:val="000000"/>
                <w:szCs w:val="22"/>
              </w:rPr>
            </w:pPr>
            <w:r>
              <w:rPr>
                <w:color w:val="000000"/>
                <w:szCs w:val="22"/>
              </w:rPr>
              <w:t>ΒΑΣΙΚΑ ΧΑΡΑΚΤΗΡΙΣΤΙΚΑ</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Υποστηριζόμενα λειτουργικά (κατ’ ελάχιστον): </w:t>
            </w:r>
            <w:r>
              <w:rPr>
                <w:color w:val="000000"/>
                <w:szCs w:val="22"/>
              </w:rPr>
              <w:t>AppleiOS</w:t>
            </w:r>
            <w:r w:rsidRPr="00A65DE8">
              <w:rPr>
                <w:color w:val="000000"/>
                <w:szCs w:val="22"/>
                <w:lang w:val="el-GR"/>
              </w:rPr>
              <w:t xml:space="preserve">, </w:t>
            </w:r>
            <w:r>
              <w:rPr>
                <w:color w:val="000000"/>
                <w:szCs w:val="22"/>
              </w:rPr>
              <w:t>Android</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Απευθείας θερμική εκτύπωση </w:t>
            </w:r>
            <w:r>
              <w:rPr>
                <w:color w:val="000000"/>
                <w:szCs w:val="22"/>
              </w:rPr>
              <w:t>barcodes</w:t>
            </w:r>
            <w:r w:rsidRPr="00A65DE8">
              <w:rPr>
                <w:color w:val="000000"/>
                <w:szCs w:val="22"/>
                <w:lang w:val="el-GR"/>
              </w:rPr>
              <w:t xml:space="preserve">, κειμένου και γραφικών </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203 </w:t>
            </w:r>
            <w:r>
              <w:rPr>
                <w:color w:val="000000"/>
                <w:szCs w:val="22"/>
              </w:rPr>
              <w:t>dpi</w:t>
            </w:r>
            <w:r w:rsidRPr="00A65DE8">
              <w:rPr>
                <w:color w:val="000000"/>
                <w:szCs w:val="22"/>
                <w:lang w:val="el-GR"/>
              </w:rPr>
              <w:t xml:space="preserve"> ανάλυση (8 </w:t>
            </w:r>
            <w:r>
              <w:rPr>
                <w:color w:val="000000"/>
                <w:szCs w:val="22"/>
              </w:rPr>
              <w:t>dots</w:t>
            </w:r>
            <w:r w:rsidRPr="00A65DE8">
              <w:rPr>
                <w:color w:val="000000"/>
                <w:szCs w:val="22"/>
                <w:lang w:val="el-GR"/>
              </w:rPr>
              <w:t xml:space="preserve"> ανά </w:t>
            </w:r>
            <w:r>
              <w:rPr>
                <w:color w:val="000000"/>
                <w:szCs w:val="22"/>
              </w:rPr>
              <w:t>mm</w:t>
            </w:r>
            <w:r w:rsidRPr="00A65DE8">
              <w:rPr>
                <w:color w:val="000000"/>
                <w:szCs w:val="22"/>
                <w:lang w:val="el-GR"/>
              </w:rPr>
              <w:t>)</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Ταχύτητα εκτύπωσης μέχρι και 5"/127 </w:t>
            </w:r>
            <w:r>
              <w:rPr>
                <w:color w:val="000000"/>
                <w:szCs w:val="22"/>
              </w:rPr>
              <w:t>mm</w:t>
            </w:r>
            <w:r w:rsidRPr="00A65DE8">
              <w:rPr>
                <w:color w:val="000000"/>
                <w:szCs w:val="22"/>
                <w:lang w:val="el-GR"/>
              </w:rPr>
              <w:t xml:space="preserve"> ανά δευτερόλεπτο (με </w:t>
            </w:r>
            <w:r>
              <w:rPr>
                <w:color w:val="000000"/>
                <w:szCs w:val="22"/>
              </w:rPr>
              <w:t>Draft</w:t>
            </w:r>
            <w:r w:rsidRPr="00A65DE8">
              <w:rPr>
                <w:color w:val="000000"/>
                <w:szCs w:val="22"/>
                <w:lang w:val="el-GR"/>
              </w:rPr>
              <w:t xml:space="preserve"> </w:t>
            </w:r>
            <w:r>
              <w:rPr>
                <w:color w:val="000000"/>
                <w:szCs w:val="22"/>
              </w:rPr>
              <w:t>mode</w:t>
            </w:r>
            <w:r w:rsidRPr="00A65DE8">
              <w:rPr>
                <w:color w:val="000000"/>
                <w:szCs w:val="22"/>
                <w:lang w:val="el-GR"/>
              </w:rPr>
              <w:t xml:space="preserve"> ενεργό)</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CPCL και ZPL® γλώσσες προγραμματισμού</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XML υποστήριξη</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6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5</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widowControl w:val="0"/>
              <w:pBdr>
                <w:top w:val="nil"/>
                <w:left w:val="nil"/>
                <w:bottom w:val="nil"/>
                <w:right w:val="nil"/>
                <w:between w:val="nil"/>
              </w:pBdr>
              <w:jc w:val="left"/>
              <w:rPr>
                <w:color w:val="000000"/>
                <w:szCs w:val="22"/>
              </w:rPr>
            </w:pPr>
            <w:r>
              <w:rPr>
                <w:color w:val="000000"/>
                <w:szCs w:val="22"/>
              </w:rPr>
              <w:t>ΤΕΧΝΙΚΑ ΧΑΡΑΚΤΗΡΙΣΤΙΚΑ</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Τουλάχιστον 400 </w:t>
            </w:r>
            <w:r>
              <w:rPr>
                <w:color w:val="000000"/>
                <w:szCs w:val="22"/>
              </w:rPr>
              <w:t>MHz</w:t>
            </w:r>
            <w:r w:rsidRPr="00A65DE8">
              <w:rPr>
                <w:color w:val="000000"/>
                <w:szCs w:val="22"/>
                <w:lang w:val="el-GR"/>
              </w:rPr>
              <w:t xml:space="preserve"> 32-</w:t>
            </w:r>
            <w:r>
              <w:rPr>
                <w:color w:val="000000"/>
                <w:szCs w:val="22"/>
              </w:rPr>
              <w:t>bitARM</w:t>
            </w:r>
            <w:r w:rsidRPr="00A65DE8">
              <w:rPr>
                <w:color w:val="000000"/>
                <w:szCs w:val="22"/>
                <w:lang w:val="el-GR"/>
              </w:rPr>
              <w:t xml:space="preserve">® </w:t>
            </w:r>
            <w:r>
              <w:rPr>
                <w:color w:val="000000"/>
                <w:szCs w:val="22"/>
              </w:rPr>
              <w:t>processor</w:t>
            </w:r>
            <w:r w:rsidRPr="00A65DE8">
              <w:rPr>
                <w:color w:val="000000"/>
                <w:szCs w:val="22"/>
                <w:lang w:val="el-GR"/>
              </w:rPr>
              <w:t xml:space="preserve"> με 256 </w:t>
            </w:r>
            <w:r>
              <w:rPr>
                <w:color w:val="000000"/>
                <w:szCs w:val="22"/>
              </w:rPr>
              <w:t>MBRAM</w:t>
            </w:r>
            <w:r w:rsidRPr="00A65DE8">
              <w:rPr>
                <w:color w:val="000000"/>
                <w:szCs w:val="22"/>
                <w:lang w:val="el-GR"/>
              </w:rPr>
              <w:t xml:space="preserve"> (με </w:t>
            </w:r>
            <w:r w:rsidRPr="00A65DE8">
              <w:rPr>
                <w:color w:val="000000"/>
                <w:szCs w:val="22"/>
                <w:lang w:val="el-GR"/>
              </w:rPr>
              <w:lastRenderedPageBreak/>
              <w:t xml:space="preserve">ελάχιστο 8 </w:t>
            </w:r>
            <w:r>
              <w:rPr>
                <w:color w:val="000000"/>
                <w:szCs w:val="22"/>
              </w:rPr>
              <w:t>MB</w:t>
            </w:r>
            <w:r w:rsidRPr="00A65DE8">
              <w:rPr>
                <w:color w:val="000000"/>
                <w:szCs w:val="22"/>
                <w:lang w:val="el-GR"/>
              </w:rPr>
              <w:t xml:space="preserve"> διαθέσιμα για τις εφαρμογές του χρήστη)</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 xml:space="preserve">512 MB Flash </w:t>
            </w:r>
          </w:p>
          <w:p w:rsidR="000F5042" w:rsidRPr="00A65DE8" w:rsidRDefault="003D708D">
            <w:pPr>
              <w:widowControl w:val="0"/>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   Υποστήριξη ληφθέντων προγραμμάτων, φόρμες αποδείξεων, γραμματοσειρές και γραφικά (64 </w:t>
            </w:r>
            <w:r>
              <w:rPr>
                <w:color w:val="000000"/>
                <w:szCs w:val="22"/>
              </w:rPr>
              <w:t>MB</w:t>
            </w:r>
            <w:r w:rsidRPr="00A65DE8">
              <w:rPr>
                <w:color w:val="000000"/>
                <w:szCs w:val="22"/>
                <w:lang w:val="el-GR"/>
              </w:rPr>
              <w:t xml:space="preserve"> τουλάχιστον διαθέσιμα για αποθήκευση από τον χρήστη)</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 xml:space="preserve">USB On-The-Go ports </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 xml:space="preserve">Τουλάχιστον 2450 </w:t>
            </w:r>
            <w:r>
              <w:rPr>
                <w:color w:val="000000"/>
                <w:szCs w:val="22"/>
              </w:rPr>
              <w:t>mAh</w:t>
            </w:r>
            <w:r w:rsidRPr="00A65DE8">
              <w:rPr>
                <w:color w:val="000000"/>
                <w:szCs w:val="22"/>
                <w:lang w:val="el-GR"/>
              </w:rPr>
              <w:t xml:space="preserve"> αφαιρούμενη, επαναφορτιζόμενη </w:t>
            </w:r>
            <w:r>
              <w:rPr>
                <w:color w:val="000000"/>
                <w:szCs w:val="22"/>
              </w:rPr>
              <w:t>Li</w:t>
            </w:r>
            <w:r w:rsidRPr="00A65DE8">
              <w:rPr>
                <w:color w:val="000000"/>
                <w:szCs w:val="22"/>
                <w:lang w:val="el-GR"/>
              </w:rPr>
              <w:t>-</w:t>
            </w:r>
            <w:r>
              <w:rPr>
                <w:color w:val="000000"/>
                <w:szCs w:val="22"/>
              </w:rPr>
              <w:t>Ion</w:t>
            </w:r>
            <w:r w:rsidRPr="00A65DE8">
              <w:rPr>
                <w:color w:val="000000"/>
                <w:szCs w:val="22"/>
                <w:lang w:val="el-GR"/>
              </w:rPr>
              <w:t xml:space="preserve"> μπαταρία</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Ενσωματωμένος φορτιστής μπαταρίας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Black mark και gap media αισθητήρες</w:t>
            </w:r>
          </w:p>
          <w:p w:rsidR="000F5042" w:rsidRDefault="003D708D">
            <w:pPr>
              <w:numPr>
                <w:ilvl w:val="0"/>
                <w:numId w:val="19"/>
              </w:numPr>
              <w:pBdr>
                <w:top w:val="nil"/>
                <w:left w:val="nil"/>
                <w:bottom w:val="nil"/>
                <w:right w:val="nil"/>
                <w:between w:val="nil"/>
              </w:pBdr>
              <w:ind w:left="176" w:hanging="176"/>
              <w:jc w:val="left"/>
              <w:rPr>
                <w:color w:val="000000"/>
                <w:szCs w:val="22"/>
              </w:rPr>
            </w:pPr>
            <w:r>
              <w:rPr>
                <w:color w:val="000000"/>
                <w:szCs w:val="22"/>
              </w:rPr>
              <w:t>Υποστήριξη οριζόντιας και κάθετης εκτύπωσης</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Ο εκτυπωτής να μπορεί να χρησιμοποιηθεί σε οποιαδήποτε θέση (οριζόντια ή κάθετη)</w:t>
            </w:r>
          </w:p>
          <w:p w:rsidR="000F5042" w:rsidRPr="00A65DE8" w:rsidRDefault="003D708D">
            <w:pPr>
              <w:numPr>
                <w:ilvl w:val="0"/>
                <w:numId w:val="19"/>
              </w:numPr>
              <w:pBdr>
                <w:top w:val="nil"/>
                <w:left w:val="nil"/>
                <w:bottom w:val="nil"/>
                <w:right w:val="nil"/>
                <w:between w:val="nil"/>
              </w:pBdr>
              <w:ind w:left="176" w:hanging="176"/>
              <w:jc w:val="left"/>
              <w:rPr>
                <w:color w:val="000000"/>
                <w:szCs w:val="22"/>
                <w:lang w:val="el-GR"/>
              </w:rPr>
            </w:pPr>
            <w:r w:rsidRPr="00A65DE8">
              <w:rPr>
                <w:color w:val="000000"/>
                <w:szCs w:val="22"/>
                <w:lang w:val="el-GR"/>
              </w:rPr>
              <w:t>Σύστημα τροφοδότησης αναλωσίμων με δυνατότητα υποστήριξης διαφόρων μεγεθών</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lastRenderedPageBreak/>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w:t>
            </w:r>
          </w:p>
        </w:tc>
        <w:tc>
          <w:tcPr>
            <w:tcW w:w="3544" w:type="dxa"/>
            <w:tcBorders>
              <w:top w:val="single" w:sz="4" w:space="0" w:color="000000"/>
              <w:left w:val="single" w:sz="4" w:space="0" w:color="000000"/>
              <w:bottom w:val="single" w:sz="4" w:space="0" w:color="000000"/>
              <w:right w:val="single" w:sz="4" w:space="0" w:color="000000"/>
            </w:tcBorders>
          </w:tcPr>
          <w:p w:rsidR="000F5042" w:rsidRDefault="003D708D">
            <w:pPr>
              <w:jc w:val="left"/>
              <w:rPr>
                <w:color w:val="000000"/>
              </w:rPr>
            </w:pPr>
            <w:r>
              <w:rPr>
                <w:color w:val="000000"/>
              </w:rPr>
              <w:t>ΠΡΟΔΙΑΓΡΑΦΕΣ ΕΚΤΥΠΩΣΗΣ</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3D708D">
            <w:pPr>
              <w:rPr>
                <w:color w:val="000000"/>
              </w:rPr>
            </w:pPr>
            <w:r>
              <w:rPr>
                <w:color w:val="000000"/>
              </w:rPr>
              <w:t> </w:t>
            </w: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Ανάλυση εκτύπωσης 203 </w:t>
            </w:r>
            <w:r>
              <w:rPr>
                <w:color w:val="000000"/>
                <w:szCs w:val="22"/>
              </w:rPr>
              <w:t>dpi</w:t>
            </w:r>
            <w:r w:rsidRPr="00A65DE8">
              <w:rPr>
                <w:color w:val="000000"/>
                <w:szCs w:val="22"/>
                <w:lang w:val="el-GR"/>
              </w:rPr>
              <w:t xml:space="preserve"> (8 </w:t>
            </w:r>
            <w:r>
              <w:rPr>
                <w:color w:val="000000"/>
                <w:szCs w:val="22"/>
              </w:rPr>
              <w:t>dots</w:t>
            </w:r>
            <w:r w:rsidRPr="00A65DE8">
              <w:rPr>
                <w:color w:val="000000"/>
                <w:szCs w:val="22"/>
                <w:lang w:val="el-GR"/>
              </w:rPr>
              <w:t>/</w:t>
            </w:r>
            <w:r>
              <w:rPr>
                <w:color w:val="000000"/>
                <w:szCs w:val="22"/>
              </w:rPr>
              <w:t>mm</w:t>
            </w:r>
            <w:r w:rsidRPr="00A65DE8">
              <w:rPr>
                <w:color w:val="000000"/>
                <w:szCs w:val="22"/>
                <w:lang w:val="el-GR"/>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Μέγιστο εύρος πλάτους εκτύπωσης 4.09"/104</w:t>
            </w:r>
            <w:r>
              <w:rPr>
                <w:color w:val="000000"/>
                <w:szCs w:val="22"/>
              </w:rPr>
              <w:t>mm</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6.3</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Μέγιστη Ταχύτητα Εκτύπωσης μέχρι και 5"/127</w:t>
            </w:r>
            <w:r>
              <w:rPr>
                <w:color w:val="000000"/>
                <w:szCs w:val="22"/>
              </w:rPr>
              <w:t>mmpersecond</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6.4</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Αισθητήρες χαρτιού: </w:t>
            </w:r>
            <w:r>
              <w:rPr>
                <w:color w:val="000000"/>
                <w:szCs w:val="22"/>
              </w:rPr>
              <w:t>Blackmark</w:t>
            </w:r>
            <w:r w:rsidRPr="00A65DE8">
              <w:rPr>
                <w:color w:val="000000"/>
                <w:szCs w:val="22"/>
                <w:lang w:val="el-GR"/>
              </w:rPr>
              <w:t xml:space="preserve"> και </w:t>
            </w:r>
            <w:r>
              <w:rPr>
                <w:color w:val="000000"/>
                <w:szCs w:val="22"/>
              </w:rPr>
              <w:t>gapmedia</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lastRenderedPageBreak/>
              <w:t>7</w:t>
            </w:r>
          </w:p>
        </w:tc>
        <w:tc>
          <w:tcPr>
            <w:tcW w:w="3544" w:type="dxa"/>
            <w:tcBorders>
              <w:top w:val="single" w:sz="4" w:space="0" w:color="000000"/>
              <w:left w:val="single" w:sz="4" w:space="0" w:color="000000"/>
              <w:bottom w:val="single" w:sz="4" w:space="0" w:color="000000"/>
              <w:right w:val="single" w:sz="4" w:space="0" w:color="000000"/>
            </w:tcBorders>
          </w:tcPr>
          <w:p w:rsidR="000F5042" w:rsidRDefault="003D708D">
            <w:pPr>
              <w:jc w:val="left"/>
              <w:rPr>
                <w:color w:val="000000"/>
              </w:rPr>
            </w:pPr>
            <w:r>
              <w:rPr>
                <w:color w:val="000000"/>
              </w:rPr>
              <w:t>ΧΑΡΑΚΤΗΡΙΣΤΙΚΑ ΥΠΟΣΤΗΡΙΖΟΜΕΝΟΥ ΑΝΑΛΩΣΙΜΟΥ</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Μέγιστο πλάτος: 4.45"/113 mm +1 mm</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7.2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Μέγιστο μέγεθος ρολού: 2.24"/57 mm</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rPr>
                <w:color w:val="000000"/>
              </w:rP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left"/>
              <w:rPr>
                <w:color w:val="000000"/>
              </w:rPr>
            </w:pPr>
            <w:r>
              <w:rPr>
                <w:color w:val="000000"/>
              </w:rPr>
              <w:t>ΧΑΡΑΚΤΗΡΙΣΤΙΚΑ ΛΕΙΤΟΥΡΓΙΑΣ</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0F5042">
            <w:pPr>
              <w:jc w:val="center"/>
              <w:rPr>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8.1</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Θερμοκρασία  λειτουργίας: -4º</w:t>
            </w:r>
            <w:r>
              <w:rPr>
                <w:color w:val="000000"/>
                <w:szCs w:val="22"/>
              </w:rPr>
              <w:t>F</w:t>
            </w:r>
            <w:r w:rsidRPr="00A65DE8">
              <w:rPr>
                <w:color w:val="000000"/>
                <w:szCs w:val="22"/>
                <w:lang w:val="el-GR"/>
              </w:rPr>
              <w:t xml:space="preserve"> μέχρι 131º</w:t>
            </w:r>
            <w:r>
              <w:rPr>
                <w:color w:val="000000"/>
                <w:szCs w:val="22"/>
              </w:rPr>
              <w:t>F</w:t>
            </w:r>
            <w:r w:rsidRPr="00A65DE8">
              <w:rPr>
                <w:color w:val="000000"/>
                <w:szCs w:val="22"/>
                <w:lang w:val="el-GR"/>
              </w:rPr>
              <w:t>/-20º</w:t>
            </w:r>
            <w:r>
              <w:rPr>
                <w:color w:val="000000"/>
                <w:szCs w:val="22"/>
              </w:rPr>
              <w:t>C</w:t>
            </w:r>
            <w:r w:rsidRPr="00A65DE8">
              <w:rPr>
                <w:color w:val="000000"/>
                <w:szCs w:val="22"/>
                <w:lang w:val="el-GR"/>
              </w:rPr>
              <w:t xml:space="preserve"> μέχρι 55º</w:t>
            </w:r>
            <w:r>
              <w:rPr>
                <w:color w:val="000000"/>
                <w:szCs w:val="22"/>
              </w:rPr>
              <w:t>C</w:t>
            </w:r>
          </w:p>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Υγρασία Λειτουργίας: 10% μέχρι 90% </w:t>
            </w:r>
            <w:r>
              <w:rPr>
                <w:color w:val="000000"/>
                <w:szCs w:val="22"/>
              </w:rPr>
              <w:t>non</w:t>
            </w:r>
            <w:r w:rsidRPr="00A65DE8">
              <w:rPr>
                <w:color w:val="000000"/>
                <w:szCs w:val="22"/>
                <w:lang w:val="el-GR"/>
              </w:rPr>
              <w:t>-</w:t>
            </w:r>
            <w:r>
              <w:rPr>
                <w:color w:val="000000"/>
                <w:szCs w:val="22"/>
              </w:rPr>
              <w:t>condensing</w:t>
            </w:r>
          </w:p>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Θερμοκρασία Φόρτωσης Μπαταρίας: 32º</w:t>
            </w:r>
            <w:r>
              <w:rPr>
                <w:color w:val="000000"/>
                <w:szCs w:val="22"/>
              </w:rPr>
              <w:t>F</w:t>
            </w:r>
            <w:r w:rsidRPr="00A65DE8">
              <w:rPr>
                <w:color w:val="000000"/>
                <w:szCs w:val="22"/>
                <w:lang w:val="el-GR"/>
              </w:rPr>
              <w:t xml:space="preserve"> μέχρι 104º</w:t>
            </w:r>
            <w:r>
              <w:rPr>
                <w:color w:val="000000"/>
                <w:szCs w:val="22"/>
              </w:rPr>
              <w:t>F</w:t>
            </w:r>
            <w:r w:rsidRPr="00A65DE8">
              <w:rPr>
                <w:color w:val="000000"/>
                <w:szCs w:val="22"/>
                <w:lang w:val="el-GR"/>
              </w:rPr>
              <w:t>/0º</w:t>
            </w:r>
            <w:r>
              <w:rPr>
                <w:color w:val="000000"/>
                <w:szCs w:val="22"/>
              </w:rPr>
              <w:t>C</w:t>
            </w:r>
            <w:r w:rsidRPr="00A65DE8">
              <w:rPr>
                <w:color w:val="000000"/>
                <w:szCs w:val="22"/>
                <w:lang w:val="el-GR"/>
              </w:rPr>
              <w:t xml:space="preserve"> μέχρι 40º</w:t>
            </w:r>
            <w:r>
              <w:rPr>
                <w:color w:val="000000"/>
                <w:szCs w:val="22"/>
              </w:rPr>
              <w:t>C</w:t>
            </w:r>
          </w:p>
          <w:p w:rsidR="000F5042" w:rsidRPr="00A65DE8" w:rsidRDefault="003D708D">
            <w:pPr>
              <w:pBdr>
                <w:top w:val="nil"/>
                <w:left w:val="nil"/>
                <w:bottom w:val="nil"/>
                <w:right w:val="nil"/>
                <w:between w:val="nil"/>
              </w:pBdr>
              <w:jc w:val="left"/>
              <w:rPr>
                <w:color w:val="000000"/>
                <w:szCs w:val="22"/>
                <w:lang w:val="el-GR"/>
              </w:rPr>
            </w:pPr>
            <w:r w:rsidRPr="00A65DE8">
              <w:rPr>
                <w:color w:val="000000"/>
                <w:szCs w:val="22"/>
                <w:lang w:val="el-GR"/>
              </w:rPr>
              <w:t xml:space="preserve">Υγρασία Αποθήκευσης: 10% μέχρι 90% </w:t>
            </w:r>
            <w:r>
              <w:rPr>
                <w:color w:val="000000"/>
                <w:szCs w:val="22"/>
              </w:rPr>
              <w:t>non</w:t>
            </w:r>
            <w:r w:rsidRPr="00A65DE8">
              <w:rPr>
                <w:color w:val="000000"/>
                <w:szCs w:val="22"/>
                <w:lang w:val="el-GR"/>
              </w:rPr>
              <w:t>-</w:t>
            </w:r>
            <w:r>
              <w:rPr>
                <w:color w:val="000000"/>
                <w:szCs w:val="22"/>
              </w:rPr>
              <w:t>condensing</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r w:rsidR="000F5042">
        <w:trPr>
          <w:trHeight w:val="315"/>
        </w:trPr>
        <w:tc>
          <w:tcPr>
            <w:tcW w:w="779"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center"/>
              <w:rPr>
                <w:color w:val="000000"/>
                <w:szCs w:val="22"/>
              </w:rPr>
            </w:pPr>
            <w:r>
              <w:rPr>
                <w:color w:val="000000"/>
                <w:szCs w:val="22"/>
              </w:rPr>
              <w:t>8.2</w:t>
            </w:r>
          </w:p>
        </w:tc>
        <w:tc>
          <w:tcPr>
            <w:tcW w:w="3544" w:type="dxa"/>
            <w:tcBorders>
              <w:top w:val="single" w:sz="4" w:space="0" w:color="000000"/>
              <w:left w:val="single" w:sz="4" w:space="0" w:color="000000"/>
              <w:bottom w:val="single" w:sz="4" w:space="0" w:color="000000"/>
              <w:right w:val="single" w:sz="4" w:space="0" w:color="000000"/>
            </w:tcBorders>
            <w:vAlign w:val="center"/>
          </w:tcPr>
          <w:p w:rsidR="000F5042" w:rsidRDefault="003D708D">
            <w:pPr>
              <w:pBdr>
                <w:top w:val="nil"/>
                <w:left w:val="nil"/>
                <w:bottom w:val="nil"/>
                <w:right w:val="nil"/>
                <w:between w:val="nil"/>
              </w:pBdr>
              <w:jc w:val="left"/>
              <w:rPr>
                <w:color w:val="000000"/>
                <w:szCs w:val="22"/>
              </w:rPr>
            </w:pPr>
            <w:r>
              <w:rPr>
                <w:color w:val="000000"/>
                <w:szCs w:val="22"/>
              </w:rPr>
              <w:t>Υποστήριξη Εγκεκριμένων Συμβόλων</w:t>
            </w:r>
          </w:p>
          <w:p w:rsidR="000F5042" w:rsidRDefault="003D708D">
            <w:pPr>
              <w:pBdr>
                <w:top w:val="nil"/>
                <w:left w:val="nil"/>
                <w:bottom w:val="nil"/>
                <w:right w:val="nil"/>
                <w:between w:val="nil"/>
              </w:pBdr>
              <w:jc w:val="left"/>
              <w:rPr>
                <w:color w:val="000000"/>
                <w:szCs w:val="22"/>
              </w:rPr>
            </w:pPr>
            <w:r>
              <w:rPr>
                <w:color w:val="000000"/>
                <w:szCs w:val="22"/>
              </w:rPr>
              <w:t>Emissions: FCCPart 15, SubpartB, EN55022 Class-B, EN60950, EN55024 και VCCIclassB</w:t>
            </w:r>
          </w:p>
          <w:p w:rsidR="000F5042" w:rsidRDefault="003D708D">
            <w:pPr>
              <w:pBdr>
                <w:top w:val="nil"/>
                <w:left w:val="nil"/>
                <w:bottom w:val="nil"/>
                <w:right w:val="nil"/>
                <w:between w:val="nil"/>
              </w:pBdr>
              <w:jc w:val="left"/>
              <w:rPr>
                <w:color w:val="000000"/>
                <w:szCs w:val="22"/>
              </w:rPr>
            </w:pPr>
            <w:r>
              <w:rPr>
                <w:color w:val="000000"/>
                <w:szCs w:val="22"/>
              </w:rPr>
              <w:t>Susceptibility: EN55024, EN61000-4-2, EN61000-4-3, EN61000-4-4, και EN61000-4-5</w:t>
            </w:r>
          </w:p>
          <w:p w:rsidR="000F5042" w:rsidRDefault="003D708D">
            <w:pPr>
              <w:pBdr>
                <w:top w:val="nil"/>
                <w:left w:val="nil"/>
                <w:bottom w:val="nil"/>
                <w:right w:val="nil"/>
                <w:between w:val="nil"/>
              </w:pBdr>
              <w:jc w:val="left"/>
              <w:rPr>
                <w:color w:val="000000"/>
                <w:szCs w:val="22"/>
              </w:rPr>
            </w:pPr>
            <w:r>
              <w:rPr>
                <w:color w:val="000000"/>
                <w:szCs w:val="22"/>
              </w:rPr>
              <w:t>Safety: CE, UL, TUV, CSA</w:t>
            </w:r>
          </w:p>
        </w:tc>
        <w:tc>
          <w:tcPr>
            <w:tcW w:w="1417"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rPr>
                <w:color w:val="000000"/>
              </w:rPr>
              <w:t>ΝΑΙ</w:t>
            </w:r>
          </w:p>
        </w:tc>
        <w:tc>
          <w:tcPr>
            <w:tcW w:w="1701"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0F5042" w:rsidRDefault="000F5042">
            <w:pPr>
              <w:rPr>
                <w:color w:val="000000"/>
              </w:rPr>
            </w:pPr>
          </w:p>
        </w:tc>
      </w:tr>
    </w:tbl>
    <w:p w:rsidR="000F5042" w:rsidRDefault="003D708D">
      <w:bookmarkStart w:id="42" w:name="_heading=h.1gf8i83" w:colFirst="0" w:colLast="0"/>
      <w:bookmarkEnd w:id="42"/>
      <w:r>
        <w:br w:type="page"/>
      </w:r>
    </w:p>
    <w:p w:rsidR="000F5042" w:rsidRDefault="003D708D">
      <w:pPr>
        <w:pStyle w:val="2"/>
        <w:numPr>
          <w:ilvl w:val="1"/>
          <w:numId w:val="1"/>
        </w:numPr>
      </w:pPr>
      <w:bookmarkStart w:id="43" w:name="_Toc162163377"/>
      <w:r>
        <w:lastRenderedPageBreak/>
        <w:t>Δράση 5: Υποδομή Ασύρματου Δικτύου</w:t>
      </w:r>
      <w:bookmarkEnd w:id="43"/>
    </w:p>
    <w:p w:rsidR="000F5042" w:rsidRPr="00A65DE8" w:rsidRDefault="003D708D">
      <w:pPr>
        <w:pStyle w:val="3"/>
        <w:numPr>
          <w:ilvl w:val="2"/>
          <w:numId w:val="1"/>
        </w:numPr>
        <w:rPr>
          <w:lang w:val="el-GR"/>
        </w:rPr>
      </w:pPr>
      <w:bookmarkStart w:id="44" w:name="_Toc162163378"/>
      <w:r w:rsidRPr="00A65DE8">
        <w:rPr>
          <w:lang w:val="el-GR"/>
        </w:rPr>
        <w:t>Κεντρικός Ελεγκτής (</w:t>
      </w:r>
      <w:r>
        <w:t>Controller</w:t>
      </w:r>
      <w:r w:rsidRPr="00A65DE8">
        <w:rPr>
          <w:lang w:val="el-GR"/>
        </w:rPr>
        <w:t>) Υποδομής Ασύρματου Δικτύου</w:t>
      </w:r>
      <w:bookmarkEnd w:id="44"/>
    </w:p>
    <w:p w:rsidR="000F5042" w:rsidRPr="00A65DE8" w:rsidRDefault="000F5042">
      <w:pPr>
        <w:rPr>
          <w:lang w:val="el-GR"/>
        </w:rPr>
      </w:pPr>
    </w:p>
    <w:tbl>
      <w:tblPr>
        <w:tblStyle w:val="affffff1"/>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4835"/>
        <w:gridCol w:w="1175"/>
        <w:gridCol w:w="1424"/>
        <w:gridCol w:w="1471"/>
      </w:tblGrid>
      <w:tr w:rsidR="000F5042">
        <w:trPr>
          <w:jc w:val="center"/>
        </w:trPr>
        <w:tc>
          <w:tcPr>
            <w:tcW w:w="723" w:type="dxa"/>
            <w:shd w:val="clear" w:color="auto" w:fill="D5DCE4"/>
            <w:vAlign w:val="center"/>
          </w:tcPr>
          <w:p w:rsidR="000F5042" w:rsidRDefault="003D708D">
            <w:pPr>
              <w:spacing w:after="0"/>
              <w:jc w:val="center"/>
              <w:rPr>
                <w:b/>
              </w:rPr>
            </w:pPr>
            <w:r>
              <w:rPr>
                <w:b/>
              </w:rPr>
              <w:t>α/α</w:t>
            </w:r>
          </w:p>
        </w:tc>
        <w:tc>
          <w:tcPr>
            <w:tcW w:w="4835" w:type="dxa"/>
            <w:shd w:val="clear" w:color="auto" w:fill="D5DCE4"/>
            <w:vAlign w:val="center"/>
          </w:tcPr>
          <w:p w:rsidR="000F5042" w:rsidRPr="00A65DE8" w:rsidRDefault="003D708D">
            <w:pPr>
              <w:spacing w:after="0"/>
              <w:jc w:val="center"/>
              <w:rPr>
                <w:b/>
                <w:lang w:val="el-GR"/>
              </w:rPr>
            </w:pPr>
            <w:r w:rsidRPr="00A65DE8">
              <w:rPr>
                <w:b/>
                <w:lang w:val="el-GR"/>
              </w:rPr>
              <w:t xml:space="preserve">ΤΕΧΝΙΚΗ ΠΕΡΙΓΡΑΦΗ / ΑΠΑΙΤΗΣΕΙΣ ΚΕΝΤΡΙΚΟΥ </w:t>
            </w:r>
            <w:r>
              <w:rPr>
                <w:b/>
              </w:rPr>
              <w:t>CONTROLLER</w:t>
            </w:r>
          </w:p>
        </w:tc>
        <w:tc>
          <w:tcPr>
            <w:tcW w:w="1175" w:type="dxa"/>
            <w:shd w:val="clear" w:color="auto" w:fill="D5DCE4"/>
          </w:tcPr>
          <w:p w:rsidR="000F5042" w:rsidRDefault="003D708D">
            <w:pPr>
              <w:spacing w:after="0"/>
              <w:rPr>
                <w:b/>
              </w:rPr>
            </w:pPr>
            <w:r>
              <w:rPr>
                <w:b/>
              </w:rPr>
              <w:t>ΑΠΑΙΤΗΣΗ</w:t>
            </w:r>
          </w:p>
        </w:tc>
        <w:tc>
          <w:tcPr>
            <w:tcW w:w="1424" w:type="dxa"/>
            <w:shd w:val="clear" w:color="auto" w:fill="D5DCE4"/>
            <w:vAlign w:val="center"/>
          </w:tcPr>
          <w:p w:rsidR="000F5042" w:rsidRDefault="003D708D">
            <w:pPr>
              <w:spacing w:after="0"/>
              <w:rPr>
                <w:b/>
              </w:rPr>
            </w:pPr>
            <w:r>
              <w:rPr>
                <w:b/>
              </w:rPr>
              <w:t>ΑΠΑΝΤΗΣΗ</w:t>
            </w:r>
          </w:p>
        </w:tc>
        <w:tc>
          <w:tcPr>
            <w:tcW w:w="1471" w:type="dxa"/>
            <w:shd w:val="clear" w:color="auto" w:fill="D5DCE4"/>
            <w:vAlign w:val="center"/>
          </w:tcPr>
          <w:p w:rsidR="000F5042" w:rsidRDefault="003D708D">
            <w:pPr>
              <w:spacing w:after="0"/>
              <w:jc w:val="center"/>
              <w:rPr>
                <w:b/>
              </w:rPr>
            </w:pPr>
            <w:r>
              <w:rPr>
                <w:b/>
              </w:rPr>
              <w:t>ΤΕΚΜΗΡΙΩΣΗ</w:t>
            </w:r>
          </w:p>
        </w:tc>
      </w:tr>
      <w:tr w:rsidR="000F5042">
        <w:trPr>
          <w:jc w:val="center"/>
        </w:trPr>
        <w:tc>
          <w:tcPr>
            <w:tcW w:w="723" w:type="dxa"/>
            <w:vAlign w:val="center"/>
          </w:tcPr>
          <w:p w:rsidR="000F5042" w:rsidRDefault="003D708D">
            <w:pPr>
              <w:spacing w:after="0"/>
            </w:pPr>
            <w:r>
              <w:t>1</w:t>
            </w:r>
          </w:p>
        </w:tc>
        <w:tc>
          <w:tcPr>
            <w:tcW w:w="4835" w:type="dxa"/>
            <w:vAlign w:val="center"/>
          </w:tcPr>
          <w:p w:rsidR="000F5042" w:rsidRPr="00A65DE8" w:rsidRDefault="003D708D">
            <w:pPr>
              <w:spacing w:after="0"/>
              <w:rPr>
                <w:lang w:val="el-GR"/>
              </w:rPr>
            </w:pPr>
            <w:r w:rsidRPr="00A65DE8">
              <w:rPr>
                <w:lang w:val="el-GR"/>
              </w:rPr>
              <w:t xml:space="preserve">Θα είναι του ιδίου κατασκευαστή με τον προσφερόμενο εξοπλισμό των </w:t>
            </w:r>
            <w:r>
              <w:t>Access</w:t>
            </w:r>
            <w:r w:rsidRPr="00A65DE8">
              <w:rPr>
                <w:lang w:val="el-GR"/>
              </w:rPr>
              <w:t xml:space="preserve"> </w:t>
            </w:r>
            <w:r>
              <w:t>Points</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w:t>
            </w:r>
          </w:p>
        </w:tc>
        <w:tc>
          <w:tcPr>
            <w:tcW w:w="4835" w:type="dxa"/>
            <w:vAlign w:val="center"/>
          </w:tcPr>
          <w:p w:rsidR="000F5042" w:rsidRPr="00A65DE8" w:rsidRDefault="003D708D">
            <w:pPr>
              <w:spacing w:after="0"/>
              <w:rPr>
                <w:lang w:val="el-GR"/>
              </w:rPr>
            </w:pPr>
            <w:r w:rsidRPr="00A65DE8">
              <w:rPr>
                <w:lang w:val="el-GR"/>
              </w:rPr>
              <w:t xml:space="preserve">Θα παρέχει την δυνατότητα διαχείρισης έως 5000 δικτυακές συσκευές εκ των οποίων οι 4000 μπορεί να είναι </w:t>
            </w:r>
            <w:r>
              <w:t>Access</w:t>
            </w:r>
            <w:r w:rsidRPr="00A65DE8">
              <w:rPr>
                <w:lang w:val="el-GR"/>
              </w:rPr>
              <w:t xml:space="preserve"> </w:t>
            </w:r>
            <w:r>
              <w:t>point</w:t>
            </w:r>
            <w:r w:rsidRPr="00A65DE8">
              <w:rPr>
                <w:lang w:val="el-GR"/>
              </w:rPr>
              <w:t>, μέσω σχετικής αδειοδότησης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w:t>
            </w:r>
          </w:p>
        </w:tc>
        <w:tc>
          <w:tcPr>
            <w:tcW w:w="4835" w:type="dxa"/>
            <w:vAlign w:val="center"/>
          </w:tcPr>
          <w:p w:rsidR="000F5042" w:rsidRPr="00A65DE8" w:rsidRDefault="003D708D">
            <w:pPr>
              <w:spacing w:after="0"/>
              <w:rPr>
                <w:lang w:val="el-GR"/>
              </w:rPr>
            </w:pPr>
            <w:r w:rsidRPr="00A65DE8">
              <w:rPr>
                <w:lang w:val="el-GR"/>
              </w:rPr>
              <w:t xml:space="preserve">Το προσφερόμενο λογισμικό θα είναι αδειοδοτημένο για την διαχείριση τουλάχιστον 30 </w:t>
            </w:r>
            <w:r>
              <w:t>Access</w:t>
            </w:r>
            <w:r w:rsidRPr="00A65DE8">
              <w:rPr>
                <w:lang w:val="el-GR"/>
              </w:rPr>
              <w:t xml:space="preserve"> </w:t>
            </w:r>
            <w:r>
              <w:t>Points</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4</w:t>
            </w:r>
          </w:p>
        </w:tc>
        <w:tc>
          <w:tcPr>
            <w:tcW w:w="4835" w:type="dxa"/>
            <w:vAlign w:val="center"/>
          </w:tcPr>
          <w:p w:rsidR="000F5042" w:rsidRPr="00A65DE8" w:rsidRDefault="003D708D">
            <w:pPr>
              <w:spacing w:after="0"/>
              <w:rPr>
                <w:lang w:val="el-GR"/>
              </w:rPr>
            </w:pPr>
            <w:r w:rsidRPr="00A65DE8">
              <w:rPr>
                <w:lang w:val="el-GR"/>
              </w:rPr>
              <w:t>Το σύστημα θα παραδοθεί εγκατεστημένο σε δική του υπολογιστική μηχανή.</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5</w:t>
            </w:r>
          </w:p>
        </w:tc>
        <w:tc>
          <w:tcPr>
            <w:tcW w:w="4835" w:type="dxa"/>
            <w:vAlign w:val="center"/>
          </w:tcPr>
          <w:p w:rsidR="000F5042" w:rsidRPr="00A65DE8" w:rsidRDefault="003D708D">
            <w:pPr>
              <w:spacing w:after="0"/>
              <w:rPr>
                <w:lang w:val="el-GR"/>
              </w:rPr>
            </w:pPr>
            <w:r w:rsidRPr="00A65DE8">
              <w:rPr>
                <w:lang w:val="el-GR"/>
              </w:rPr>
              <w:t xml:space="preserve">Θα μπορεί να εγκατασταθεί ως </w:t>
            </w:r>
            <w:r>
              <w:t>Virtual</w:t>
            </w:r>
            <w:r w:rsidRPr="00A65DE8">
              <w:rPr>
                <w:lang w:val="el-GR"/>
              </w:rPr>
              <w:t xml:space="preserve"> </w:t>
            </w:r>
            <w:r>
              <w:t>Machine</w:t>
            </w:r>
            <w:r w:rsidRPr="00A65DE8">
              <w:rPr>
                <w:lang w:val="el-GR"/>
              </w:rPr>
              <w:t>, σε τόσο σε περιβάλλοντα εικονοποίησης όσο και σε λειτουργικά συστήματα ως αυτόνομο πρόγραμμα.</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6</w:t>
            </w:r>
          </w:p>
        </w:tc>
        <w:tc>
          <w:tcPr>
            <w:tcW w:w="4835" w:type="dxa"/>
            <w:vAlign w:val="center"/>
          </w:tcPr>
          <w:p w:rsidR="000F5042" w:rsidRPr="00A65DE8" w:rsidRDefault="003D708D">
            <w:pPr>
              <w:spacing w:after="0"/>
              <w:rPr>
                <w:lang w:val="el-GR"/>
              </w:rPr>
            </w:pPr>
            <w:r w:rsidRPr="00A65DE8">
              <w:rPr>
                <w:lang w:val="el-GR"/>
              </w:rPr>
              <w:t xml:space="preserve">Θα έχει δυνατότητα να εγκατασταθεί σε διάταξη υψηλής διαθεσιμότητας, σε διάταξη </w:t>
            </w:r>
            <w:r>
              <w:t>Active</w:t>
            </w:r>
            <w:r w:rsidRPr="00A65DE8">
              <w:rPr>
                <w:lang w:val="el-GR"/>
              </w:rPr>
              <w:t>-</w:t>
            </w:r>
            <w:r>
              <w:t>Stand</w:t>
            </w:r>
            <w:r w:rsidRPr="00A65DE8">
              <w:rPr>
                <w:lang w:val="el-GR"/>
              </w:rPr>
              <w:t>-</w:t>
            </w:r>
            <w:r>
              <w:t>by</w:t>
            </w:r>
            <w:r w:rsidRPr="00A65DE8">
              <w:rPr>
                <w:lang w:val="el-GR"/>
              </w:rPr>
              <w:t xml:space="preserve">, σε επίπεδο 2 και 3 του μοντέλου </w:t>
            </w:r>
            <w:r>
              <w:t>Open</w:t>
            </w:r>
            <w:r w:rsidRPr="00A65DE8">
              <w:rPr>
                <w:lang w:val="el-GR"/>
              </w:rPr>
              <w:t xml:space="preserve"> </w:t>
            </w:r>
            <w:r>
              <w:t>Systems</w:t>
            </w:r>
            <w:r w:rsidRPr="00A65DE8">
              <w:rPr>
                <w:lang w:val="el-GR"/>
              </w:rPr>
              <w:t xml:space="preserve"> </w:t>
            </w:r>
            <w:r>
              <w:t>Interconnection</w:t>
            </w:r>
            <w:r w:rsidRPr="00A65DE8">
              <w:rPr>
                <w:lang w:val="el-GR"/>
              </w:rPr>
              <w:t xml:space="preserve"> (</w:t>
            </w:r>
            <w:r>
              <w:t>OSI</w:t>
            </w:r>
            <w:r w:rsidRPr="00A65DE8">
              <w:rPr>
                <w:lang w:val="el-GR"/>
              </w:rPr>
              <w:t>) τόσο για ενσύρματα όσο και για ασύρματα στοιχεία δικτύου.</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7</w:t>
            </w:r>
          </w:p>
        </w:tc>
        <w:tc>
          <w:tcPr>
            <w:tcW w:w="4835" w:type="dxa"/>
            <w:vAlign w:val="center"/>
          </w:tcPr>
          <w:p w:rsidR="000F5042" w:rsidRPr="00A65DE8" w:rsidRDefault="003D708D">
            <w:pPr>
              <w:spacing w:after="0"/>
              <w:rPr>
                <w:lang w:val="el-GR"/>
              </w:rPr>
            </w:pPr>
            <w:r w:rsidRPr="00A65DE8">
              <w:rPr>
                <w:lang w:val="el-GR"/>
              </w:rPr>
              <w:t xml:space="preserve">Θα είναι ενοποιημένη εφαρμογή διαχείρισης δικτύου, </w:t>
            </w:r>
            <w:r>
              <w:t>Enterprise</w:t>
            </w:r>
            <w:r w:rsidRPr="00A65DE8">
              <w:rPr>
                <w:lang w:val="el-GR"/>
              </w:rPr>
              <w:t xml:space="preserve"> </w:t>
            </w:r>
            <w:r>
              <w:t>class</w:t>
            </w:r>
            <w:r w:rsidRPr="00A65DE8">
              <w:rPr>
                <w:lang w:val="el-GR"/>
              </w:rPr>
              <w:t xml:space="preserve">, και θα παρέχει δυνατότητες αντιμετώπισης προβλημάτων, ανάλυση απόδοσης και λειτουργίες διαμόρφωσης τόσο για ενσύρματα όσο και για ασύρματα στοιχεία δικτύου </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8</w:t>
            </w:r>
          </w:p>
        </w:tc>
        <w:tc>
          <w:tcPr>
            <w:tcW w:w="4835" w:type="dxa"/>
            <w:vAlign w:val="center"/>
          </w:tcPr>
          <w:p w:rsidR="000F5042" w:rsidRPr="00A65DE8" w:rsidRDefault="003D708D">
            <w:pPr>
              <w:spacing w:after="0"/>
              <w:rPr>
                <w:lang w:val="el-GR"/>
              </w:rPr>
            </w:pPr>
            <w:r w:rsidRPr="00A65DE8">
              <w:rPr>
                <w:lang w:val="el-GR"/>
              </w:rPr>
              <w:t xml:space="preserve">Θα παρέχει ενοποιημένη ροή εργασιών για υπηρεσίες δικτύου, πόρους και χρήστες για ενσύρματη και ασύρματη υποδομή </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9</w:t>
            </w:r>
          </w:p>
        </w:tc>
        <w:tc>
          <w:tcPr>
            <w:tcW w:w="4835" w:type="dxa"/>
            <w:vAlign w:val="center"/>
          </w:tcPr>
          <w:p w:rsidR="000F5042" w:rsidRPr="00A65DE8" w:rsidRDefault="003D708D">
            <w:pPr>
              <w:spacing w:after="0"/>
              <w:rPr>
                <w:lang w:val="el-GR"/>
              </w:rPr>
            </w:pPr>
            <w:r w:rsidRPr="00A65DE8">
              <w:rPr>
                <w:lang w:val="el-GR"/>
              </w:rPr>
              <w:t>Θα παρέχει Ν</w:t>
            </w:r>
            <w:r>
              <w:t>orthbound</w:t>
            </w:r>
            <w:r w:rsidRPr="00A65DE8">
              <w:rPr>
                <w:lang w:val="el-GR"/>
              </w:rPr>
              <w:t xml:space="preserve"> </w:t>
            </w:r>
            <w:r>
              <w:t>interface</w:t>
            </w:r>
            <w:r w:rsidRPr="00A65DE8">
              <w:rPr>
                <w:lang w:val="el-GR"/>
              </w:rPr>
              <w:t xml:space="preserve"> </w:t>
            </w:r>
            <w:r>
              <w:t>RESTful</w:t>
            </w:r>
            <w:r w:rsidRPr="00A65DE8">
              <w:rPr>
                <w:lang w:val="el-GR"/>
              </w:rPr>
              <w:t xml:space="preserve"> </w:t>
            </w:r>
            <w:r>
              <w:t>API</w:t>
            </w:r>
            <w:r w:rsidRPr="00A65DE8">
              <w:rPr>
                <w:lang w:val="el-GR"/>
              </w:rPr>
              <w:t xml:space="preserve"> για διαλειτουργικότητα εφαρμογών και υποστήριξη συστημάτων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10</w:t>
            </w:r>
          </w:p>
        </w:tc>
        <w:tc>
          <w:tcPr>
            <w:tcW w:w="4835" w:type="dxa"/>
            <w:vAlign w:val="center"/>
          </w:tcPr>
          <w:p w:rsidR="000F5042" w:rsidRPr="00A65DE8" w:rsidRDefault="003D708D">
            <w:pPr>
              <w:spacing w:after="0"/>
              <w:rPr>
                <w:lang w:val="el-GR"/>
              </w:rPr>
            </w:pPr>
            <w:r w:rsidRPr="00A65DE8">
              <w:rPr>
                <w:lang w:val="el-GR"/>
              </w:rPr>
              <w:t xml:space="preserve">Θα παρέχει </w:t>
            </w:r>
            <w:r>
              <w:t>Web</w:t>
            </w:r>
            <w:r w:rsidRPr="00A65DE8">
              <w:rPr>
                <w:lang w:val="el-GR"/>
              </w:rPr>
              <w:t>-</w:t>
            </w:r>
            <w:r>
              <w:t>Based</w:t>
            </w:r>
            <w:r w:rsidRPr="00A65DE8">
              <w:rPr>
                <w:lang w:val="el-GR"/>
              </w:rPr>
              <w:t xml:space="preserve"> διεπαφή χρήστη πλήρως συμβατή με τα πρότυπα </w:t>
            </w:r>
            <w:r>
              <w:t>Web</w:t>
            </w:r>
            <w:r w:rsidRPr="00A65DE8">
              <w:rPr>
                <w:lang w:val="el-GR"/>
              </w:rPr>
              <w:t xml:space="preserve"> 2.0, επιτρέποντας την πρόσβαση σε αυτό μέσω φυλλομετρητών </w:t>
            </w:r>
            <w:r w:rsidRPr="00A65DE8">
              <w:rPr>
                <w:lang w:val="el-GR"/>
              </w:rPr>
              <w:lastRenderedPageBreak/>
              <w:t>(</w:t>
            </w:r>
            <w:r>
              <w:t>Browser</w:t>
            </w:r>
            <w:r w:rsidRPr="00A65DE8">
              <w:rPr>
                <w:lang w:val="el-GR"/>
              </w:rPr>
              <w:t>), συμπεριλαμβανομένων αυτών των κινητών συσκευών.</w:t>
            </w:r>
          </w:p>
        </w:tc>
        <w:tc>
          <w:tcPr>
            <w:tcW w:w="1175" w:type="dxa"/>
          </w:tcPr>
          <w:p w:rsidR="000F5042" w:rsidRDefault="003D708D">
            <w:pPr>
              <w:spacing w:after="0"/>
            </w:pPr>
            <w:r>
              <w:lastRenderedPageBreak/>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11</w:t>
            </w:r>
          </w:p>
        </w:tc>
        <w:tc>
          <w:tcPr>
            <w:tcW w:w="4835" w:type="dxa"/>
            <w:vAlign w:val="center"/>
          </w:tcPr>
          <w:p w:rsidR="000F5042" w:rsidRPr="00A65DE8" w:rsidRDefault="003D708D">
            <w:pPr>
              <w:spacing w:after="0"/>
              <w:rPr>
                <w:lang w:val="el-GR"/>
              </w:rPr>
            </w:pPr>
            <w:r w:rsidRPr="00A65DE8">
              <w:rPr>
                <w:lang w:val="el-GR"/>
              </w:rPr>
              <w:t xml:space="preserve">Θα υποστηρίζει δυνατότητα ενσωμάτωσης χαρτών (π.χ. </w:t>
            </w:r>
            <w:r>
              <w:t>Google</w:t>
            </w:r>
            <w:r w:rsidRPr="00A65DE8">
              <w:rPr>
                <w:lang w:val="el-GR"/>
              </w:rPr>
              <w:t xml:space="preserve"> </w:t>
            </w:r>
            <w:r>
              <w:t>Maps</w:t>
            </w:r>
            <w:r w:rsidRPr="00A65DE8">
              <w:rPr>
                <w:lang w:val="el-GR"/>
              </w:rPr>
              <w:t>) με την εμφάνιση συσκευών ή δικτυακών τοποθεσιών με βάση τη φυσική διεύθυνση τοποθεσίας ή μέσω συντεταγμένων, ενώ θα μπορεί να εξάγει λίστες συσκευών, κατάστασης εξοπλισμού κτλ με βάση μια γεωγραφική τοποθεσία.</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12</w:t>
            </w:r>
          </w:p>
        </w:tc>
        <w:tc>
          <w:tcPr>
            <w:tcW w:w="4835" w:type="dxa"/>
            <w:vAlign w:val="center"/>
          </w:tcPr>
          <w:p w:rsidR="000F5042" w:rsidRPr="00A65DE8" w:rsidRDefault="003D708D">
            <w:pPr>
              <w:spacing w:after="0"/>
              <w:rPr>
                <w:lang w:val="el-GR"/>
              </w:rPr>
            </w:pPr>
            <w:r w:rsidRPr="00A65DE8">
              <w:rPr>
                <w:lang w:val="el-GR"/>
              </w:rPr>
              <w:t xml:space="preserve">Θα είναι ικανό να «ανακαλύπτει» τόσο τις εγκατεστημένες συσκευές δικτύου όσο και νέες, ακόμη και άλλων κατασκευαστών, κάνοντας χρήση πρωτοκόλλου </w:t>
            </w:r>
            <w:r>
              <w:t>SNMP</w:t>
            </w:r>
            <w:r w:rsidRPr="00A65DE8">
              <w:rPr>
                <w:lang w:val="el-GR"/>
              </w:rPr>
              <w:t xml:space="preserve"> </w:t>
            </w:r>
            <w:r>
              <w:t>v</w:t>
            </w:r>
            <w:r w:rsidRPr="00A65DE8">
              <w:rPr>
                <w:lang w:val="el-GR"/>
              </w:rPr>
              <w:t>2</w:t>
            </w:r>
            <w:r>
              <w:t>C</w:t>
            </w:r>
            <w:r w:rsidRPr="00A65DE8">
              <w:rPr>
                <w:lang w:val="el-GR"/>
              </w:rPr>
              <w:t xml:space="preserve"> ή και </w:t>
            </w:r>
            <w:r>
              <w:t>v</w:t>
            </w:r>
            <w:r w:rsidRPr="00A65DE8">
              <w:rPr>
                <w:lang w:val="el-GR"/>
              </w:rPr>
              <w:t xml:space="preserve">3, ενώ θα μπορεί να εγγράφει τις εγκατεστημένες ασύρματες συσκευές με όλη την υπάρχουσα </w:t>
            </w:r>
            <w:r>
              <w:t>RF</w:t>
            </w:r>
            <w:r w:rsidRPr="00A65DE8">
              <w:rPr>
                <w:lang w:val="el-GR"/>
              </w:rPr>
              <w:t xml:space="preserve"> παραμετροποίηση τους </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13</w:t>
            </w:r>
          </w:p>
        </w:tc>
        <w:tc>
          <w:tcPr>
            <w:tcW w:w="4835" w:type="dxa"/>
            <w:vAlign w:val="center"/>
          </w:tcPr>
          <w:p w:rsidR="000F5042" w:rsidRDefault="003D708D">
            <w:pPr>
              <w:spacing w:after="0"/>
            </w:pPr>
            <w:r>
              <w:t>Θα υποστηρίζει HTML5, τοπολογία</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14</w:t>
            </w:r>
          </w:p>
        </w:tc>
        <w:tc>
          <w:tcPr>
            <w:tcW w:w="4835" w:type="dxa"/>
            <w:vAlign w:val="center"/>
          </w:tcPr>
          <w:p w:rsidR="000F5042" w:rsidRPr="00A65DE8" w:rsidRDefault="003D708D">
            <w:pPr>
              <w:spacing w:after="0"/>
              <w:rPr>
                <w:lang w:val="el-GR"/>
              </w:rPr>
            </w:pPr>
            <w:r w:rsidRPr="00A65DE8">
              <w:rPr>
                <w:lang w:val="el-GR"/>
              </w:rPr>
              <w:t>Θα παρέχει ιεραρχική διάταξη χάρτη για μεγάλες υποδομές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15</w:t>
            </w:r>
          </w:p>
        </w:tc>
        <w:tc>
          <w:tcPr>
            <w:tcW w:w="4835" w:type="dxa"/>
            <w:vAlign w:val="center"/>
          </w:tcPr>
          <w:p w:rsidR="000F5042" w:rsidRPr="00A65DE8" w:rsidRDefault="003D708D">
            <w:pPr>
              <w:spacing w:after="0"/>
              <w:rPr>
                <w:lang w:val="el-GR"/>
              </w:rPr>
            </w:pPr>
            <w:r w:rsidRPr="00A65DE8">
              <w:rPr>
                <w:lang w:val="el-GR"/>
              </w:rPr>
              <w:t>Θα παρέχει οπτικοποίηση δικτύου για λογική και φυσική υποδομή, με πραγματικές πληροφορίες γειτνίασης και κατάσταση συσκευών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16</w:t>
            </w:r>
          </w:p>
        </w:tc>
        <w:tc>
          <w:tcPr>
            <w:tcW w:w="4835" w:type="dxa"/>
            <w:vAlign w:val="center"/>
          </w:tcPr>
          <w:p w:rsidR="000F5042" w:rsidRPr="00A65DE8" w:rsidRDefault="003D708D">
            <w:pPr>
              <w:spacing w:after="0"/>
              <w:rPr>
                <w:lang w:val="el-GR"/>
              </w:rPr>
            </w:pPr>
            <w:r w:rsidRPr="00A65DE8">
              <w:rPr>
                <w:lang w:val="el-GR"/>
              </w:rPr>
              <w:t xml:space="preserve">Θα παρέχει προβολές γειτνίασης </w:t>
            </w:r>
            <w:r>
              <w:t>LLDP</w:t>
            </w:r>
            <w:r w:rsidRPr="00A65DE8">
              <w:rPr>
                <w:lang w:val="el-GR"/>
              </w:rPr>
              <w:t xml:space="preserve">, επιπέδου 2 του μοντέλου </w:t>
            </w:r>
            <w:r>
              <w:t>Open</w:t>
            </w:r>
            <w:r w:rsidRPr="00A65DE8">
              <w:rPr>
                <w:lang w:val="el-GR"/>
              </w:rPr>
              <w:t xml:space="preserve"> </w:t>
            </w:r>
            <w:r>
              <w:t>Systems</w:t>
            </w:r>
            <w:r w:rsidRPr="00A65DE8">
              <w:rPr>
                <w:lang w:val="el-GR"/>
              </w:rPr>
              <w:t xml:space="preserve"> </w:t>
            </w:r>
            <w:r>
              <w:t>Interconnection</w:t>
            </w:r>
            <w:r w:rsidRPr="00A65DE8">
              <w:rPr>
                <w:lang w:val="el-GR"/>
              </w:rPr>
              <w:t xml:space="preserve"> (</w:t>
            </w:r>
            <w:r>
              <w:t>OSI</w:t>
            </w:r>
            <w:r w:rsidRPr="00A65DE8">
              <w:rPr>
                <w:lang w:val="el-GR"/>
              </w:rPr>
              <w:t xml:space="preserve">), </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17</w:t>
            </w:r>
          </w:p>
        </w:tc>
        <w:tc>
          <w:tcPr>
            <w:tcW w:w="4835" w:type="dxa"/>
            <w:vAlign w:val="center"/>
          </w:tcPr>
          <w:p w:rsidR="000F5042" w:rsidRPr="00A65DE8" w:rsidRDefault="003D708D">
            <w:pPr>
              <w:spacing w:after="0"/>
              <w:rPr>
                <w:lang w:val="el-GR"/>
              </w:rPr>
            </w:pPr>
            <w:r w:rsidRPr="00A65DE8">
              <w:rPr>
                <w:lang w:val="el-GR"/>
              </w:rPr>
              <w:t xml:space="preserve">Θα διαθέτει προβολές πρωτοκόλλου υποδικτύου </w:t>
            </w:r>
            <w:r>
              <w:t>IP</w:t>
            </w:r>
            <w:r w:rsidRPr="00A65DE8">
              <w:rPr>
                <w:lang w:val="el-GR"/>
              </w:rPr>
              <w:t xml:space="preserve">, </w:t>
            </w:r>
            <w:r>
              <w:t>ERP</w:t>
            </w:r>
            <w:r w:rsidRPr="00A65DE8">
              <w:rPr>
                <w:lang w:val="el-GR"/>
              </w:rPr>
              <w:t xml:space="preserve">, </w:t>
            </w:r>
            <w:r>
              <w:t>SPB</w:t>
            </w:r>
            <w:r w:rsidRPr="00A65DE8">
              <w:rPr>
                <w:lang w:val="el-GR"/>
              </w:rPr>
              <w:t>-</w:t>
            </w:r>
            <w:r>
              <w:t>M</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18</w:t>
            </w:r>
          </w:p>
        </w:tc>
        <w:tc>
          <w:tcPr>
            <w:tcW w:w="4835" w:type="dxa"/>
            <w:vAlign w:val="center"/>
          </w:tcPr>
          <w:p w:rsidR="000F5042" w:rsidRPr="00A65DE8" w:rsidRDefault="003D708D">
            <w:pPr>
              <w:spacing w:after="0"/>
              <w:rPr>
                <w:lang w:val="el-GR"/>
              </w:rPr>
            </w:pPr>
            <w:r w:rsidRPr="00A65DE8">
              <w:rPr>
                <w:lang w:val="el-GR"/>
              </w:rPr>
              <w:t xml:space="preserve">Θα παρέχει δυναμικό, προσαρμόσιμο, λογικό χάρτη βασισμένο σε φίλτρα που καθορίζονται από τον χρήστη (υποδίκτυο </w:t>
            </w:r>
            <w:r>
              <w:t>IP</w:t>
            </w:r>
            <w:r w:rsidRPr="00A65DE8">
              <w:rPr>
                <w:lang w:val="el-GR"/>
              </w:rPr>
              <w:t>, τοποθεσία, μοντέλο συσκευής, περιγραφικές πληροφορίες που παρέχονται από τον χρήστη, προσαρμοσμένο χάρτη)</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19</w:t>
            </w:r>
          </w:p>
        </w:tc>
        <w:tc>
          <w:tcPr>
            <w:tcW w:w="4835" w:type="dxa"/>
            <w:vAlign w:val="center"/>
          </w:tcPr>
          <w:p w:rsidR="000F5042" w:rsidRDefault="003D708D">
            <w:pPr>
              <w:spacing w:after="0"/>
            </w:pPr>
            <w:r>
              <w:t>Θα παρέχει γραφικά εργαλεία Shortest Path Bridging (SPB-M) provisioning</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20</w:t>
            </w:r>
          </w:p>
        </w:tc>
        <w:tc>
          <w:tcPr>
            <w:tcW w:w="4835" w:type="dxa"/>
            <w:vAlign w:val="center"/>
          </w:tcPr>
          <w:p w:rsidR="000F5042" w:rsidRPr="00A65DE8" w:rsidRDefault="003D708D">
            <w:pPr>
              <w:spacing w:after="0"/>
              <w:rPr>
                <w:lang w:val="el-GR"/>
              </w:rPr>
            </w:pPr>
            <w:r w:rsidRPr="00A65DE8">
              <w:rPr>
                <w:lang w:val="el-GR"/>
              </w:rPr>
              <w:t xml:space="preserve">Θα παρέχει προβολή και παρακολούθηση πρωτοκόλλου </w:t>
            </w:r>
            <w:r>
              <w:t>Advanced</w:t>
            </w:r>
            <w:r w:rsidRPr="00A65DE8">
              <w:rPr>
                <w:lang w:val="el-GR"/>
              </w:rPr>
              <w:t xml:space="preserve"> </w:t>
            </w:r>
            <w:r>
              <w:t>Shortest</w:t>
            </w:r>
            <w:r w:rsidRPr="00A65DE8">
              <w:rPr>
                <w:lang w:val="el-GR"/>
              </w:rPr>
              <w:t xml:space="preserve"> </w:t>
            </w:r>
            <w:r>
              <w:t>Path</w:t>
            </w:r>
            <w:r w:rsidRPr="00A65DE8">
              <w:rPr>
                <w:lang w:val="el-GR"/>
              </w:rPr>
              <w:t xml:space="preserve"> </w:t>
            </w:r>
            <w:r>
              <w:t>Bridging</w:t>
            </w:r>
            <w:r w:rsidRPr="00A65DE8">
              <w:rPr>
                <w:lang w:val="el-GR"/>
              </w:rPr>
              <w:t xml:space="preserve"> (</w:t>
            </w:r>
            <w:r>
              <w:t>SPB</w:t>
            </w:r>
            <w:r w:rsidRPr="00A65DE8">
              <w:rPr>
                <w:lang w:val="el-GR"/>
              </w:rPr>
              <w:t>-</w:t>
            </w:r>
            <w:r>
              <w:t>M</w:t>
            </w:r>
            <w:r w:rsidRPr="00A65DE8">
              <w:rPr>
                <w:lang w:val="el-GR"/>
              </w:rPr>
              <w:t xml:space="preserve">), συμπεριλαμβανομένης της απεικόνισης των διαμορφωμένων συσκευών </w:t>
            </w:r>
            <w:r>
              <w:t>SPB</w:t>
            </w:r>
            <w:r w:rsidRPr="00A65DE8">
              <w:rPr>
                <w:lang w:val="el-GR"/>
              </w:rPr>
              <w:t>-</w:t>
            </w:r>
            <w:r>
              <w:t>M</w:t>
            </w:r>
            <w:r w:rsidRPr="00A65DE8">
              <w:rPr>
                <w:lang w:val="el-GR"/>
              </w:rPr>
              <w:t>, της κατάστασης για τις Υπηρεσίες που έχουν διαμορφωθεί από συσκευές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lastRenderedPageBreak/>
              <w:t>21</w:t>
            </w:r>
          </w:p>
        </w:tc>
        <w:tc>
          <w:tcPr>
            <w:tcW w:w="4835" w:type="dxa"/>
            <w:vAlign w:val="center"/>
          </w:tcPr>
          <w:p w:rsidR="000F5042" w:rsidRPr="00A65DE8" w:rsidRDefault="003D708D">
            <w:pPr>
              <w:spacing w:after="0"/>
              <w:rPr>
                <w:lang w:val="el-GR"/>
              </w:rPr>
            </w:pPr>
            <w:r w:rsidRPr="00A65DE8">
              <w:rPr>
                <w:lang w:val="el-GR"/>
              </w:rPr>
              <w:t xml:space="preserve">Θα δύναται να παρακολουθεί και αναλύει κρίσιμους δείκτες απόδοσης δικτύου σε πραγματικό χρόνο μέσω </w:t>
            </w:r>
            <w:r>
              <w:t>widgets</w:t>
            </w:r>
            <w:r w:rsidRPr="00A65DE8">
              <w:rPr>
                <w:lang w:val="el-GR"/>
              </w:rPr>
              <w:t xml:space="preserve"> για ενσύρματες συσκευές δικτύου και ασύρματα σημεία πρόσβασης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22</w:t>
            </w:r>
          </w:p>
        </w:tc>
        <w:tc>
          <w:tcPr>
            <w:tcW w:w="4835" w:type="dxa"/>
            <w:vAlign w:val="center"/>
          </w:tcPr>
          <w:p w:rsidR="000F5042" w:rsidRPr="00A65DE8" w:rsidRDefault="003D708D">
            <w:pPr>
              <w:spacing w:after="0"/>
              <w:rPr>
                <w:lang w:val="el-GR"/>
              </w:rPr>
            </w:pPr>
            <w:r w:rsidRPr="00A65DE8">
              <w:rPr>
                <w:lang w:val="el-GR"/>
              </w:rPr>
              <w:t>Θα διαθέτει προβολές, δεδομένων και άλλες σημαντικές πληροφορίες διαχείρισης και απόδοσης των δικτύων και των συσκευών (ενσύρματες και ασύρματες), με προηγμένες δυνατότητες αναφοράς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23</w:t>
            </w:r>
          </w:p>
        </w:tc>
        <w:tc>
          <w:tcPr>
            <w:tcW w:w="4835" w:type="dxa"/>
            <w:vAlign w:val="center"/>
          </w:tcPr>
          <w:p w:rsidR="000F5042" w:rsidRPr="00A65DE8" w:rsidRDefault="003D708D">
            <w:pPr>
              <w:spacing w:after="0"/>
              <w:rPr>
                <w:lang w:val="el-GR"/>
              </w:rPr>
            </w:pPr>
            <w:r w:rsidRPr="00A65DE8">
              <w:rPr>
                <w:lang w:val="el-GR"/>
              </w:rPr>
              <w:t>Θα παρέχει στους διαχειριστές δικτύου τόσο τα εργαλεία όσο και τη δυνατότητα να παραχωρούν πρόσβαση μόνο σε αυτές τις δυνατότητες και πόρους που χρειάζονται οι χειριστές με βάση ρόλους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24</w:t>
            </w:r>
          </w:p>
        </w:tc>
        <w:tc>
          <w:tcPr>
            <w:tcW w:w="4835" w:type="dxa"/>
            <w:vAlign w:val="center"/>
          </w:tcPr>
          <w:p w:rsidR="000F5042" w:rsidRPr="00A65DE8" w:rsidRDefault="003D708D">
            <w:pPr>
              <w:spacing w:after="0"/>
              <w:rPr>
                <w:lang w:val="el-GR"/>
              </w:rPr>
            </w:pPr>
            <w:r w:rsidRPr="00A65DE8">
              <w:rPr>
                <w:lang w:val="el-GR"/>
              </w:rPr>
              <w:t>Θα παρέχει δυνατότητες βέλτιστων πρακτικών για την υποστήριξη ΙΤ. Τα δικαιώματα διαχείρισης και πρόσβαση σε όλες τις συσκευές που διαχειρίζεται το σύστημα θα πραγματοποιούνται μέσω ομάδων (χειριστών, συσκευών)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25</w:t>
            </w:r>
          </w:p>
        </w:tc>
        <w:tc>
          <w:tcPr>
            <w:tcW w:w="4835" w:type="dxa"/>
            <w:vAlign w:val="center"/>
          </w:tcPr>
          <w:p w:rsidR="000F5042" w:rsidRPr="00A65DE8" w:rsidRDefault="003D708D">
            <w:pPr>
              <w:spacing w:after="0"/>
              <w:rPr>
                <w:lang w:val="el-GR"/>
              </w:rPr>
            </w:pPr>
            <w:r w:rsidRPr="00A65DE8">
              <w:rPr>
                <w:lang w:val="el-GR"/>
              </w:rPr>
              <w:t xml:space="preserve">Θα εξασφαλίζει τα διαπιστευτήρια διαχείρισης με έλεγχο ταυτότητας μέσω </w:t>
            </w:r>
            <w:r>
              <w:t>RADIUS</w:t>
            </w:r>
            <w:r w:rsidRPr="00A65DE8">
              <w:rPr>
                <w:lang w:val="el-GR"/>
              </w:rPr>
              <w:t xml:space="preserve"> για διαχειριστές και ομάδες χρηστών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26</w:t>
            </w:r>
          </w:p>
        </w:tc>
        <w:tc>
          <w:tcPr>
            <w:tcW w:w="4835" w:type="dxa"/>
            <w:vAlign w:val="center"/>
          </w:tcPr>
          <w:p w:rsidR="000F5042" w:rsidRPr="00A65DE8" w:rsidRDefault="003D708D">
            <w:pPr>
              <w:spacing w:after="0"/>
              <w:rPr>
                <w:lang w:val="el-GR"/>
              </w:rPr>
            </w:pPr>
            <w:r w:rsidRPr="00A65DE8">
              <w:rPr>
                <w:lang w:val="el-GR"/>
              </w:rPr>
              <w:t>Θα παρακολουθεί και αναλύει σε πραγματικό χρόνο συναγερμούς, ειδοποιήσεις και την απόδοση του δικτύου τόσο των εγκατεστημένων συσκευών όσο και τυχών συσκευών τρίτων εγκατεστημένων στο ίδιο δίκτυο</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27</w:t>
            </w:r>
          </w:p>
        </w:tc>
        <w:tc>
          <w:tcPr>
            <w:tcW w:w="4835" w:type="dxa"/>
            <w:vAlign w:val="center"/>
          </w:tcPr>
          <w:p w:rsidR="000F5042" w:rsidRPr="00A65DE8" w:rsidRDefault="003D708D">
            <w:pPr>
              <w:spacing w:after="0"/>
              <w:rPr>
                <w:lang w:val="el-GR"/>
              </w:rPr>
            </w:pPr>
            <w:r w:rsidRPr="00A65DE8">
              <w:rPr>
                <w:lang w:val="el-GR"/>
              </w:rPr>
              <w:t>Θα παρέχει δέσμη ενεργειών αποκατάστασης και ειδοποίησης με βάση προκαθορισμένες συνθήκες με ένα μόνο κλικ</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28</w:t>
            </w:r>
          </w:p>
        </w:tc>
        <w:tc>
          <w:tcPr>
            <w:tcW w:w="4835" w:type="dxa"/>
            <w:vAlign w:val="center"/>
          </w:tcPr>
          <w:p w:rsidR="000F5042" w:rsidRPr="00A65DE8" w:rsidRDefault="003D708D">
            <w:pPr>
              <w:spacing w:after="0"/>
              <w:rPr>
                <w:lang w:val="el-GR"/>
              </w:rPr>
            </w:pPr>
            <w:r w:rsidRPr="00A65DE8">
              <w:rPr>
                <w:lang w:val="el-GR"/>
              </w:rPr>
              <w:t>Θα παρέχει ταχεία αντιμετώπιση προβλημάτων και απομόνωση προβλημάτων δικτύου μέσω μετριασμού με ένα κλικ</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29</w:t>
            </w:r>
          </w:p>
        </w:tc>
        <w:tc>
          <w:tcPr>
            <w:tcW w:w="4835" w:type="dxa"/>
            <w:vAlign w:val="center"/>
          </w:tcPr>
          <w:p w:rsidR="000F5042" w:rsidRPr="00A65DE8" w:rsidRDefault="003D708D">
            <w:pPr>
              <w:spacing w:after="0"/>
              <w:rPr>
                <w:lang w:val="el-GR"/>
              </w:rPr>
            </w:pPr>
            <w:r w:rsidRPr="00A65DE8">
              <w:rPr>
                <w:lang w:val="el-GR"/>
              </w:rPr>
              <w:t>Θα επιτρέπει στους διαχειριστές τη γρήγορη αναζήτηση και τον εντοπισμό της τοποθεσίας της συσκευής και των συσχετισμένων συσκευών, βάσει πολλαπλών κριτηρίων και επίκαιρων ή ιστορικών αναζητήσεων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lastRenderedPageBreak/>
              <w:t>30</w:t>
            </w:r>
          </w:p>
        </w:tc>
        <w:tc>
          <w:tcPr>
            <w:tcW w:w="4835" w:type="dxa"/>
            <w:vAlign w:val="center"/>
          </w:tcPr>
          <w:p w:rsidR="000F5042" w:rsidRPr="00A65DE8" w:rsidRDefault="003D708D">
            <w:pPr>
              <w:spacing w:after="0"/>
              <w:rPr>
                <w:lang w:val="el-GR"/>
              </w:rPr>
            </w:pPr>
            <w:r w:rsidRPr="00A65DE8">
              <w:rPr>
                <w:lang w:val="el-GR"/>
              </w:rPr>
              <w:t>Θα είναι ικανό να διαχειρίζεται την πλήρη διαμόρφωσης της συσκευής (Δημιουργία αντιγράφων ασφαλείας, επαναφορά)</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31</w:t>
            </w:r>
          </w:p>
        </w:tc>
        <w:tc>
          <w:tcPr>
            <w:tcW w:w="4835" w:type="dxa"/>
            <w:vAlign w:val="center"/>
          </w:tcPr>
          <w:p w:rsidR="000F5042" w:rsidRPr="00A65DE8" w:rsidRDefault="003D708D">
            <w:pPr>
              <w:spacing w:after="0"/>
              <w:rPr>
                <w:lang w:val="el-GR"/>
              </w:rPr>
            </w:pPr>
            <w:r w:rsidRPr="00A65DE8">
              <w:rPr>
                <w:lang w:val="el-GR"/>
              </w:rPr>
              <w:t>Θα διαθέτει εργαλεία αυτοματισμού για την ενημέρωση λογισμικού των συσκευών που παρακολουθεί</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32</w:t>
            </w:r>
          </w:p>
        </w:tc>
        <w:tc>
          <w:tcPr>
            <w:tcW w:w="4835" w:type="dxa"/>
            <w:vAlign w:val="center"/>
          </w:tcPr>
          <w:p w:rsidR="000F5042" w:rsidRPr="00A65DE8" w:rsidRDefault="003D708D">
            <w:pPr>
              <w:spacing w:after="0"/>
              <w:rPr>
                <w:lang w:val="el-GR"/>
              </w:rPr>
            </w:pPr>
            <w:r w:rsidRPr="00A65DE8">
              <w:rPr>
                <w:lang w:val="el-GR"/>
              </w:rPr>
              <w:t>Θα διαθέτει αυτόματη διαδικασία παραμετροποίησης συσκευών  δικτύων</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33</w:t>
            </w:r>
          </w:p>
        </w:tc>
        <w:tc>
          <w:tcPr>
            <w:tcW w:w="4835" w:type="dxa"/>
            <w:vAlign w:val="center"/>
          </w:tcPr>
          <w:p w:rsidR="000F5042" w:rsidRPr="00A65DE8" w:rsidRDefault="003D708D">
            <w:pPr>
              <w:spacing w:after="0"/>
              <w:rPr>
                <w:lang w:val="el-GR"/>
              </w:rPr>
            </w:pPr>
            <w:r w:rsidRPr="00A65DE8">
              <w:rPr>
                <w:lang w:val="el-GR"/>
              </w:rPr>
              <w:t xml:space="preserve">Θα επιτρέπει την αυτόματη ένταξη στο σύστημα για </w:t>
            </w:r>
            <w:r>
              <w:t>Switches</w:t>
            </w:r>
            <w:r w:rsidRPr="00A65DE8">
              <w:rPr>
                <w:lang w:val="el-GR"/>
              </w:rPr>
              <w:t xml:space="preserve"> του ιδίου κατασκευαστή</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34</w:t>
            </w:r>
          </w:p>
        </w:tc>
        <w:tc>
          <w:tcPr>
            <w:tcW w:w="4835" w:type="dxa"/>
            <w:vAlign w:val="center"/>
          </w:tcPr>
          <w:p w:rsidR="000F5042" w:rsidRPr="00A65DE8" w:rsidRDefault="003D708D">
            <w:pPr>
              <w:spacing w:after="0"/>
              <w:rPr>
                <w:lang w:val="el-GR"/>
              </w:rPr>
            </w:pPr>
            <w:r w:rsidRPr="00A65DE8">
              <w:rPr>
                <w:lang w:val="el-GR"/>
              </w:rPr>
              <w:t xml:space="preserve">Θα παρέχει την δυνατότητα απαγόρευσης παραμετροποίησης των </w:t>
            </w:r>
            <w:r>
              <w:t>Switches</w:t>
            </w:r>
            <w:r w:rsidRPr="00A65DE8">
              <w:rPr>
                <w:lang w:val="el-GR"/>
              </w:rPr>
              <w:t xml:space="preserve"> μέσω </w:t>
            </w:r>
            <w:r>
              <w:t>CLI</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35</w:t>
            </w:r>
          </w:p>
        </w:tc>
        <w:tc>
          <w:tcPr>
            <w:tcW w:w="4835" w:type="dxa"/>
            <w:vAlign w:val="center"/>
          </w:tcPr>
          <w:p w:rsidR="000F5042" w:rsidRPr="00A65DE8" w:rsidRDefault="003D708D">
            <w:pPr>
              <w:spacing w:after="0"/>
              <w:rPr>
                <w:lang w:val="el-GR"/>
              </w:rPr>
            </w:pPr>
            <w:r w:rsidRPr="00A65DE8">
              <w:rPr>
                <w:lang w:val="el-GR"/>
              </w:rPr>
              <w:t xml:space="preserve">Θα παρέχει τη δυνατότητα αποθήκευσης της παραμετροποίησης των </w:t>
            </w:r>
            <w:r>
              <w:t>Switches</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36</w:t>
            </w:r>
          </w:p>
        </w:tc>
        <w:tc>
          <w:tcPr>
            <w:tcW w:w="4835" w:type="dxa"/>
            <w:vAlign w:val="center"/>
          </w:tcPr>
          <w:p w:rsidR="000F5042" w:rsidRPr="00A65DE8" w:rsidRDefault="003D7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lang w:val="el-GR"/>
              </w:rPr>
            </w:pPr>
            <w:r w:rsidRPr="00A65DE8">
              <w:rPr>
                <w:sz w:val="24"/>
                <w:lang w:val="el-GR"/>
              </w:rPr>
              <w:t>Θα παρέχει πληροφορίες για τις συσκευές του δικτύου με προηγμένες γραφικές αναλύσεις στις περισσότερες προβληματικές συσκευές που βασίζονται στην κατάσταση της συσκευής (</w:t>
            </w:r>
            <w:r>
              <w:rPr>
                <w:sz w:val="24"/>
              </w:rPr>
              <w:t>CPU</w:t>
            </w:r>
            <w:r w:rsidRPr="00A65DE8">
              <w:rPr>
                <w:sz w:val="24"/>
                <w:lang w:val="el-GR"/>
              </w:rPr>
              <w:t>, μνήμη, θερμοκρασία)</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37</w:t>
            </w:r>
          </w:p>
        </w:tc>
        <w:tc>
          <w:tcPr>
            <w:tcW w:w="4835" w:type="dxa"/>
            <w:vAlign w:val="center"/>
          </w:tcPr>
          <w:p w:rsidR="000F5042" w:rsidRPr="00A65DE8" w:rsidRDefault="003D708D">
            <w:pPr>
              <w:spacing w:after="0"/>
              <w:rPr>
                <w:sz w:val="24"/>
                <w:lang w:val="el-GR"/>
              </w:rPr>
            </w:pPr>
            <w:r w:rsidRPr="00A65DE8">
              <w:rPr>
                <w:sz w:val="24"/>
                <w:lang w:val="el-GR"/>
              </w:rPr>
              <w:t xml:space="preserve">Θα παρέχει πληροφορίες για τις επιδόσεις των </w:t>
            </w:r>
            <w:r>
              <w:rPr>
                <w:sz w:val="24"/>
              </w:rPr>
              <w:t>Access</w:t>
            </w:r>
            <w:r w:rsidRPr="00A65DE8">
              <w:rPr>
                <w:sz w:val="24"/>
                <w:lang w:val="el-GR"/>
              </w:rPr>
              <w:t xml:space="preserve"> </w:t>
            </w:r>
            <w:r>
              <w:rPr>
                <w:sz w:val="24"/>
              </w:rPr>
              <w:t>Points</w:t>
            </w:r>
            <w:r w:rsidRPr="00A65DE8">
              <w:rPr>
                <w:sz w:val="24"/>
                <w:lang w:val="el-GR"/>
              </w:rPr>
              <w:t xml:space="preserve"> και </w:t>
            </w:r>
            <w:r>
              <w:rPr>
                <w:sz w:val="24"/>
              </w:rPr>
              <w:t>KPI</w:t>
            </w:r>
            <w:r w:rsidRPr="00A65DE8">
              <w:rPr>
                <w:sz w:val="24"/>
                <w:lang w:val="el-GR"/>
              </w:rPr>
              <w:t xml:space="preserve"> (Κατάσταση, </w:t>
            </w:r>
            <w:r>
              <w:rPr>
                <w:sz w:val="24"/>
              </w:rPr>
              <w:t>SSID</w:t>
            </w:r>
            <w:r w:rsidRPr="00A65DE8">
              <w:rPr>
                <w:sz w:val="24"/>
                <w:lang w:val="el-GR"/>
              </w:rPr>
              <w:t>, απόδοση, χρήση ζώνης)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38</w:t>
            </w:r>
          </w:p>
        </w:tc>
        <w:tc>
          <w:tcPr>
            <w:tcW w:w="4835" w:type="dxa"/>
            <w:vAlign w:val="center"/>
          </w:tcPr>
          <w:p w:rsidR="000F5042" w:rsidRPr="00A65DE8" w:rsidRDefault="003D708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4"/>
                <w:lang w:val="el-GR"/>
              </w:rPr>
            </w:pPr>
            <w:r w:rsidRPr="00A65DE8">
              <w:rPr>
                <w:color w:val="000000"/>
                <w:sz w:val="24"/>
                <w:lang w:val="el-GR"/>
              </w:rPr>
              <w:t>Θα παρακολουθεί το εύρος ζώνης του δικτύου και τα μοτίβα κυκλοφορίας μέχρι το επίπεδο θύρας της συσκευής μέσω δειγματοληψίας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39</w:t>
            </w:r>
          </w:p>
        </w:tc>
        <w:tc>
          <w:tcPr>
            <w:tcW w:w="4835" w:type="dxa"/>
            <w:vAlign w:val="center"/>
          </w:tcPr>
          <w:p w:rsidR="000F5042" w:rsidRPr="00A65DE8" w:rsidRDefault="003D7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lang w:val="el-GR"/>
              </w:rPr>
            </w:pPr>
            <w:r w:rsidRPr="00A65DE8">
              <w:rPr>
                <w:sz w:val="24"/>
                <w:lang w:val="el-GR"/>
              </w:rPr>
              <w:t xml:space="preserve">Θα μπορεί να παρέχει πληροφορίες για τις εφαρμογές (Κορυφαίες </w:t>
            </w:r>
            <w:r>
              <w:rPr>
                <w:sz w:val="24"/>
              </w:rPr>
              <w:t>N</w:t>
            </w:r>
            <w:r w:rsidRPr="00A65DE8">
              <w:rPr>
                <w:sz w:val="24"/>
                <w:lang w:val="el-GR"/>
              </w:rPr>
              <w:t xml:space="preserve"> εφαρμογές) που καταναλώνουν το μεγαλύτερο εύρος ζώνης δικτύου, και θα παρακολουθεί την κυκλοφορία δεδομένων των εφαρμογών που φθάνει από τους χρήστες (</w:t>
            </w:r>
            <w:r>
              <w:rPr>
                <w:sz w:val="24"/>
              </w:rPr>
              <w:t>Top</w:t>
            </w:r>
            <w:r w:rsidRPr="00A65DE8">
              <w:rPr>
                <w:sz w:val="24"/>
                <w:lang w:val="el-GR"/>
              </w:rPr>
              <w:t xml:space="preserve"> </w:t>
            </w:r>
            <w:r>
              <w:rPr>
                <w:sz w:val="24"/>
              </w:rPr>
              <w:t>N</w:t>
            </w:r>
            <w:r w:rsidRPr="00A65DE8">
              <w:rPr>
                <w:sz w:val="24"/>
                <w:lang w:val="el-GR"/>
              </w:rPr>
              <w:t xml:space="preserve"> ομιλητές) ενώ θα μπορεί να αποθηκεύει και να εμφανίζει δεδομένα ροής με με ελάχιστη περίοδο λεπτού</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40</w:t>
            </w:r>
          </w:p>
        </w:tc>
        <w:tc>
          <w:tcPr>
            <w:tcW w:w="4835" w:type="dxa"/>
            <w:vAlign w:val="center"/>
          </w:tcPr>
          <w:p w:rsidR="000F5042" w:rsidRPr="00A65DE8" w:rsidRDefault="003D7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lang w:val="el-GR"/>
              </w:rPr>
            </w:pPr>
            <w:r w:rsidRPr="00A65DE8">
              <w:rPr>
                <w:sz w:val="24"/>
                <w:lang w:val="el-GR"/>
              </w:rPr>
              <w:t xml:space="preserve">Θα παρέχει δυνατότητα παρακολούθησης εφαρμογών σε όλο το δίκτυο καθώς και την χρήση τους, επιτρέποντας την καλύτερη </w:t>
            </w:r>
            <w:r w:rsidRPr="00A65DE8">
              <w:rPr>
                <w:sz w:val="24"/>
                <w:lang w:val="el-GR"/>
              </w:rPr>
              <w:lastRenderedPageBreak/>
              <w:t>κατανόηση της κατανάλωσης εύρους ζώνης σε ενσύρματα και ασύρματα δίκτυα</w:t>
            </w:r>
          </w:p>
        </w:tc>
        <w:tc>
          <w:tcPr>
            <w:tcW w:w="1175" w:type="dxa"/>
          </w:tcPr>
          <w:p w:rsidR="000F5042" w:rsidRDefault="003D708D">
            <w:pPr>
              <w:spacing w:after="0"/>
            </w:pPr>
            <w:r>
              <w:lastRenderedPageBreak/>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41</w:t>
            </w:r>
          </w:p>
        </w:tc>
        <w:tc>
          <w:tcPr>
            <w:tcW w:w="4835" w:type="dxa"/>
            <w:vAlign w:val="center"/>
          </w:tcPr>
          <w:p w:rsidR="000F5042" w:rsidRPr="00A65DE8" w:rsidRDefault="003D708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4"/>
                <w:lang w:val="el-GR"/>
              </w:rPr>
            </w:pPr>
            <w:r w:rsidRPr="00A65DE8">
              <w:rPr>
                <w:color w:val="000000"/>
                <w:sz w:val="24"/>
                <w:lang w:val="el-GR"/>
              </w:rPr>
              <w:t xml:space="preserve">Θα παρέχει δυνατότητα για κεντρική επιβολή πολιτικής και την πολιτική χρήσης εφαρμογών για τις εφαρμογές που ανακαλύφθηκαν επιβολή πολιτικής </w:t>
            </w:r>
            <w:r>
              <w:rPr>
                <w:color w:val="000000"/>
                <w:sz w:val="24"/>
              </w:rPr>
              <w:t>QoS</w:t>
            </w:r>
            <w:r w:rsidRPr="00A65DE8">
              <w:rPr>
                <w:color w:val="000000"/>
                <w:sz w:val="24"/>
                <w:lang w:val="el-GR"/>
              </w:rPr>
              <w:t xml:space="preserve">, όπως περιορισμός ρυθμού, αποκλεισμός και ιεράρχηση εφαρμογών στα </w:t>
            </w:r>
            <w:r>
              <w:rPr>
                <w:color w:val="000000"/>
                <w:sz w:val="24"/>
              </w:rPr>
              <w:t>Access</w:t>
            </w:r>
            <w:r w:rsidRPr="00A65DE8">
              <w:rPr>
                <w:color w:val="000000"/>
                <w:sz w:val="24"/>
                <w:lang w:val="el-GR"/>
              </w:rPr>
              <w:t xml:space="preserve"> </w:t>
            </w:r>
            <w:r>
              <w:rPr>
                <w:color w:val="000000"/>
                <w:sz w:val="24"/>
              </w:rPr>
              <w:t>Points</w:t>
            </w:r>
            <w:r w:rsidRPr="00A65DE8">
              <w:rPr>
                <w:color w:val="000000"/>
                <w:sz w:val="24"/>
                <w:lang w:val="el-GR"/>
              </w:rPr>
              <w:t xml:space="preserve"> και στα </w:t>
            </w:r>
            <w:r>
              <w:rPr>
                <w:color w:val="000000"/>
                <w:sz w:val="24"/>
              </w:rPr>
              <w:t>Switches</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42</w:t>
            </w:r>
          </w:p>
        </w:tc>
        <w:tc>
          <w:tcPr>
            <w:tcW w:w="4835" w:type="dxa"/>
            <w:vAlign w:val="center"/>
          </w:tcPr>
          <w:p w:rsidR="000F5042" w:rsidRPr="00A65DE8" w:rsidRDefault="003D7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4"/>
                <w:lang w:val="el-GR"/>
              </w:rPr>
            </w:pPr>
            <w:r w:rsidRPr="00A65DE8">
              <w:rPr>
                <w:sz w:val="24"/>
                <w:lang w:val="el-GR"/>
              </w:rPr>
              <w:t>Θα έχει δυνατότητα αυτόματης ενημέρωσης της υπογραφή των εφαρμογών για αποτελεσματική ανάπτυξη της παρακολούθησης της εφαρμογής</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r w:rsidR="000F5042">
        <w:trPr>
          <w:jc w:val="center"/>
        </w:trPr>
        <w:tc>
          <w:tcPr>
            <w:tcW w:w="723" w:type="dxa"/>
            <w:vAlign w:val="center"/>
          </w:tcPr>
          <w:p w:rsidR="000F5042" w:rsidRDefault="003D708D">
            <w:pPr>
              <w:spacing w:after="0"/>
            </w:pPr>
            <w:r>
              <w:t>43</w:t>
            </w:r>
          </w:p>
        </w:tc>
        <w:tc>
          <w:tcPr>
            <w:tcW w:w="4835" w:type="dxa"/>
            <w:vAlign w:val="center"/>
          </w:tcPr>
          <w:p w:rsidR="000F5042" w:rsidRPr="00A65DE8" w:rsidRDefault="003D708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color w:val="000000"/>
                <w:sz w:val="24"/>
                <w:lang w:val="el-GR"/>
              </w:rPr>
            </w:pPr>
            <w:r w:rsidRPr="00A65DE8">
              <w:rPr>
                <w:color w:val="000000"/>
                <w:sz w:val="24"/>
                <w:lang w:val="el-GR"/>
              </w:rPr>
              <w:t xml:space="preserve">Θα διαθέτει Ενσωματωμένο </w:t>
            </w:r>
            <w:r>
              <w:rPr>
                <w:color w:val="000000"/>
                <w:sz w:val="24"/>
              </w:rPr>
              <w:t>Captive</w:t>
            </w:r>
            <w:r w:rsidRPr="00A65DE8">
              <w:rPr>
                <w:color w:val="000000"/>
                <w:sz w:val="24"/>
                <w:lang w:val="el-GR"/>
              </w:rPr>
              <w:t xml:space="preserve"> </w:t>
            </w:r>
            <w:r>
              <w:rPr>
                <w:color w:val="000000"/>
                <w:sz w:val="24"/>
              </w:rPr>
              <w:t>portal</w:t>
            </w:r>
            <w:r w:rsidRPr="00A65DE8">
              <w:rPr>
                <w:color w:val="000000"/>
                <w:sz w:val="24"/>
                <w:lang w:val="el-GR"/>
              </w:rPr>
              <w:t xml:space="preserve"> με διαχείριση διαπιστευτηρίων για τουλάχιστον </w:t>
            </w:r>
            <w:r>
              <w:rPr>
                <w:color w:val="000000"/>
                <w:sz w:val="24"/>
              </w:rPr>
              <w:t>email</w:t>
            </w:r>
            <w:r w:rsidRPr="00A65DE8">
              <w:rPr>
                <w:color w:val="000000"/>
                <w:sz w:val="24"/>
                <w:lang w:val="el-GR"/>
              </w:rPr>
              <w:t xml:space="preserve">, </w:t>
            </w:r>
            <w:r>
              <w:rPr>
                <w:color w:val="000000"/>
                <w:sz w:val="24"/>
              </w:rPr>
              <w:t>sms</w:t>
            </w:r>
            <w:r w:rsidRPr="00A65DE8">
              <w:rPr>
                <w:color w:val="000000"/>
                <w:sz w:val="24"/>
                <w:lang w:val="el-GR"/>
              </w:rPr>
              <w:t xml:space="preserve">, </w:t>
            </w:r>
            <w:r>
              <w:rPr>
                <w:color w:val="000000"/>
                <w:sz w:val="24"/>
              </w:rPr>
              <w:t>Facebook</w:t>
            </w:r>
            <w:r w:rsidRPr="00A65DE8">
              <w:rPr>
                <w:color w:val="000000"/>
                <w:sz w:val="24"/>
                <w:lang w:val="el-GR"/>
              </w:rPr>
              <w:t xml:space="preserve">, </w:t>
            </w:r>
            <w:r>
              <w:rPr>
                <w:color w:val="000000"/>
                <w:sz w:val="24"/>
              </w:rPr>
              <w:t>Google</w:t>
            </w:r>
          </w:p>
        </w:tc>
        <w:tc>
          <w:tcPr>
            <w:tcW w:w="1175" w:type="dxa"/>
          </w:tcPr>
          <w:p w:rsidR="000F5042" w:rsidRDefault="003D708D">
            <w:pPr>
              <w:spacing w:after="0"/>
            </w:pPr>
            <w:r>
              <w:t>ΝΑΙ</w:t>
            </w:r>
          </w:p>
        </w:tc>
        <w:tc>
          <w:tcPr>
            <w:tcW w:w="1424" w:type="dxa"/>
            <w:vAlign w:val="center"/>
          </w:tcPr>
          <w:p w:rsidR="000F5042" w:rsidRDefault="000F5042">
            <w:pPr>
              <w:spacing w:after="0"/>
            </w:pPr>
          </w:p>
        </w:tc>
        <w:tc>
          <w:tcPr>
            <w:tcW w:w="1471" w:type="dxa"/>
            <w:vAlign w:val="center"/>
          </w:tcPr>
          <w:p w:rsidR="000F5042" w:rsidRDefault="000F5042">
            <w:pPr>
              <w:spacing w:after="0"/>
            </w:pPr>
          </w:p>
        </w:tc>
      </w:tr>
    </w:tbl>
    <w:p w:rsidR="000F5042" w:rsidRDefault="000F5042"/>
    <w:p w:rsidR="000F5042" w:rsidRDefault="003D708D">
      <w:pPr>
        <w:pStyle w:val="3"/>
        <w:numPr>
          <w:ilvl w:val="2"/>
          <w:numId w:val="1"/>
        </w:numPr>
      </w:pPr>
      <w:bookmarkStart w:id="45" w:name="_Toc162163379"/>
      <w:r>
        <w:t>Access Point Υποδομής Ασύρματου Δικτύου</w:t>
      </w:r>
      <w:bookmarkEnd w:id="45"/>
    </w:p>
    <w:p w:rsidR="000F5042" w:rsidRDefault="000F5042"/>
    <w:tbl>
      <w:tblPr>
        <w:tblStyle w:val="affffff2"/>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3037"/>
        <w:gridCol w:w="1685"/>
        <w:gridCol w:w="1527"/>
        <w:gridCol w:w="1471"/>
      </w:tblGrid>
      <w:tr w:rsidR="000F5042">
        <w:tc>
          <w:tcPr>
            <w:tcW w:w="1800" w:type="dxa"/>
            <w:shd w:val="clear" w:color="auto" w:fill="BFBFBF"/>
            <w:vAlign w:val="bottom"/>
          </w:tcPr>
          <w:p w:rsidR="000F5042" w:rsidRDefault="003D708D">
            <w:pPr>
              <w:spacing w:after="0" w:line="360" w:lineRule="auto"/>
              <w:ind w:right="4"/>
              <w:jc w:val="right"/>
              <w:rPr>
                <w:b/>
              </w:rPr>
            </w:pPr>
            <w:r>
              <w:rPr>
                <w:b/>
              </w:rPr>
              <w:t>Προδιαγραφές</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3D708D">
            <w:pPr>
              <w:spacing w:after="0" w:line="360" w:lineRule="auto"/>
              <w:ind w:right="4"/>
            </w:pPr>
            <w:r>
              <w:t>ΑΠΑΙΤΗΣΗ</w:t>
            </w:r>
          </w:p>
        </w:tc>
        <w:tc>
          <w:tcPr>
            <w:tcW w:w="1527" w:type="dxa"/>
            <w:shd w:val="clear" w:color="auto" w:fill="BFBFBF"/>
          </w:tcPr>
          <w:p w:rsidR="000F5042" w:rsidRDefault="003D708D">
            <w:pPr>
              <w:spacing w:after="0" w:line="360" w:lineRule="auto"/>
              <w:ind w:right="4"/>
            </w:pPr>
            <w:r>
              <w:t>ΑΠΑΝΤΗΣΗ</w:t>
            </w:r>
          </w:p>
        </w:tc>
        <w:tc>
          <w:tcPr>
            <w:tcW w:w="1471" w:type="dxa"/>
            <w:shd w:val="clear" w:color="auto" w:fill="BFBFBF"/>
          </w:tcPr>
          <w:p w:rsidR="000F5042" w:rsidRDefault="003D708D">
            <w:pPr>
              <w:spacing w:after="0" w:line="360" w:lineRule="auto"/>
              <w:ind w:right="4"/>
            </w:pPr>
            <w:r>
              <w:t>ΠΑΡΑΠΟΜΠΗ</w:t>
            </w:r>
          </w:p>
        </w:tc>
      </w:tr>
      <w:tr w:rsidR="000F5042">
        <w:tc>
          <w:tcPr>
            <w:tcW w:w="1800" w:type="dxa"/>
            <w:shd w:val="clear" w:color="auto" w:fill="auto"/>
          </w:tcPr>
          <w:p w:rsidR="000F5042" w:rsidRDefault="003D708D">
            <w:pPr>
              <w:spacing w:after="0" w:line="360" w:lineRule="auto"/>
              <w:ind w:right="4"/>
              <w:jc w:val="right"/>
              <w:rPr>
                <w:b/>
              </w:rPr>
            </w:pPr>
            <w:r>
              <w:rPr>
                <w:b/>
              </w:rPr>
              <w:t xml:space="preserve"> Τύπος </w:t>
            </w:r>
            <w:proofErr w:type="gramStart"/>
            <w:r>
              <w:rPr>
                <w:b/>
              </w:rPr>
              <w:t>AP :</w:t>
            </w:r>
            <w:proofErr w:type="gramEnd"/>
          </w:p>
        </w:tc>
        <w:tc>
          <w:tcPr>
            <w:tcW w:w="3037" w:type="dxa"/>
            <w:shd w:val="clear" w:color="auto" w:fill="auto"/>
            <w:vAlign w:val="bottom"/>
          </w:tcPr>
          <w:p w:rsidR="000F5042" w:rsidRDefault="003D708D">
            <w:pPr>
              <w:spacing w:after="0" w:line="360" w:lineRule="auto"/>
              <w:ind w:right="4"/>
            </w:pPr>
            <w:r>
              <w:t xml:space="preserve">Εξωτερικό, dual radio, </w:t>
            </w:r>
          </w:p>
          <w:p w:rsidR="000F5042" w:rsidRDefault="003D708D">
            <w:pPr>
              <w:spacing w:after="0" w:line="360" w:lineRule="auto"/>
              <w:ind w:right="4"/>
            </w:pPr>
            <w:r>
              <w:t>5 GHz 802.11ac 2x2:2 MU-MIMO and</w:t>
            </w:r>
          </w:p>
          <w:p w:rsidR="000F5042" w:rsidRDefault="003D708D">
            <w:pPr>
              <w:spacing w:after="0" w:line="360" w:lineRule="auto"/>
              <w:ind w:right="4"/>
            </w:pPr>
            <w:r>
              <w:t>2.4 GHz 802.11n 2x2:2 MIMO</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 5 GHz:</w:t>
            </w:r>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2</w:t>
            </w:r>
            <w:r>
              <w:t>x</w:t>
            </w:r>
            <w:r w:rsidRPr="00A65DE8">
              <w:rPr>
                <w:lang w:val="el-GR"/>
              </w:rPr>
              <w:t xml:space="preserve">2 </w:t>
            </w:r>
            <w:r>
              <w:t>MIMO</w:t>
            </w:r>
            <w:r w:rsidRPr="00A65DE8">
              <w:rPr>
                <w:lang w:val="el-GR"/>
              </w:rPr>
              <w:t xml:space="preserve"> για έως και 867 </w:t>
            </w:r>
            <w:r>
              <w:t>Mb</w:t>
            </w:r>
            <w:r w:rsidRPr="00A65DE8">
              <w:rPr>
                <w:lang w:val="el-GR"/>
              </w:rPr>
              <w:t>/</w:t>
            </w:r>
            <w:r>
              <w:t>s</w:t>
            </w:r>
            <w:r w:rsidRPr="00A65DE8">
              <w:rPr>
                <w:lang w:val="el-GR"/>
              </w:rPr>
              <w:t xml:space="preserve"> ασύρματο ρυθμό δεδομένων</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2.4 </w:t>
            </w:r>
            <w:proofErr w:type="gramStart"/>
            <w:r>
              <w:rPr>
                <w:b/>
              </w:rPr>
              <w:t>GHz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2</w:t>
            </w:r>
            <w:r>
              <w:t>x</w:t>
            </w:r>
            <w:r w:rsidRPr="00A65DE8">
              <w:rPr>
                <w:lang w:val="el-GR"/>
              </w:rPr>
              <w:t xml:space="preserve">2 </w:t>
            </w:r>
            <w:r>
              <w:t>MIMO</w:t>
            </w:r>
            <w:r w:rsidRPr="00A65DE8">
              <w:rPr>
                <w:lang w:val="el-GR"/>
              </w:rPr>
              <w:t xml:space="preserve">, για έως και 400 </w:t>
            </w:r>
            <w:r>
              <w:t>Mb</w:t>
            </w:r>
            <w:r w:rsidRPr="00A65DE8">
              <w:rPr>
                <w:lang w:val="el-GR"/>
              </w:rPr>
              <w:t>/</w:t>
            </w:r>
            <w:r>
              <w:t>s</w:t>
            </w:r>
            <w:r w:rsidRPr="00A65DE8">
              <w:rPr>
                <w:lang w:val="el-GR"/>
              </w:rPr>
              <w:t xml:space="preserve"> ασύρματο ρυθμό </w:t>
            </w:r>
            <w:r w:rsidRPr="00A65DE8">
              <w:rPr>
                <w:lang w:val="el-GR"/>
              </w:rPr>
              <w:lastRenderedPageBreak/>
              <w:t>δεδομένων για 2</w:t>
            </w:r>
            <w:r>
              <w:t>x</w:t>
            </w:r>
            <w:r w:rsidRPr="00A65DE8">
              <w:rPr>
                <w:lang w:val="el-GR"/>
              </w:rPr>
              <w:t xml:space="preserve">2 </w:t>
            </w:r>
            <w:r>
              <w:t>VHT</w:t>
            </w:r>
            <w:r w:rsidRPr="00A65DE8">
              <w:rPr>
                <w:lang w:val="el-GR"/>
              </w:rPr>
              <w:t xml:space="preserve">40 συσκευές πελάτη </w:t>
            </w:r>
          </w:p>
        </w:tc>
        <w:tc>
          <w:tcPr>
            <w:tcW w:w="1685" w:type="dxa"/>
          </w:tcPr>
          <w:p w:rsidR="000F5042" w:rsidRDefault="003D708D">
            <w:pPr>
              <w:spacing w:after="0" w:line="360" w:lineRule="auto"/>
              <w:ind w:right="4"/>
            </w:pPr>
            <w:r>
              <w:lastRenderedPageBreak/>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DFA (δυναμική ρύθμιση συχνότητας</w:t>
            </w:r>
            <w:proofErr w:type="gramStart"/>
            <w:r>
              <w:rPr>
                <w:b/>
              </w:rPr>
              <w:t>)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ΝΑΙ (βελτιστοποιεί διαθέσιμα κανάλια και παρέχει την κατάλληλη ισχύ μετάδοσης)</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vAlign w:val="bottom"/>
          </w:tcPr>
          <w:p w:rsidR="000F5042" w:rsidRDefault="003D708D">
            <w:pPr>
              <w:spacing w:after="0" w:line="360" w:lineRule="auto"/>
              <w:ind w:right="4"/>
              <w:jc w:val="right"/>
              <w:rPr>
                <w:b/>
              </w:rPr>
            </w:pPr>
            <w:r>
              <w:rPr>
                <w:b/>
              </w:rPr>
              <w:t>Διεπαφές</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Θύρα Ethernet </w:t>
            </w:r>
            <w:proofErr w:type="gramStart"/>
            <w:r>
              <w:rPr>
                <w:b/>
              </w:rPr>
              <w:t>1 :</w:t>
            </w:r>
            <w:proofErr w:type="gramEnd"/>
          </w:p>
        </w:tc>
        <w:tc>
          <w:tcPr>
            <w:tcW w:w="3037" w:type="dxa"/>
            <w:shd w:val="clear" w:color="auto" w:fill="auto"/>
            <w:vAlign w:val="bottom"/>
          </w:tcPr>
          <w:p w:rsidR="000F5042" w:rsidRDefault="003D708D">
            <w:pPr>
              <w:spacing w:after="0" w:line="360" w:lineRule="auto"/>
              <w:ind w:right="4"/>
            </w:pPr>
            <w:r>
              <w:t xml:space="preserve">1× 10/100/1000Base-T autosensing (RJ-45) port, </w:t>
            </w:r>
          </w:p>
          <w:p w:rsidR="000F5042" w:rsidRDefault="003D708D">
            <w:pPr>
              <w:spacing w:after="0" w:line="360" w:lineRule="auto"/>
              <w:ind w:right="4"/>
            </w:pPr>
            <w:r>
              <w:t>Power over Ethernet (PoE)</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Θύρα Ethernet </w:t>
            </w:r>
            <w:proofErr w:type="gramStart"/>
            <w:r>
              <w:rPr>
                <w:b/>
              </w:rPr>
              <w:t>2 :</w:t>
            </w:r>
            <w:proofErr w:type="gramEnd"/>
          </w:p>
        </w:tc>
        <w:tc>
          <w:tcPr>
            <w:tcW w:w="3037" w:type="dxa"/>
            <w:shd w:val="clear" w:color="auto" w:fill="auto"/>
            <w:vAlign w:val="bottom"/>
          </w:tcPr>
          <w:p w:rsidR="000F5042" w:rsidRDefault="003D708D">
            <w:pPr>
              <w:spacing w:after="0" w:line="360" w:lineRule="auto"/>
              <w:ind w:right="4"/>
            </w:pPr>
            <w:r>
              <w:t>1× 10/100/1000Base-T autosensing (RJ-45) port</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vAlign w:val="bottom"/>
          </w:tcPr>
          <w:p w:rsidR="000F5042" w:rsidRDefault="003D708D">
            <w:pPr>
              <w:spacing w:after="0" w:line="360" w:lineRule="auto"/>
              <w:ind w:right="4"/>
              <w:jc w:val="right"/>
              <w:rPr>
                <w:b/>
              </w:rPr>
            </w:pPr>
            <w:r>
              <w:rPr>
                <w:b/>
              </w:rPr>
              <w:t xml:space="preserve">Κονσόλα </w:t>
            </w:r>
            <w:proofErr w:type="gramStart"/>
            <w:r>
              <w:rPr>
                <w:b/>
              </w:rPr>
              <w:t>Διαχείρισης :</w:t>
            </w:r>
            <w:proofErr w:type="gramEnd"/>
          </w:p>
        </w:tc>
        <w:tc>
          <w:tcPr>
            <w:tcW w:w="3037" w:type="dxa"/>
            <w:shd w:val="clear" w:color="auto" w:fill="auto"/>
            <w:vAlign w:val="bottom"/>
          </w:tcPr>
          <w:p w:rsidR="000F5042" w:rsidRDefault="003D708D">
            <w:pPr>
              <w:spacing w:after="0" w:line="360" w:lineRule="auto"/>
              <w:ind w:right="4"/>
            </w:pPr>
            <w:r>
              <w:t>1× management console port (Micro USB)</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vAlign w:val="bottom"/>
          </w:tcPr>
          <w:p w:rsidR="000F5042" w:rsidRDefault="003D708D">
            <w:pPr>
              <w:spacing w:after="0" w:line="360" w:lineRule="auto"/>
              <w:ind w:right="4"/>
              <w:jc w:val="right"/>
              <w:rPr>
                <w:b/>
              </w:rPr>
            </w:pPr>
            <w:r>
              <w:rPr>
                <w:b/>
              </w:rPr>
              <w:t xml:space="preserve">Πλήκτρο </w:t>
            </w:r>
            <w:proofErr w:type="gramStart"/>
            <w:r>
              <w:rPr>
                <w:b/>
              </w:rPr>
              <w:t>Reset :</w:t>
            </w:r>
            <w:proofErr w:type="gramEnd"/>
          </w:p>
        </w:tc>
        <w:tc>
          <w:tcPr>
            <w:tcW w:w="3037" w:type="dxa"/>
            <w:shd w:val="clear" w:color="auto" w:fill="auto"/>
            <w:vAlign w:val="bottom"/>
          </w:tcPr>
          <w:p w:rsidR="000F5042" w:rsidRDefault="003D708D">
            <w:pPr>
              <w:spacing w:after="0" w:line="360" w:lineRule="auto"/>
              <w:ind w:right="4"/>
            </w:pPr>
            <w:r>
              <w:t>Factory reset</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vAlign w:val="bottom"/>
          </w:tcPr>
          <w:p w:rsidR="000F5042" w:rsidRDefault="003D708D">
            <w:pPr>
              <w:spacing w:after="0" w:line="360" w:lineRule="auto"/>
              <w:ind w:right="4"/>
              <w:jc w:val="right"/>
              <w:rPr>
                <w:b/>
              </w:rPr>
            </w:pPr>
            <w:r>
              <w:rPr>
                <w:b/>
              </w:rPr>
              <w:t>Κεραία</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Κεραία :</w:t>
            </w:r>
            <w:proofErr w:type="gramEnd"/>
          </w:p>
        </w:tc>
        <w:tc>
          <w:tcPr>
            <w:tcW w:w="3037" w:type="dxa"/>
            <w:shd w:val="clear" w:color="auto" w:fill="auto"/>
            <w:vAlign w:val="bottom"/>
          </w:tcPr>
          <w:p w:rsidR="000F5042" w:rsidRDefault="003D708D">
            <w:pPr>
              <w:spacing w:after="0" w:line="360" w:lineRule="auto"/>
              <w:ind w:right="4"/>
            </w:pPr>
            <w:r>
              <w:t>Built-in 2×2:2 @ 2.4 GHz, 2x2:2 @ 5 GHz</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0F5042">
            <w:pPr>
              <w:spacing w:after="0" w:line="360" w:lineRule="auto"/>
              <w:ind w:right="4"/>
              <w:jc w:val="right"/>
              <w:rPr>
                <w:b/>
                <w:highlight w:val="yellow"/>
              </w:rPr>
            </w:pPr>
          </w:p>
        </w:tc>
        <w:tc>
          <w:tcPr>
            <w:tcW w:w="3037" w:type="dxa"/>
            <w:shd w:val="clear" w:color="auto" w:fill="auto"/>
            <w:vAlign w:val="bottom"/>
          </w:tcPr>
          <w:p w:rsidR="000F5042" w:rsidRDefault="003D708D">
            <w:pPr>
              <w:spacing w:after="0" w:line="360" w:lineRule="auto"/>
              <w:ind w:right="4"/>
              <w:rPr>
                <w:highlight w:val="yellow"/>
              </w:rPr>
            </w:pPr>
            <w:r>
              <w:t>Ενσωματωμένες dual-band omni-directional κεραίες για 2x2 MIMO με μέγιστο κέρδος κεραίας 8.46 dBi στα 2.4 GHz και 6.62 dBi στα 5 GHz.</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tcPr>
          <w:p w:rsidR="000F5042" w:rsidRDefault="003D708D">
            <w:pPr>
              <w:spacing w:after="0" w:line="360" w:lineRule="auto"/>
              <w:ind w:right="4"/>
              <w:jc w:val="right"/>
              <w:rPr>
                <w:b/>
              </w:rPr>
            </w:pPr>
            <w:r>
              <w:rPr>
                <w:b/>
              </w:rPr>
              <w:t>Τροφοδοσία</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Τροφοδοσία :</w:t>
            </w:r>
            <w:proofErr w:type="gramEnd"/>
          </w:p>
        </w:tc>
        <w:tc>
          <w:tcPr>
            <w:tcW w:w="3037" w:type="dxa"/>
            <w:shd w:val="clear" w:color="auto" w:fill="auto"/>
            <w:vAlign w:val="bottom"/>
          </w:tcPr>
          <w:p w:rsidR="000F5042" w:rsidRDefault="003D708D">
            <w:pPr>
              <w:spacing w:after="0" w:line="360" w:lineRule="auto"/>
              <w:ind w:right="4"/>
            </w:pPr>
            <w:r>
              <w:t xml:space="preserve">μέσω Ethernet (PoE). </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Τάση :</w:t>
            </w:r>
            <w:proofErr w:type="gramEnd"/>
          </w:p>
        </w:tc>
        <w:tc>
          <w:tcPr>
            <w:tcW w:w="3037" w:type="dxa"/>
            <w:shd w:val="clear" w:color="auto" w:fill="auto"/>
            <w:vAlign w:val="bottom"/>
          </w:tcPr>
          <w:p w:rsidR="000F5042" w:rsidRDefault="003D708D">
            <w:pPr>
              <w:spacing w:after="0" w:line="360" w:lineRule="auto"/>
              <w:ind w:right="4"/>
            </w:pPr>
            <w:r>
              <w:t>48 V DC (nominal) 802.3af source</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tcPr>
          <w:p w:rsidR="000F5042" w:rsidRDefault="003D708D">
            <w:pPr>
              <w:spacing w:after="0" w:line="360" w:lineRule="auto"/>
              <w:ind w:right="4"/>
              <w:jc w:val="right"/>
              <w:rPr>
                <w:b/>
              </w:rPr>
            </w:pPr>
            <w:r>
              <w:rPr>
                <w:b/>
              </w:rPr>
              <w:lastRenderedPageBreak/>
              <w:t>Περιβάλλον Λειτουργίας</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Θερμοκρασία :</w:t>
            </w:r>
            <w:proofErr w:type="gramEnd"/>
          </w:p>
        </w:tc>
        <w:tc>
          <w:tcPr>
            <w:tcW w:w="3037" w:type="dxa"/>
            <w:shd w:val="clear" w:color="auto" w:fill="auto"/>
            <w:vAlign w:val="bottom"/>
          </w:tcPr>
          <w:p w:rsidR="000F5042" w:rsidRDefault="003D708D">
            <w:pPr>
              <w:spacing w:after="0" w:line="360" w:lineRule="auto"/>
              <w:ind w:right="4"/>
            </w:pPr>
            <w:r>
              <w:t>-40° C έως 65° C</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Υγρασία :</w:t>
            </w:r>
            <w:proofErr w:type="gramEnd"/>
          </w:p>
        </w:tc>
        <w:tc>
          <w:tcPr>
            <w:tcW w:w="3037" w:type="dxa"/>
            <w:shd w:val="clear" w:color="auto" w:fill="auto"/>
            <w:vAlign w:val="bottom"/>
          </w:tcPr>
          <w:p w:rsidR="000F5042" w:rsidRDefault="003D708D">
            <w:pPr>
              <w:spacing w:after="0" w:line="360" w:lineRule="auto"/>
              <w:ind w:right="4"/>
            </w:pPr>
            <w:r>
              <w:t xml:space="preserve">5% έως 95% </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Chassis </w:t>
            </w:r>
            <w:proofErr w:type="gramStart"/>
            <w:r>
              <w:rPr>
                <w:b/>
              </w:rPr>
              <w:t>rating :</w:t>
            </w:r>
            <w:proofErr w:type="gramEnd"/>
            <w:r>
              <w:rPr>
                <w:b/>
              </w:rPr>
              <w:t xml:space="preserve"> </w:t>
            </w:r>
          </w:p>
        </w:tc>
        <w:tc>
          <w:tcPr>
            <w:tcW w:w="3037" w:type="dxa"/>
            <w:shd w:val="clear" w:color="auto" w:fill="auto"/>
            <w:vAlign w:val="bottom"/>
          </w:tcPr>
          <w:p w:rsidR="000F5042" w:rsidRDefault="003D708D">
            <w:pPr>
              <w:spacing w:after="0" w:line="360" w:lineRule="auto"/>
              <w:ind w:right="4"/>
            </w:pPr>
            <w:r>
              <w:t>IP67</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Αντίσταση </w:t>
            </w:r>
            <w:proofErr w:type="gramStart"/>
            <w:r>
              <w:rPr>
                <w:b/>
              </w:rPr>
              <w:t>ανέμου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Έως 100</w:t>
            </w:r>
            <w:r>
              <w:t>MPH</w:t>
            </w:r>
            <w:r w:rsidRPr="00A65DE8">
              <w:rPr>
                <w:lang w:val="el-GR"/>
              </w:rPr>
              <w:t xml:space="preserve"> (συνεχείς ανέμους),</w:t>
            </w:r>
          </w:p>
          <w:p w:rsidR="000F5042" w:rsidRPr="00A65DE8" w:rsidRDefault="003D708D">
            <w:pPr>
              <w:spacing w:after="0" w:line="360" w:lineRule="auto"/>
              <w:ind w:right="4"/>
              <w:rPr>
                <w:lang w:val="el-GR"/>
              </w:rPr>
            </w:pPr>
            <w:r w:rsidRPr="00A65DE8">
              <w:rPr>
                <w:lang w:val="el-GR"/>
              </w:rPr>
              <w:t>Έως 165</w:t>
            </w:r>
            <w:r>
              <w:t>MPH </w:t>
            </w:r>
            <w:r w:rsidRPr="00A65DE8">
              <w:rPr>
                <w:lang w:val="el-GR"/>
              </w:rPr>
              <w:t>(θυελλώδεις άνεμοι)</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tcPr>
          <w:p w:rsidR="000F5042" w:rsidRDefault="003D708D">
            <w:pPr>
              <w:spacing w:after="0" w:line="360" w:lineRule="auto"/>
              <w:ind w:right="4"/>
              <w:jc w:val="right"/>
              <w:rPr>
                <w:b/>
              </w:rPr>
            </w:pPr>
            <w:r>
              <w:rPr>
                <w:b/>
              </w:rPr>
              <w:t>Αξιοπιστία</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MTBF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 xml:space="preserve">&gt; 960.000 </w:t>
            </w:r>
            <w:r>
              <w:t>h</w:t>
            </w:r>
            <w:r w:rsidRPr="00A65DE8">
              <w:rPr>
                <w:lang w:val="el-GR"/>
              </w:rPr>
              <w:t xml:space="preserve"> σε θερμοκρασία λειτουργίας +25 ° </w:t>
            </w:r>
            <w:r>
              <w:t>C</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tcPr>
          <w:p w:rsidR="000F5042" w:rsidRDefault="003D708D">
            <w:pPr>
              <w:spacing w:after="0" w:line="360" w:lineRule="auto"/>
              <w:ind w:right="4"/>
              <w:jc w:val="right"/>
              <w:rPr>
                <w:b/>
              </w:rPr>
            </w:pPr>
            <w:proofErr w:type="gramStart"/>
            <w:r>
              <w:rPr>
                <w:b/>
              </w:rPr>
              <w:t>Χωρητικότητα :</w:t>
            </w:r>
            <w:proofErr w:type="gramEnd"/>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SSID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 xml:space="preserve">Τουλάχιστον 8 </w:t>
            </w:r>
            <w:r>
              <w:t>SSID</w:t>
            </w:r>
            <w:r w:rsidRPr="00A65DE8">
              <w:rPr>
                <w:lang w:val="el-GR"/>
              </w:rPr>
              <w:t xml:space="preserve"> ανά </w:t>
            </w:r>
            <w:r>
              <w:t>radio</w:t>
            </w:r>
            <w:r w:rsidRPr="00A65DE8">
              <w:rPr>
                <w:lang w:val="el-GR"/>
              </w:rPr>
              <w:t xml:space="preserve"> (Συνολικά τουλάχιστον 16 </w:t>
            </w:r>
            <w:r>
              <w:t>SSID</w:t>
            </w:r>
            <w:r w:rsidRPr="00A65DE8">
              <w:rPr>
                <w:lang w:val="el-GR"/>
              </w:rPr>
              <w:t>)</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Clients :</w:t>
            </w:r>
            <w:proofErr w:type="gramEnd"/>
          </w:p>
        </w:tc>
        <w:tc>
          <w:tcPr>
            <w:tcW w:w="3037" w:type="dxa"/>
            <w:shd w:val="clear" w:color="auto" w:fill="auto"/>
            <w:vAlign w:val="bottom"/>
          </w:tcPr>
          <w:p w:rsidR="000F5042" w:rsidRPr="00A65DE8" w:rsidRDefault="003D708D">
            <w:pPr>
              <w:spacing w:after="0" w:line="360" w:lineRule="auto"/>
              <w:ind w:right="4"/>
              <w:rPr>
                <w:lang w:val="el-GR"/>
              </w:rPr>
            </w:pPr>
            <w:r w:rsidRPr="00A65DE8">
              <w:rPr>
                <w:lang w:val="el-GR"/>
              </w:rPr>
              <w:t xml:space="preserve">Υποστηρίζει τουλάχιστον 512 συσχετιζόμενες συσκευές πελάτη ανά </w:t>
            </w:r>
            <w:r>
              <w:t>AP</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BFBFBF"/>
          </w:tcPr>
          <w:p w:rsidR="000F5042" w:rsidRDefault="003D708D">
            <w:pPr>
              <w:spacing w:after="0" w:line="360" w:lineRule="auto"/>
              <w:ind w:right="4"/>
              <w:jc w:val="right"/>
              <w:rPr>
                <w:b/>
              </w:rPr>
            </w:pPr>
            <w:r>
              <w:rPr>
                <w:b/>
              </w:rPr>
              <w:t>Λοιπά Χαρακτηριστικά</w:t>
            </w:r>
          </w:p>
        </w:tc>
        <w:tc>
          <w:tcPr>
            <w:tcW w:w="3037" w:type="dxa"/>
            <w:shd w:val="clear" w:color="auto" w:fill="BFBFBF"/>
            <w:vAlign w:val="bottom"/>
          </w:tcPr>
          <w:p w:rsidR="000F5042" w:rsidRDefault="000F5042">
            <w:pPr>
              <w:spacing w:after="0" w:line="360" w:lineRule="auto"/>
              <w:ind w:right="4"/>
            </w:pPr>
          </w:p>
        </w:tc>
        <w:tc>
          <w:tcPr>
            <w:tcW w:w="1685" w:type="dxa"/>
            <w:shd w:val="clear" w:color="auto" w:fill="BFBFBF"/>
          </w:tcPr>
          <w:p w:rsidR="000F5042" w:rsidRDefault="000F5042">
            <w:pPr>
              <w:spacing w:after="0" w:line="360" w:lineRule="auto"/>
              <w:ind w:right="4"/>
            </w:pPr>
          </w:p>
        </w:tc>
        <w:tc>
          <w:tcPr>
            <w:tcW w:w="1527" w:type="dxa"/>
            <w:shd w:val="clear" w:color="auto" w:fill="BFBFBF"/>
          </w:tcPr>
          <w:p w:rsidR="000F5042" w:rsidRDefault="000F5042">
            <w:pPr>
              <w:spacing w:after="0" w:line="360" w:lineRule="auto"/>
              <w:ind w:right="4"/>
            </w:pPr>
          </w:p>
        </w:tc>
        <w:tc>
          <w:tcPr>
            <w:tcW w:w="1471" w:type="dxa"/>
            <w:shd w:val="clear" w:color="auto" w:fill="BFBFBF"/>
          </w:tcPr>
          <w:p w:rsidR="000F5042" w:rsidRDefault="000F5042">
            <w:pPr>
              <w:spacing w:after="0" w:line="360" w:lineRule="auto"/>
              <w:ind w:right="4"/>
            </w:pPr>
          </w:p>
        </w:tc>
      </w:tr>
      <w:tr w:rsidR="000F5042">
        <w:tc>
          <w:tcPr>
            <w:tcW w:w="1800" w:type="dxa"/>
            <w:shd w:val="clear" w:color="auto" w:fill="auto"/>
          </w:tcPr>
          <w:p w:rsidR="000F5042" w:rsidRDefault="003D708D">
            <w:pPr>
              <w:spacing w:after="0" w:line="360" w:lineRule="auto"/>
              <w:ind w:right="4"/>
              <w:jc w:val="right"/>
              <w:rPr>
                <w:b/>
              </w:rPr>
            </w:pPr>
            <w:r>
              <w:rPr>
                <w:b/>
              </w:rPr>
              <w:t xml:space="preserve">IEEE </w:t>
            </w:r>
            <w:proofErr w:type="gramStart"/>
            <w:r>
              <w:rPr>
                <w:b/>
              </w:rPr>
              <w:t>standard :</w:t>
            </w:r>
            <w:proofErr w:type="gramEnd"/>
          </w:p>
        </w:tc>
        <w:tc>
          <w:tcPr>
            <w:tcW w:w="3037" w:type="dxa"/>
            <w:shd w:val="clear" w:color="auto" w:fill="auto"/>
            <w:vAlign w:val="bottom"/>
          </w:tcPr>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IEEE 802.11a/b/g/n/ac Wave 2</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IEEE 802.11e WMM</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IEEE 802.11h, 802.11i, 802.11e QoS</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lastRenderedPageBreak/>
              <w:t>IEEE 802.1Q (VLAN tagging)</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802.11k Radio Resource Management</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802.11v BSS Transition Management</w:t>
            </w:r>
          </w:p>
          <w:p w:rsidR="000F5042" w:rsidRDefault="003D708D">
            <w:pPr>
              <w:numPr>
                <w:ilvl w:val="0"/>
                <w:numId w:val="25"/>
              </w:numPr>
              <w:pBdr>
                <w:top w:val="nil"/>
                <w:left w:val="nil"/>
                <w:bottom w:val="nil"/>
                <w:right w:val="nil"/>
                <w:between w:val="nil"/>
              </w:pBdr>
              <w:spacing w:before="0" w:after="0" w:line="360" w:lineRule="auto"/>
              <w:ind w:right="4"/>
              <w:jc w:val="left"/>
              <w:rPr>
                <w:color w:val="000000"/>
                <w:szCs w:val="22"/>
              </w:rPr>
            </w:pPr>
            <w:r>
              <w:rPr>
                <w:color w:val="000000"/>
                <w:szCs w:val="22"/>
              </w:rPr>
              <w:t>802.11r Fast Roaming</w:t>
            </w:r>
          </w:p>
        </w:tc>
        <w:tc>
          <w:tcPr>
            <w:tcW w:w="1685" w:type="dxa"/>
          </w:tcPr>
          <w:p w:rsidR="000F5042" w:rsidRDefault="003D708D">
            <w:pPr>
              <w:spacing w:before="0" w:after="0" w:line="360" w:lineRule="auto"/>
              <w:ind w:left="360" w:right="4"/>
              <w:jc w:val="left"/>
            </w:pPr>
            <w:r>
              <w:lastRenderedPageBreak/>
              <w:t>ΝΑΙ</w:t>
            </w:r>
          </w:p>
        </w:tc>
        <w:tc>
          <w:tcPr>
            <w:tcW w:w="1527" w:type="dxa"/>
          </w:tcPr>
          <w:p w:rsidR="000F5042" w:rsidRDefault="000F5042">
            <w:pPr>
              <w:spacing w:before="0" w:after="0" w:line="360" w:lineRule="auto"/>
              <w:ind w:left="360" w:right="4"/>
              <w:jc w:val="left"/>
            </w:pPr>
          </w:p>
        </w:tc>
        <w:tc>
          <w:tcPr>
            <w:tcW w:w="1471" w:type="dxa"/>
          </w:tcPr>
          <w:p w:rsidR="000F5042" w:rsidRDefault="000F5042">
            <w:pPr>
              <w:spacing w:before="0" w:after="0" w:line="360" w:lineRule="auto"/>
              <w:ind w:left="360" w:right="4"/>
              <w:jc w:val="left"/>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Ασφάλεια :</w:t>
            </w:r>
            <w:proofErr w:type="gramEnd"/>
          </w:p>
        </w:tc>
        <w:tc>
          <w:tcPr>
            <w:tcW w:w="3037" w:type="dxa"/>
            <w:shd w:val="clear" w:color="auto" w:fill="auto"/>
            <w:vAlign w:val="bottom"/>
          </w:tcPr>
          <w:p w:rsidR="000F5042" w:rsidRDefault="003D708D">
            <w:pPr>
              <w:numPr>
                <w:ilvl w:val="0"/>
                <w:numId w:val="26"/>
              </w:numPr>
              <w:pBdr>
                <w:top w:val="nil"/>
                <w:left w:val="nil"/>
                <w:bottom w:val="nil"/>
                <w:right w:val="nil"/>
                <w:between w:val="nil"/>
              </w:pBdr>
              <w:spacing w:before="0" w:after="0" w:line="360" w:lineRule="auto"/>
              <w:ind w:right="4"/>
              <w:jc w:val="left"/>
              <w:rPr>
                <w:color w:val="000000"/>
                <w:szCs w:val="22"/>
              </w:rPr>
            </w:pPr>
            <w:r>
              <w:rPr>
                <w:color w:val="000000"/>
                <w:szCs w:val="22"/>
              </w:rPr>
              <w:t>802.11i, Wi-Fi Protected Access 2 (WPA2), WPA, AES 128-256 bits</w:t>
            </w:r>
          </w:p>
          <w:p w:rsidR="000F5042" w:rsidRDefault="003D708D">
            <w:pPr>
              <w:numPr>
                <w:ilvl w:val="0"/>
                <w:numId w:val="26"/>
              </w:numPr>
              <w:pBdr>
                <w:top w:val="nil"/>
                <w:left w:val="nil"/>
                <w:bottom w:val="nil"/>
                <w:right w:val="nil"/>
                <w:between w:val="nil"/>
              </w:pBdr>
              <w:spacing w:before="0" w:after="0" w:line="360" w:lineRule="auto"/>
              <w:ind w:right="4"/>
              <w:jc w:val="left"/>
              <w:rPr>
                <w:color w:val="000000"/>
                <w:szCs w:val="22"/>
              </w:rPr>
            </w:pPr>
            <w:r>
              <w:rPr>
                <w:color w:val="000000"/>
                <w:szCs w:val="22"/>
              </w:rPr>
              <w:t>802.1X</w:t>
            </w:r>
          </w:p>
          <w:p w:rsidR="000F5042" w:rsidRDefault="003D708D">
            <w:pPr>
              <w:numPr>
                <w:ilvl w:val="0"/>
                <w:numId w:val="26"/>
              </w:numPr>
              <w:pBdr>
                <w:top w:val="nil"/>
                <w:left w:val="nil"/>
                <w:bottom w:val="nil"/>
                <w:right w:val="nil"/>
                <w:between w:val="nil"/>
              </w:pBdr>
              <w:spacing w:before="0" w:after="0" w:line="360" w:lineRule="auto"/>
              <w:ind w:right="4"/>
              <w:jc w:val="left"/>
              <w:rPr>
                <w:color w:val="000000"/>
                <w:szCs w:val="22"/>
              </w:rPr>
            </w:pPr>
            <w:r>
              <w:rPr>
                <w:color w:val="000000"/>
                <w:szCs w:val="22"/>
              </w:rPr>
              <w:t>WEP, Advanced Encryption Standard (AES), Temporal Key Integrity Protocol (TKIP)</w:t>
            </w:r>
          </w:p>
          <w:p w:rsidR="000F5042" w:rsidRDefault="003D708D">
            <w:pPr>
              <w:numPr>
                <w:ilvl w:val="0"/>
                <w:numId w:val="26"/>
              </w:numPr>
              <w:pBdr>
                <w:top w:val="nil"/>
                <w:left w:val="nil"/>
                <w:bottom w:val="nil"/>
                <w:right w:val="nil"/>
                <w:between w:val="nil"/>
              </w:pBdr>
              <w:spacing w:before="0" w:after="0" w:line="360" w:lineRule="auto"/>
              <w:ind w:right="4"/>
              <w:jc w:val="left"/>
              <w:rPr>
                <w:color w:val="000000"/>
                <w:szCs w:val="22"/>
              </w:rPr>
            </w:pPr>
            <w:r>
              <w:rPr>
                <w:color w:val="000000"/>
                <w:szCs w:val="22"/>
              </w:rPr>
              <w:t xml:space="preserve">Firewall: ACL, wIPS/wIDS </w:t>
            </w:r>
          </w:p>
          <w:p w:rsidR="000F5042" w:rsidRDefault="003D708D">
            <w:pPr>
              <w:numPr>
                <w:ilvl w:val="0"/>
                <w:numId w:val="26"/>
              </w:numPr>
              <w:pBdr>
                <w:top w:val="nil"/>
                <w:left w:val="nil"/>
                <w:bottom w:val="nil"/>
                <w:right w:val="nil"/>
                <w:between w:val="nil"/>
              </w:pBdr>
              <w:spacing w:before="0" w:after="0" w:line="360" w:lineRule="auto"/>
              <w:ind w:right="4"/>
              <w:jc w:val="left"/>
              <w:rPr>
                <w:color w:val="000000"/>
                <w:szCs w:val="22"/>
              </w:rPr>
            </w:pPr>
            <w:r>
              <w:rPr>
                <w:color w:val="000000"/>
                <w:szCs w:val="22"/>
              </w:rPr>
              <w:t>Portal page authentication</w:t>
            </w:r>
          </w:p>
        </w:tc>
        <w:tc>
          <w:tcPr>
            <w:tcW w:w="1685" w:type="dxa"/>
          </w:tcPr>
          <w:p w:rsidR="000F5042" w:rsidRDefault="003D708D">
            <w:pPr>
              <w:pBdr>
                <w:top w:val="nil"/>
                <w:left w:val="nil"/>
                <w:bottom w:val="nil"/>
                <w:right w:val="nil"/>
                <w:between w:val="nil"/>
              </w:pBdr>
              <w:spacing w:before="0" w:after="0" w:line="360" w:lineRule="auto"/>
              <w:ind w:left="360" w:right="4"/>
              <w:jc w:val="left"/>
              <w:rPr>
                <w:color w:val="000000"/>
                <w:szCs w:val="22"/>
              </w:rPr>
            </w:pPr>
            <w:r>
              <w:rPr>
                <w:color w:val="000000"/>
                <w:szCs w:val="22"/>
              </w:rPr>
              <w:t>ΝΑΙ</w:t>
            </w:r>
          </w:p>
        </w:tc>
        <w:tc>
          <w:tcPr>
            <w:tcW w:w="1527" w:type="dxa"/>
          </w:tcPr>
          <w:p w:rsidR="000F5042" w:rsidRDefault="000F5042">
            <w:pPr>
              <w:pBdr>
                <w:top w:val="nil"/>
                <w:left w:val="nil"/>
                <w:bottom w:val="nil"/>
                <w:right w:val="nil"/>
                <w:between w:val="nil"/>
              </w:pBdr>
              <w:spacing w:before="0" w:after="0" w:line="360" w:lineRule="auto"/>
              <w:ind w:left="360" w:right="4"/>
              <w:jc w:val="left"/>
              <w:rPr>
                <w:color w:val="000000"/>
                <w:szCs w:val="22"/>
              </w:rPr>
            </w:pPr>
          </w:p>
        </w:tc>
        <w:tc>
          <w:tcPr>
            <w:tcW w:w="1471" w:type="dxa"/>
          </w:tcPr>
          <w:p w:rsidR="000F5042" w:rsidRDefault="000F5042">
            <w:pPr>
              <w:pBdr>
                <w:top w:val="nil"/>
                <w:left w:val="nil"/>
                <w:bottom w:val="nil"/>
                <w:right w:val="nil"/>
                <w:between w:val="nil"/>
              </w:pBdr>
              <w:spacing w:before="0" w:after="0" w:line="360" w:lineRule="auto"/>
              <w:ind w:left="360" w:right="4"/>
              <w:jc w:val="left"/>
              <w:rPr>
                <w:color w:val="000000"/>
                <w:szCs w:val="22"/>
              </w:rPr>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t>Πιστοποιήσεις :</w:t>
            </w:r>
            <w:proofErr w:type="gramEnd"/>
          </w:p>
        </w:tc>
        <w:tc>
          <w:tcPr>
            <w:tcW w:w="3037" w:type="dxa"/>
            <w:shd w:val="clear" w:color="auto" w:fill="auto"/>
            <w:vAlign w:val="bottom"/>
          </w:tcPr>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CB Scheme Safety, cTUVus</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Wi-Fi Alliance (WFA) certified 802.11a/b/g/n/ac</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FCC</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CE marked</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RoHS, REACH, WEEE</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ASTM B117-07A, Salt spray testing per UL50 NEMA 4x</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lastRenderedPageBreak/>
              <w:t>EMI and susceptibility (Class B)</w:t>
            </w:r>
          </w:p>
          <w:p w:rsidR="000F5042" w:rsidRDefault="003D708D">
            <w:pPr>
              <w:numPr>
                <w:ilvl w:val="0"/>
                <w:numId w:val="24"/>
              </w:numPr>
              <w:pBdr>
                <w:top w:val="nil"/>
                <w:left w:val="nil"/>
                <w:bottom w:val="nil"/>
                <w:right w:val="nil"/>
                <w:between w:val="nil"/>
              </w:pBdr>
              <w:spacing w:before="0" w:after="0" w:line="360" w:lineRule="auto"/>
              <w:ind w:right="4"/>
              <w:jc w:val="left"/>
              <w:rPr>
                <w:color w:val="000000"/>
                <w:szCs w:val="22"/>
              </w:rPr>
            </w:pPr>
            <w:r>
              <w:rPr>
                <w:color w:val="000000"/>
                <w:szCs w:val="22"/>
              </w:rPr>
              <w:t>Wi-Fi CERTIFIED Wi-Fi 5, Enhanced Open™</w:t>
            </w:r>
          </w:p>
        </w:tc>
        <w:tc>
          <w:tcPr>
            <w:tcW w:w="1685" w:type="dxa"/>
          </w:tcPr>
          <w:p w:rsidR="000F5042" w:rsidRDefault="003D708D">
            <w:pPr>
              <w:spacing w:before="0" w:after="0" w:line="360" w:lineRule="auto"/>
              <w:ind w:left="360" w:right="4"/>
              <w:jc w:val="left"/>
            </w:pPr>
            <w:r>
              <w:lastRenderedPageBreak/>
              <w:t>ΝΑΙ</w:t>
            </w:r>
          </w:p>
        </w:tc>
        <w:tc>
          <w:tcPr>
            <w:tcW w:w="1527" w:type="dxa"/>
          </w:tcPr>
          <w:p w:rsidR="000F5042" w:rsidRDefault="000F5042">
            <w:pPr>
              <w:spacing w:before="0" w:after="0" w:line="360" w:lineRule="auto"/>
              <w:ind w:left="360" w:right="4"/>
              <w:jc w:val="left"/>
            </w:pPr>
          </w:p>
        </w:tc>
        <w:tc>
          <w:tcPr>
            <w:tcW w:w="1471" w:type="dxa"/>
          </w:tcPr>
          <w:p w:rsidR="000F5042" w:rsidRDefault="000F5042">
            <w:pPr>
              <w:spacing w:before="0" w:after="0" w:line="360" w:lineRule="auto"/>
              <w:ind w:left="360" w:right="4"/>
              <w:jc w:val="left"/>
            </w:pPr>
          </w:p>
        </w:tc>
      </w:tr>
      <w:tr w:rsidR="000F5042">
        <w:tc>
          <w:tcPr>
            <w:tcW w:w="1800" w:type="dxa"/>
            <w:shd w:val="clear" w:color="auto" w:fill="auto"/>
          </w:tcPr>
          <w:p w:rsidR="000F5042" w:rsidRDefault="003D708D">
            <w:pPr>
              <w:spacing w:after="0" w:line="360" w:lineRule="auto"/>
              <w:ind w:right="4"/>
              <w:jc w:val="right"/>
              <w:rPr>
                <w:b/>
              </w:rPr>
            </w:pPr>
            <w:r>
              <w:rPr>
                <w:b/>
              </w:rPr>
              <w:t xml:space="preserve">Χαρακτηριστικά </w:t>
            </w:r>
            <w:proofErr w:type="gramStart"/>
            <w:r>
              <w:rPr>
                <w:b/>
              </w:rPr>
              <w:t>Λογισμικού :</w:t>
            </w:r>
            <w:proofErr w:type="gramEnd"/>
          </w:p>
        </w:tc>
        <w:tc>
          <w:tcPr>
            <w:tcW w:w="3037" w:type="dxa"/>
            <w:shd w:val="clear" w:color="auto" w:fill="auto"/>
            <w:vAlign w:val="bottom"/>
          </w:tcPr>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Auto channel selection</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Auto transmit power control</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Bandwidth control per SSID</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Captive portal (Internal/ External)</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Internal user database</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Wireless QoS</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Client smart load balance</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Client sticky avoidance</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User behavior tracking</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White/black list</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NTP server client</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DHCP/DNS/NAT</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Wireless MESH P2P/P2MP</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Wireless Bridge</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Rogue AP location and containment</w:t>
            </w:r>
          </w:p>
          <w:p w:rsidR="000F5042" w:rsidRDefault="003D708D">
            <w:pPr>
              <w:numPr>
                <w:ilvl w:val="0"/>
                <w:numId w:val="27"/>
              </w:numPr>
              <w:pBdr>
                <w:top w:val="nil"/>
                <w:left w:val="nil"/>
                <w:bottom w:val="nil"/>
                <w:right w:val="nil"/>
                <w:between w:val="nil"/>
              </w:pBdr>
              <w:spacing w:before="0" w:after="0" w:line="360" w:lineRule="auto"/>
              <w:ind w:right="4"/>
              <w:jc w:val="left"/>
              <w:rPr>
                <w:color w:val="000000"/>
                <w:szCs w:val="22"/>
              </w:rPr>
            </w:pPr>
            <w:r>
              <w:rPr>
                <w:color w:val="000000"/>
                <w:szCs w:val="22"/>
              </w:rPr>
              <w:t>Dedicated Scanning AP</w:t>
            </w:r>
          </w:p>
        </w:tc>
        <w:tc>
          <w:tcPr>
            <w:tcW w:w="1685" w:type="dxa"/>
          </w:tcPr>
          <w:p w:rsidR="000F5042" w:rsidRDefault="003D708D">
            <w:pPr>
              <w:spacing w:before="0" w:after="0" w:line="360" w:lineRule="auto"/>
              <w:ind w:left="360" w:right="4"/>
              <w:jc w:val="left"/>
            </w:pPr>
            <w:r>
              <w:t>ΝΑΙ</w:t>
            </w:r>
          </w:p>
        </w:tc>
        <w:tc>
          <w:tcPr>
            <w:tcW w:w="1527" w:type="dxa"/>
          </w:tcPr>
          <w:p w:rsidR="000F5042" w:rsidRDefault="000F5042">
            <w:pPr>
              <w:spacing w:before="0" w:after="0" w:line="360" w:lineRule="auto"/>
              <w:ind w:left="360" w:right="4"/>
              <w:jc w:val="left"/>
            </w:pPr>
          </w:p>
        </w:tc>
        <w:tc>
          <w:tcPr>
            <w:tcW w:w="1471" w:type="dxa"/>
          </w:tcPr>
          <w:p w:rsidR="000F5042" w:rsidRDefault="000F5042">
            <w:pPr>
              <w:spacing w:before="0" w:after="0" w:line="360" w:lineRule="auto"/>
              <w:ind w:left="360" w:right="4"/>
              <w:jc w:val="left"/>
            </w:pPr>
          </w:p>
        </w:tc>
      </w:tr>
      <w:tr w:rsidR="000F5042">
        <w:tc>
          <w:tcPr>
            <w:tcW w:w="1800" w:type="dxa"/>
            <w:shd w:val="clear" w:color="auto" w:fill="auto"/>
          </w:tcPr>
          <w:p w:rsidR="000F5042" w:rsidRDefault="003D708D">
            <w:pPr>
              <w:spacing w:after="0" w:line="360" w:lineRule="auto"/>
              <w:ind w:right="4"/>
              <w:jc w:val="right"/>
              <w:rPr>
                <w:b/>
              </w:rPr>
            </w:pPr>
            <w:r>
              <w:rPr>
                <w:b/>
              </w:rPr>
              <w:t>Kit εγκατάστασης</w:t>
            </w:r>
          </w:p>
        </w:tc>
        <w:tc>
          <w:tcPr>
            <w:tcW w:w="3037" w:type="dxa"/>
            <w:shd w:val="clear" w:color="auto" w:fill="auto"/>
            <w:vAlign w:val="bottom"/>
          </w:tcPr>
          <w:p w:rsidR="000F5042" w:rsidRDefault="003D708D">
            <w:pPr>
              <w:pBdr>
                <w:top w:val="nil"/>
                <w:left w:val="nil"/>
                <w:bottom w:val="nil"/>
                <w:right w:val="nil"/>
                <w:between w:val="nil"/>
              </w:pBdr>
              <w:spacing w:after="0" w:line="360" w:lineRule="auto"/>
              <w:ind w:left="61" w:right="4"/>
              <w:rPr>
                <w:color w:val="000000"/>
                <w:szCs w:val="22"/>
              </w:rPr>
            </w:pPr>
            <w:r>
              <w:rPr>
                <w:color w:val="000000"/>
                <w:szCs w:val="22"/>
              </w:rPr>
              <w:t>Να περιλαμβάνεται</w:t>
            </w:r>
          </w:p>
        </w:tc>
        <w:tc>
          <w:tcPr>
            <w:tcW w:w="1685" w:type="dxa"/>
          </w:tcPr>
          <w:p w:rsidR="000F5042" w:rsidRDefault="003D708D">
            <w:pPr>
              <w:pBdr>
                <w:top w:val="nil"/>
                <w:left w:val="nil"/>
                <w:bottom w:val="nil"/>
                <w:right w:val="nil"/>
                <w:between w:val="nil"/>
              </w:pBdr>
              <w:spacing w:after="0" w:line="360" w:lineRule="auto"/>
              <w:ind w:left="61" w:right="4"/>
              <w:rPr>
                <w:color w:val="000000"/>
                <w:szCs w:val="22"/>
              </w:rPr>
            </w:pPr>
            <w:r>
              <w:rPr>
                <w:color w:val="000000"/>
                <w:szCs w:val="22"/>
              </w:rPr>
              <w:t>ΝΑΙ</w:t>
            </w:r>
          </w:p>
        </w:tc>
        <w:tc>
          <w:tcPr>
            <w:tcW w:w="1527" w:type="dxa"/>
          </w:tcPr>
          <w:p w:rsidR="000F5042" w:rsidRDefault="000F5042">
            <w:pPr>
              <w:pBdr>
                <w:top w:val="nil"/>
                <w:left w:val="nil"/>
                <w:bottom w:val="nil"/>
                <w:right w:val="nil"/>
                <w:between w:val="nil"/>
              </w:pBdr>
              <w:spacing w:after="0" w:line="360" w:lineRule="auto"/>
              <w:ind w:left="61" w:right="4"/>
              <w:rPr>
                <w:color w:val="000000"/>
                <w:szCs w:val="22"/>
              </w:rPr>
            </w:pPr>
          </w:p>
        </w:tc>
        <w:tc>
          <w:tcPr>
            <w:tcW w:w="1471" w:type="dxa"/>
          </w:tcPr>
          <w:p w:rsidR="000F5042" w:rsidRDefault="000F5042">
            <w:pPr>
              <w:pBdr>
                <w:top w:val="nil"/>
                <w:left w:val="nil"/>
                <w:bottom w:val="nil"/>
                <w:right w:val="nil"/>
                <w:between w:val="nil"/>
              </w:pBdr>
              <w:spacing w:after="0" w:line="360" w:lineRule="auto"/>
              <w:ind w:left="61" w:right="4"/>
              <w:rPr>
                <w:color w:val="000000"/>
                <w:szCs w:val="22"/>
              </w:rPr>
            </w:pPr>
          </w:p>
        </w:tc>
      </w:tr>
      <w:tr w:rsidR="000F5042">
        <w:tc>
          <w:tcPr>
            <w:tcW w:w="1800" w:type="dxa"/>
            <w:shd w:val="clear" w:color="auto" w:fill="auto"/>
          </w:tcPr>
          <w:p w:rsidR="000F5042" w:rsidRDefault="003D708D">
            <w:pPr>
              <w:spacing w:after="0" w:line="360" w:lineRule="auto"/>
              <w:ind w:right="4"/>
              <w:jc w:val="right"/>
              <w:rPr>
                <w:b/>
              </w:rPr>
            </w:pPr>
            <w:proofErr w:type="gramStart"/>
            <w:r>
              <w:rPr>
                <w:b/>
              </w:rPr>
              <w:lastRenderedPageBreak/>
              <w:t>Πρόσθετα :</w:t>
            </w:r>
            <w:proofErr w:type="gramEnd"/>
          </w:p>
        </w:tc>
        <w:tc>
          <w:tcPr>
            <w:tcW w:w="3037" w:type="dxa"/>
            <w:shd w:val="clear" w:color="auto" w:fill="auto"/>
            <w:vAlign w:val="bottom"/>
          </w:tcPr>
          <w:p w:rsidR="000F5042" w:rsidRPr="00A65DE8" w:rsidRDefault="003D708D">
            <w:pPr>
              <w:pBdr>
                <w:top w:val="nil"/>
                <w:left w:val="nil"/>
                <w:bottom w:val="nil"/>
                <w:right w:val="nil"/>
                <w:between w:val="nil"/>
              </w:pBdr>
              <w:spacing w:after="0" w:line="360" w:lineRule="auto"/>
              <w:ind w:left="61" w:right="4"/>
              <w:rPr>
                <w:b/>
                <w:color w:val="000000"/>
                <w:szCs w:val="22"/>
                <w:lang w:val="el-GR"/>
              </w:rPr>
            </w:pPr>
            <w:r w:rsidRPr="00A65DE8">
              <w:rPr>
                <w:b/>
                <w:color w:val="000000"/>
                <w:szCs w:val="22"/>
                <w:lang w:val="el-GR"/>
              </w:rPr>
              <w:t xml:space="preserve">Να περιλαμβάνεται βάση για το </w:t>
            </w:r>
            <w:r>
              <w:rPr>
                <w:b/>
                <w:color w:val="000000"/>
                <w:szCs w:val="22"/>
              </w:rPr>
              <w:t>access</w:t>
            </w:r>
            <w:r w:rsidRPr="00A65DE8">
              <w:rPr>
                <w:b/>
                <w:color w:val="000000"/>
                <w:szCs w:val="22"/>
                <w:lang w:val="el-GR"/>
              </w:rPr>
              <w:t xml:space="preserve"> </w:t>
            </w:r>
            <w:r>
              <w:rPr>
                <w:b/>
                <w:color w:val="000000"/>
                <w:szCs w:val="22"/>
              </w:rPr>
              <w:t>point</w:t>
            </w:r>
            <w:r w:rsidRPr="00A65DE8">
              <w:rPr>
                <w:b/>
                <w:color w:val="000000"/>
                <w:szCs w:val="22"/>
                <w:lang w:val="el-GR"/>
              </w:rPr>
              <w:t xml:space="preserve">, </w:t>
            </w:r>
            <w:r>
              <w:rPr>
                <w:b/>
                <w:color w:val="000000"/>
                <w:szCs w:val="22"/>
              </w:rPr>
              <w:t>PoE</w:t>
            </w:r>
            <w:r w:rsidRPr="00A65DE8">
              <w:rPr>
                <w:b/>
                <w:color w:val="000000"/>
                <w:szCs w:val="22"/>
                <w:lang w:val="el-GR"/>
              </w:rPr>
              <w:t xml:space="preserve"> </w:t>
            </w:r>
            <w:r>
              <w:rPr>
                <w:b/>
                <w:color w:val="000000"/>
                <w:szCs w:val="22"/>
              </w:rPr>
              <w:t>injector</w:t>
            </w:r>
            <w:r w:rsidRPr="00A65DE8">
              <w:rPr>
                <w:b/>
                <w:color w:val="000000"/>
                <w:szCs w:val="22"/>
                <w:lang w:val="el-GR"/>
              </w:rPr>
              <w:t xml:space="preserve">, καθώς και εγκατάσταση των </w:t>
            </w:r>
            <w:r>
              <w:rPr>
                <w:b/>
                <w:color w:val="000000"/>
                <w:szCs w:val="22"/>
              </w:rPr>
              <w:t>access</w:t>
            </w:r>
            <w:r w:rsidRPr="00A65DE8">
              <w:rPr>
                <w:b/>
                <w:color w:val="000000"/>
                <w:szCs w:val="22"/>
                <w:lang w:val="el-GR"/>
              </w:rPr>
              <w:t xml:space="preserve"> </w:t>
            </w:r>
            <w:r>
              <w:rPr>
                <w:b/>
                <w:color w:val="000000"/>
                <w:szCs w:val="22"/>
              </w:rPr>
              <w:t>points</w:t>
            </w:r>
            <w:r w:rsidRPr="00A65DE8">
              <w:rPr>
                <w:b/>
                <w:color w:val="000000"/>
                <w:szCs w:val="22"/>
                <w:lang w:val="el-GR"/>
              </w:rPr>
              <w:t xml:space="preserve">. </w:t>
            </w:r>
          </w:p>
        </w:tc>
        <w:tc>
          <w:tcPr>
            <w:tcW w:w="1685" w:type="dxa"/>
          </w:tcPr>
          <w:p w:rsidR="000F5042" w:rsidRDefault="003D708D">
            <w:pPr>
              <w:pBdr>
                <w:top w:val="nil"/>
                <w:left w:val="nil"/>
                <w:bottom w:val="nil"/>
                <w:right w:val="nil"/>
                <w:between w:val="nil"/>
              </w:pBdr>
              <w:spacing w:after="0" w:line="360" w:lineRule="auto"/>
              <w:ind w:left="61" w:right="4"/>
              <w:rPr>
                <w:b/>
                <w:color w:val="000000"/>
                <w:szCs w:val="22"/>
              </w:rPr>
            </w:pPr>
            <w:r>
              <w:rPr>
                <w:color w:val="000000"/>
                <w:szCs w:val="22"/>
              </w:rPr>
              <w:t>ΝΑΙ</w:t>
            </w:r>
          </w:p>
        </w:tc>
        <w:tc>
          <w:tcPr>
            <w:tcW w:w="1527" w:type="dxa"/>
          </w:tcPr>
          <w:p w:rsidR="000F5042" w:rsidRDefault="000F5042">
            <w:pPr>
              <w:pBdr>
                <w:top w:val="nil"/>
                <w:left w:val="nil"/>
                <w:bottom w:val="nil"/>
                <w:right w:val="nil"/>
                <w:between w:val="nil"/>
              </w:pBdr>
              <w:spacing w:after="0" w:line="360" w:lineRule="auto"/>
              <w:ind w:left="61" w:right="4"/>
              <w:rPr>
                <w:color w:val="000000"/>
                <w:szCs w:val="22"/>
              </w:rPr>
            </w:pPr>
          </w:p>
        </w:tc>
        <w:tc>
          <w:tcPr>
            <w:tcW w:w="1471" w:type="dxa"/>
          </w:tcPr>
          <w:p w:rsidR="000F5042" w:rsidRDefault="000F5042">
            <w:pPr>
              <w:pBdr>
                <w:top w:val="nil"/>
                <w:left w:val="nil"/>
                <w:bottom w:val="nil"/>
                <w:right w:val="nil"/>
                <w:between w:val="nil"/>
              </w:pBdr>
              <w:spacing w:after="0" w:line="360" w:lineRule="auto"/>
              <w:ind w:left="61" w:right="4"/>
              <w:rPr>
                <w:color w:val="000000"/>
                <w:szCs w:val="22"/>
              </w:rPr>
            </w:pPr>
          </w:p>
        </w:tc>
      </w:tr>
      <w:tr w:rsidR="000F5042">
        <w:tc>
          <w:tcPr>
            <w:tcW w:w="1800" w:type="dxa"/>
            <w:shd w:val="clear" w:color="auto" w:fill="auto"/>
          </w:tcPr>
          <w:p w:rsidR="000F5042" w:rsidRDefault="003D708D">
            <w:pPr>
              <w:spacing w:after="0" w:line="360" w:lineRule="auto"/>
              <w:ind w:right="4"/>
              <w:jc w:val="right"/>
              <w:rPr>
                <w:b/>
              </w:rPr>
            </w:pPr>
            <w:r>
              <w:rPr>
                <w:b/>
              </w:rPr>
              <w:t>Εγγύηση (HLLW</w:t>
            </w:r>
            <w:proofErr w:type="gramStart"/>
            <w:r>
              <w:rPr>
                <w:b/>
              </w:rPr>
              <w:t>) :</w:t>
            </w:r>
            <w:proofErr w:type="gramEnd"/>
          </w:p>
        </w:tc>
        <w:tc>
          <w:tcPr>
            <w:tcW w:w="3037" w:type="dxa"/>
            <w:shd w:val="clear" w:color="auto" w:fill="auto"/>
            <w:vAlign w:val="bottom"/>
          </w:tcPr>
          <w:p w:rsidR="000F5042" w:rsidRDefault="003D708D">
            <w:pPr>
              <w:spacing w:after="0" w:line="360" w:lineRule="auto"/>
              <w:ind w:right="4"/>
            </w:pPr>
            <w:r>
              <w:t>Hardware Limited Lifetime Warranty</w:t>
            </w:r>
          </w:p>
        </w:tc>
        <w:tc>
          <w:tcPr>
            <w:tcW w:w="1685" w:type="dxa"/>
          </w:tcPr>
          <w:p w:rsidR="000F5042" w:rsidRDefault="003D708D">
            <w:pPr>
              <w:spacing w:after="0" w:line="360" w:lineRule="auto"/>
              <w:ind w:right="4"/>
            </w:pPr>
            <w:r>
              <w:t>ΝΑΙ</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r w:rsidR="000F5042">
        <w:tc>
          <w:tcPr>
            <w:tcW w:w="1800" w:type="dxa"/>
            <w:shd w:val="clear" w:color="auto" w:fill="auto"/>
          </w:tcPr>
          <w:p w:rsidR="000F5042" w:rsidRDefault="000F5042">
            <w:pPr>
              <w:spacing w:after="0" w:line="360" w:lineRule="auto"/>
              <w:ind w:right="4"/>
              <w:jc w:val="right"/>
              <w:rPr>
                <w:b/>
              </w:rPr>
            </w:pPr>
          </w:p>
        </w:tc>
        <w:tc>
          <w:tcPr>
            <w:tcW w:w="3037" w:type="dxa"/>
            <w:shd w:val="clear" w:color="auto" w:fill="auto"/>
            <w:vAlign w:val="bottom"/>
          </w:tcPr>
          <w:p w:rsidR="000F5042" w:rsidRDefault="003D708D">
            <w:pPr>
              <w:spacing w:after="0" w:line="360" w:lineRule="auto"/>
              <w:ind w:right="4"/>
            </w:pPr>
            <w:r>
              <w:t>ΠΛΗΘΟΣ</w:t>
            </w:r>
          </w:p>
        </w:tc>
        <w:tc>
          <w:tcPr>
            <w:tcW w:w="1685" w:type="dxa"/>
          </w:tcPr>
          <w:p w:rsidR="000F5042" w:rsidRDefault="003D708D">
            <w:pPr>
              <w:spacing w:after="0" w:line="360" w:lineRule="auto"/>
              <w:ind w:right="4"/>
            </w:pPr>
            <w:r>
              <w:t>24 ΤΜΧ</w:t>
            </w:r>
          </w:p>
        </w:tc>
        <w:tc>
          <w:tcPr>
            <w:tcW w:w="1527" w:type="dxa"/>
          </w:tcPr>
          <w:p w:rsidR="000F5042" w:rsidRDefault="000F5042">
            <w:pPr>
              <w:spacing w:after="0" w:line="360" w:lineRule="auto"/>
              <w:ind w:right="4"/>
            </w:pPr>
          </w:p>
        </w:tc>
        <w:tc>
          <w:tcPr>
            <w:tcW w:w="1471" w:type="dxa"/>
          </w:tcPr>
          <w:p w:rsidR="000F5042" w:rsidRDefault="000F5042">
            <w:pPr>
              <w:spacing w:after="0" w:line="360" w:lineRule="auto"/>
              <w:ind w:right="4"/>
            </w:pPr>
          </w:p>
        </w:tc>
      </w:tr>
    </w:tbl>
    <w:p w:rsidR="000F5042" w:rsidRDefault="000F5042"/>
    <w:p w:rsidR="000F5042" w:rsidRDefault="003D708D">
      <w:pPr>
        <w:pStyle w:val="3"/>
        <w:numPr>
          <w:ilvl w:val="2"/>
          <w:numId w:val="1"/>
        </w:numPr>
      </w:pPr>
      <w:bookmarkStart w:id="46" w:name="_Toc162163380"/>
      <w:r>
        <w:t>Δρομολογητής (Router) Υποδομής Ασύρματου Δικτύου</w:t>
      </w:r>
      <w:bookmarkEnd w:id="46"/>
    </w:p>
    <w:tbl>
      <w:tblPr>
        <w:tblStyle w:val="affffff3"/>
        <w:tblW w:w="9350" w:type="dxa"/>
        <w:tblInd w:w="-10" w:type="dxa"/>
        <w:tblLayout w:type="fixed"/>
        <w:tblLook w:val="0400" w:firstRow="0" w:lastRow="0" w:firstColumn="0" w:lastColumn="0" w:noHBand="0" w:noVBand="1"/>
      </w:tblPr>
      <w:tblGrid>
        <w:gridCol w:w="720"/>
        <w:gridCol w:w="2880"/>
        <w:gridCol w:w="2526"/>
        <w:gridCol w:w="1612"/>
        <w:gridCol w:w="1612"/>
      </w:tblGrid>
      <w:tr w:rsidR="000F5042">
        <w:trPr>
          <w:tblHeader/>
        </w:trPr>
        <w:tc>
          <w:tcPr>
            <w:tcW w:w="720" w:type="dxa"/>
            <w:tcBorders>
              <w:top w:val="single" w:sz="8" w:space="0" w:color="000000"/>
              <w:left w:val="single" w:sz="8" w:space="0" w:color="000000"/>
              <w:bottom w:val="single" w:sz="8" w:space="0" w:color="000000"/>
              <w:right w:val="single" w:sz="8" w:space="0" w:color="000000"/>
            </w:tcBorders>
            <w:shd w:val="clear" w:color="auto" w:fill="AEAAAA"/>
            <w:vAlign w:val="center"/>
          </w:tcPr>
          <w:p w:rsidR="000F5042" w:rsidRDefault="003D708D">
            <w:pPr>
              <w:jc w:val="center"/>
              <w:rPr>
                <w:b/>
              </w:rPr>
            </w:pPr>
            <w:r>
              <w:rPr>
                <w:b/>
              </w:rPr>
              <w:t>Α/Α</w:t>
            </w:r>
          </w:p>
        </w:tc>
        <w:tc>
          <w:tcPr>
            <w:tcW w:w="5406" w:type="dxa"/>
            <w:gridSpan w:val="2"/>
            <w:tcBorders>
              <w:top w:val="single" w:sz="8" w:space="0" w:color="000000"/>
              <w:left w:val="single" w:sz="8" w:space="0" w:color="000000"/>
              <w:bottom w:val="single" w:sz="8" w:space="0" w:color="000000"/>
              <w:right w:val="single" w:sz="8" w:space="0" w:color="000000"/>
            </w:tcBorders>
            <w:shd w:val="clear" w:color="auto" w:fill="AEAAAA"/>
            <w:vAlign w:val="center"/>
          </w:tcPr>
          <w:p w:rsidR="000F5042" w:rsidRDefault="003D708D">
            <w:pPr>
              <w:rPr>
                <w:b/>
              </w:rPr>
            </w:pPr>
            <w:r>
              <w:rPr>
                <w:b/>
              </w:rPr>
              <w:t>ΤΕΧΝΙΚΗ ΠΕΡΙΓΡΑΦΗ / ΑΠΑΙΤΗΣΕΙΣ ROUTER</w:t>
            </w:r>
          </w:p>
        </w:tc>
        <w:tc>
          <w:tcPr>
            <w:tcW w:w="1612" w:type="dxa"/>
            <w:tcBorders>
              <w:top w:val="single" w:sz="8" w:space="0" w:color="000000"/>
              <w:left w:val="single" w:sz="8" w:space="0" w:color="000000"/>
              <w:bottom w:val="single" w:sz="8" w:space="0" w:color="000000"/>
              <w:right w:val="single" w:sz="8" w:space="0" w:color="000000"/>
            </w:tcBorders>
            <w:shd w:val="clear" w:color="auto" w:fill="AEAAAA"/>
            <w:vAlign w:val="center"/>
          </w:tcPr>
          <w:p w:rsidR="000F5042" w:rsidRDefault="003D708D">
            <w:pPr>
              <w:rPr>
                <w:b/>
              </w:rPr>
            </w:pPr>
            <w:r>
              <w:rPr>
                <w:b/>
              </w:rPr>
              <w:t>ΑΠΑΝΤΗΣΗ</w:t>
            </w:r>
          </w:p>
        </w:tc>
        <w:tc>
          <w:tcPr>
            <w:tcW w:w="1612" w:type="dxa"/>
            <w:tcBorders>
              <w:top w:val="single" w:sz="8" w:space="0" w:color="000000"/>
              <w:left w:val="single" w:sz="8" w:space="0" w:color="000000"/>
              <w:bottom w:val="single" w:sz="8" w:space="0" w:color="000000"/>
              <w:right w:val="single" w:sz="8" w:space="0" w:color="000000"/>
            </w:tcBorders>
            <w:shd w:val="clear" w:color="auto" w:fill="AEAAAA"/>
            <w:vAlign w:val="center"/>
          </w:tcPr>
          <w:p w:rsidR="000F5042" w:rsidRDefault="003D708D">
            <w:pPr>
              <w:rPr>
                <w:b/>
              </w:rPr>
            </w:pPr>
            <w:r>
              <w:rPr>
                <w:b/>
              </w:rPr>
              <w:t>ΠΑΡΑΠΟΜΠΗ</w:t>
            </w:r>
          </w:p>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CPU nominal frequency</w:t>
            </w:r>
          </w:p>
        </w:tc>
        <w:tc>
          <w:tcPr>
            <w:tcW w:w="2526" w:type="dxa"/>
            <w:tcBorders>
              <w:top w:val="nil"/>
              <w:left w:val="nil"/>
              <w:bottom w:val="single" w:sz="8" w:space="0" w:color="000000"/>
              <w:right w:val="single" w:sz="8" w:space="0" w:color="000000"/>
            </w:tcBorders>
            <w:vAlign w:val="center"/>
          </w:tcPr>
          <w:p w:rsidR="000F5042" w:rsidRDefault="003D708D">
            <w:r>
              <w:t>880 MHz</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2</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CPU core count</w:t>
            </w:r>
          </w:p>
        </w:tc>
        <w:tc>
          <w:tcPr>
            <w:tcW w:w="2526" w:type="dxa"/>
            <w:tcBorders>
              <w:top w:val="nil"/>
              <w:left w:val="nil"/>
              <w:bottom w:val="single" w:sz="8" w:space="0" w:color="000000"/>
              <w:right w:val="single" w:sz="8" w:space="0" w:color="000000"/>
            </w:tcBorders>
            <w:vAlign w:val="center"/>
          </w:tcPr>
          <w:p w:rsidR="000F5042" w:rsidRDefault="003D708D">
            <w:r>
              <w:t>2</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3</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CPU threads</w:t>
            </w:r>
          </w:p>
        </w:tc>
        <w:tc>
          <w:tcPr>
            <w:tcW w:w="2526" w:type="dxa"/>
            <w:tcBorders>
              <w:top w:val="nil"/>
              <w:left w:val="nil"/>
              <w:bottom w:val="single" w:sz="8" w:space="0" w:color="000000"/>
              <w:right w:val="single" w:sz="8" w:space="0" w:color="000000"/>
            </w:tcBorders>
            <w:vAlign w:val="center"/>
          </w:tcPr>
          <w:p w:rsidR="000F5042" w:rsidRDefault="003D708D">
            <w:r>
              <w:t>4</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4</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Size of RAM</w:t>
            </w:r>
          </w:p>
        </w:tc>
        <w:tc>
          <w:tcPr>
            <w:tcW w:w="2526" w:type="dxa"/>
            <w:tcBorders>
              <w:top w:val="nil"/>
              <w:left w:val="nil"/>
              <w:bottom w:val="single" w:sz="8" w:space="0" w:color="000000"/>
              <w:right w:val="single" w:sz="8" w:space="0" w:color="000000"/>
            </w:tcBorders>
            <w:vAlign w:val="center"/>
          </w:tcPr>
          <w:p w:rsidR="000F5042" w:rsidRDefault="003D708D">
            <w:r>
              <w:t>256 MB</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5</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10/100/1000 Ethernet ports</w:t>
            </w:r>
          </w:p>
        </w:tc>
        <w:tc>
          <w:tcPr>
            <w:tcW w:w="2526" w:type="dxa"/>
            <w:tcBorders>
              <w:top w:val="nil"/>
              <w:left w:val="nil"/>
              <w:bottom w:val="single" w:sz="8" w:space="0" w:color="000000"/>
              <w:right w:val="single" w:sz="8" w:space="0" w:color="000000"/>
            </w:tcBorders>
            <w:vAlign w:val="center"/>
          </w:tcPr>
          <w:p w:rsidR="000F5042" w:rsidRDefault="003D708D">
            <w:r>
              <w:t>5</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6</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SFP cages</w:t>
            </w:r>
          </w:p>
        </w:tc>
        <w:tc>
          <w:tcPr>
            <w:tcW w:w="2526" w:type="dxa"/>
            <w:tcBorders>
              <w:top w:val="nil"/>
              <w:left w:val="nil"/>
              <w:bottom w:val="single" w:sz="8" w:space="0" w:color="000000"/>
              <w:right w:val="single" w:sz="8" w:space="0" w:color="000000"/>
            </w:tcBorders>
            <w:vAlign w:val="center"/>
          </w:tcPr>
          <w:p w:rsidR="000F5042" w:rsidRDefault="003D708D">
            <w:r>
              <w:t>1</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7</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PoE in</w:t>
            </w:r>
          </w:p>
        </w:tc>
        <w:tc>
          <w:tcPr>
            <w:tcW w:w="2526" w:type="dxa"/>
            <w:tcBorders>
              <w:top w:val="nil"/>
              <w:left w:val="nil"/>
              <w:bottom w:val="single" w:sz="8" w:space="0" w:color="000000"/>
              <w:right w:val="single" w:sz="8" w:space="0" w:color="000000"/>
            </w:tcBorders>
            <w:vAlign w:val="center"/>
          </w:tcPr>
          <w:p w:rsidR="000F5042" w:rsidRDefault="003D708D">
            <w:r>
              <w:t>Passive, 802.3af/at</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4" w:space="0" w:color="000000"/>
              <w:right w:val="single" w:sz="8" w:space="0" w:color="000000"/>
            </w:tcBorders>
            <w:vAlign w:val="center"/>
          </w:tcPr>
          <w:p w:rsidR="000F5042" w:rsidRDefault="003D708D">
            <w:pPr>
              <w:jc w:val="center"/>
            </w:pPr>
            <w:r>
              <w:t>8</w:t>
            </w:r>
          </w:p>
        </w:tc>
        <w:tc>
          <w:tcPr>
            <w:tcW w:w="2880" w:type="dxa"/>
            <w:tcBorders>
              <w:top w:val="nil"/>
              <w:left w:val="single" w:sz="8" w:space="0" w:color="000000"/>
              <w:bottom w:val="single" w:sz="4" w:space="0" w:color="000000"/>
              <w:right w:val="single" w:sz="8" w:space="0" w:color="000000"/>
            </w:tcBorders>
            <w:vAlign w:val="center"/>
          </w:tcPr>
          <w:p w:rsidR="000F5042" w:rsidRDefault="003D708D">
            <w:r>
              <w:t>PoE out</w:t>
            </w:r>
          </w:p>
        </w:tc>
        <w:tc>
          <w:tcPr>
            <w:tcW w:w="2526" w:type="dxa"/>
            <w:tcBorders>
              <w:top w:val="nil"/>
              <w:left w:val="nil"/>
              <w:bottom w:val="single" w:sz="4" w:space="0" w:color="000000"/>
              <w:right w:val="single" w:sz="8" w:space="0" w:color="000000"/>
            </w:tcBorders>
            <w:vAlign w:val="center"/>
          </w:tcPr>
          <w:p w:rsidR="000F5042" w:rsidRDefault="003D708D">
            <w:r>
              <w:t>Passive PoE up to 57 V (Ether5)</w:t>
            </w:r>
          </w:p>
        </w:tc>
        <w:tc>
          <w:tcPr>
            <w:tcW w:w="1612" w:type="dxa"/>
            <w:tcBorders>
              <w:top w:val="nil"/>
              <w:left w:val="nil"/>
              <w:bottom w:val="single" w:sz="4" w:space="0" w:color="000000"/>
              <w:right w:val="single" w:sz="8" w:space="0" w:color="000000"/>
            </w:tcBorders>
            <w:vAlign w:val="center"/>
          </w:tcPr>
          <w:p w:rsidR="000F5042" w:rsidRDefault="000F5042"/>
        </w:tc>
        <w:tc>
          <w:tcPr>
            <w:tcW w:w="1612" w:type="dxa"/>
            <w:tcBorders>
              <w:top w:val="nil"/>
              <w:left w:val="nil"/>
              <w:bottom w:val="single" w:sz="4" w:space="0" w:color="000000"/>
              <w:right w:val="single" w:sz="8" w:space="0" w:color="000000"/>
            </w:tcBorders>
            <w:vAlign w:val="center"/>
          </w:tcPr>
          <w:p w:rsidR="000F5042" w:rsidRDefault="000F5042"/>
        </w:tc>
      </w:tr>
      <w:tr w:rsidR="000F5042">
        <w:tc>
          <w:tcPr>
            <w:tcW w:w="720" w:type="dxa"/>
            <w:tcBorders>
              <w:top w:val="single" w:sz="4" w:space="0" w:color="000000"/>
              <w:left w:val="single" w:sz="8" w:space="0" w:color="000000"/>
              <w:bottom w:val="single" w:sz="8" w:space="0" w:color="000000"/>
              <w:right w:val="single" w:sz="8" w:space="0" w:color="000000"/>
            </w:tcBorders>
            <w:vAlign w:val="center"/>
          </w:tcPr>
          <w:p w:rsidR="000F5042" w:rsidRDefault="003D708D">
            <w:pPr>
              <w:jc w:val="center"/>
            </w:pPr>
            <w:r>
              <w:t>9</w:t>
            </w:r>
          </w:p>
        </w:tc>
        <w:tc>
          <w:tcPr>
            <w:tcW w:w="2880" w:type="dxa"/>
            <w:tcBorders>
              <w:top w:val="single" w:sz="4" w:space="0" w:color="000000"/>
              <w:left w:val="single" w:sz="8" w:space="0" w:color="000000"/>
              <w:bottom w:val="single" w:sz="8" w:space="0" w:color="000000"/>
              <w:right w:val="single" w:sz="8" w:space="0" w:color="000000"/>
            </w:tcBorders>
            <w:vAlign w:val="center"/>
          </w:tcPr>
          <w:p w:rsidR="000F5042" w:rsidRDefault="003D708D">
            <w:r>
              <w:t>Supported input voltage</w:t>
            </w:r>
          </w:p>
        </w:tc>
        <w:tc>
          <w:tcPr>
            <w:tcW w:w="2526" w:type="dxa"/>
            <w:tcBorders>
              <w:top w:val="single" w:sz="4" w:space="0" w:color="000000"/>
              <w:left w:val="nil"/>
              <w:bottom w:val="single" w:sz="8" w:space="0" w:color="000000"/>
              <w:right w:val="single" w:sz="8" w:space="0" w:color="000000"/>
            </w:tcBorders>
            <w:vAlign w:val="center"/>
          </w:tcPr>
          <w:p w:rsidR="000F5042" w:rsidRDefault="003D708D">
            <w:r>
              <w:t>DC and PoE in: 12 - 57 V</w:t>
            </w:r>
          </w:p>
        </w:tc>
        <w:tc>
          <w:tcPr>
            <w:tcW w:w="1612" w:type="dxa"/>
            <w:tcBorders>
              <w:top w:val="single" w:sz="4" w:space="0" w:color="000000"/>
              <w:left w:val="nil"/>
              <w:bottom w:val="single" w:sz="8" w:space="0" w:color="000000"/>
              <w:right w:val="single" w:sz="8" w:space="0" w:color="000000"/>
            </w:tcBorders>
            <w:vAlign w:val="center"/>
          </w:tcPr>
          <w:p w:rsidR="000F5042" w:rsidRDefault="000F5042"/>
        </w:tc>
        <w:tc>
          <w:tcPr>
            <w:tcW w:w="1612" w:type="dxa"/>
            <w:tcBorders>
              <w:top w:val="single" w:sz="4" w:space="0" w:color="000000"/>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10</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Power output</w:t>
            </w:r>
          </w:p>
        </w:tc>
        <w:tc>
          <w:tcPr>
            <w:tcW w:w="2526" w:type="dxa"/>
            <w:tcBorders>
              <w:top w:val="nil"/>
              <w:left w:val="nil"/>
              <w:bottom w:val="single" w:sz="8" w:space="0" w:color="000000"/>
              <w:right w:val="single" w:sz="8" w:space="0" w:color="000000"/>
            </w:tcBorders>
            <w:vAlign w:val="center"/>
          </w:tcPr>
          <w:p w:rsidR="000F5042" w:rsidRDefault="003D708D">
            <w:r>
              <w:t>Max out per port output (input &lt; 30 V): 500 mA Max out per port output (input &gt; 30 V): 500 mA Max total out: 500 mA</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11</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PCB temperature monitor</w:t>
            </w:r>
          </w:p>
        </w:tc>
        <w:tc>
          <w:tcPr>
            <w:tcW w:w="2526" w:type="dxa"/>
            <w:tcBorders>
              <w:top w:val="nil"/>
              <w:left w:val="nil"/>
              <w:bottom w:val="single" w:sz="8" w:space="0" w:color="000000"/>
              <w:right w:val="single" w:sz="8" w:space="0" w:color="000000"/>
            </w:tcBorders>
            <w:vAlign w:val="center"/>
          </w:tcPr>
          <w:p w:rsidR="000F5042" w:rsidRDefault="003D708D">
            <w:r>
              <w:t>Yes</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lastRenderedPageBreak/>
              <w:t>12</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Voltage monitor</w:t>
            </w:r>
          </w:p>
        </w:tc>
        <w:tc>
          <w:tcPr>
            <w:tcW w:w="2526" w:type="dxa"/>
            <w:tcBorders>
              <w:top w:val="nil"/>
              <w:left w:val="nil"/>
              <w:bottom w:val="single" w:sz="8" w:space="0" w:color="000000"/>
              <w:right w:val="single" w:sz="8" w:space="0" w:color="000000"/>
            </w:tcBorders>
            <w:vAlign w:val="center"/>
          </w:tcPr>
          <w:p w:rsidR="000F5042" w:rsidRDefault="003D708D">
            <w:r>
              <w:t>Yes</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13</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USB slot</w:t>
            </w:r>
          </w:p>
        </w:tc>
        <w:tc>
          <w:tcPr>
            <w:tcW w:w="2526" w:type="dxa"/>
            <w:tcBorders>
              <w:top w:val="nil"/>
              <w:left w:val="nil"/>
              <w:bottom w:val="single" w:sz="8" w:space="0" w:color="000000"/>
              <w:right w:val="single" w:sz="8" w:space="0" w:color="000000"/>
            </w:tcBorders>
            <w:vAlign w:val="center"/>
          </w:tcPr>
          <w:p w:rsidR="000F5042" w:rsidRDefault="003D708D">
            <w:r>
              <w:t>USB type A</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14</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MicroSD slot</w:t>
            </w:r>
          </w:p>
        </w:tc>
        <w:tc>
          <w:tcPr>
            <w:tcW w:w="2526" w:type="dxa"/>
            <w:tcBorders>
              <w:top w:val="nil"/>
              <w:left w:val="nil"/>
              <w:bottom w:val="single" w:sz="8" w:space="0" w:color="000000"/>
              <w:right w:val="single" w:sz="8" w:space="0" w:color="000000"/>
            </w:tcBorders>
            <w:vAlign w:val="center"/>
          </w:tcPr>
          <w:p w:rsidR="000F5042" w:rsidRDefault="003D708D">
            <w:r>
              <w:t>1</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15</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Operating temperature</w:t>
            </w:r>
          </w:p>
        </w:tc>
        <w:tc>
          <w:tcPr>
            <w:tcW w:w="2526" w:type="dxa"/>
            <w:tcBorders>
              <w:top w:val="nil"/>
              <w:left w:val="nil"/>
              <w:bottom w:val="single" w:sz="8" w:space="0" w:color="000000"/>
              <w:right w:val="single" w:sz="8" w:space="0" w:color="000000"/>
            </w:tcBorders>
            <w:vAlign w:val="center"/>
          </w:tcPr>
          <w:p w:rsidR="000F5042" w:rsidRDefault="003D708D">
            <w:r>
              <w:t>-40°C to +70°C</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16</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Dimensions</w:t>
            </w:r>
          </w:p>
        </w:tc>
        <w:tc>
          <w:tcPr>
            <w:tcW w:w="2526" w:type="dxa"/>
            <w:tcBorders>
              <w:top w:val="nil"/>
              <w:left w:val="nil"/>
              <w:bottom w:val="single" w:sz="8" w:space="0" w:color="000000"/>
              <w:right w:val="single" w:sz="8" w:space="0" w:color="000000"/>
            </w:tcBorders>
            <w:vAlign w:val="center"/>
          </w:tcPr>
          <w:p w:rsidR="000F5042" w:rsidRDefault="003D708D">
            <w:r>
              <w:t>113 x 89 x 28 mm</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17</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License level</w:t>
            </w:r>
          </w:p>
        </w:tc>
        <w:tc>
          <w:tcPr>
            <w:tcW w:w="2526" w:type="dxa"/>
            <w:tcBorders>
              <w:top w:val="nil"/>
              <w:left w:val="nil"/>
              <w:bottom w:val="single" w:sz="8" w:space="0" w:color="000000"/>
              <w:right w:val="single" w:sz="8" w:space="0" w:color="000000"/>
            </w:tcBorders>
            <w:vAlign w:val="center"/>
          </w:tcPr>
          <w:p w:rsidR="000F5042" w:rsidRDefault="003D708D">
            <w:r>
              <w:t>4</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18</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Operating system</w:t>
            </w:r>
          </w:p>
        </w:tc>
        <w:tc>
          <w:tcPr>
            <w:tcW w:w="2526" w:type="dxa"/>
            <w:tcBorders>
              <w:top w:val="nil"/>
              <w:left w:val="nil"/>
              <w:bottom w:val="single" w:sz="8" w:space="0" w:color="000000"/>
              <w:right w:val="single" w:sz="8" w:space="0" w:color="000000"/>
            </w:tcBorders>
            <w:vAlign w:val="center"/>
          </w:tcPr>
          <w:p w:rsidR="000F5042" w:rsidRDefault="003D708D">
            <w:r>
              <w:t>RouterOS</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8" w:space="0" w:color="000000"/>
              <w:right w:val="single" w:sz="8" w:space="0" w:color="000000"/>
            </w:tcBorders>
            <w:vAlign w:val="center"/>
          </w:tcPr>
          <w:p w:rsidR="000F5042" w:rsidRDefault="003D708D">
            <w:pPr>
              <w:jc w:val="center"/>
            </w:pPr>
            <w:r>
              <w:t>19</w:t>
            </w:r>
          </w:p>
        </w:tc>
        <w:tc>
          <w:tcPr>
            <w:tcW w:w="2880" w:type="dxa"/>
            <w:tcBorders>
              <w:top w:val="nil"/>
              <w:left w:val="single" w:sz="8" w:space="0" w:color="000000"/>
              <w:bottom w:val="single" w:sz="8" w:space="0" w:color="000000"/>
              <w:right w:val="single" w:sz="8" w:space="0" w:color="000000"/>
            </w:tcBorders>
            <w:vAlign w:val="center"/>
          </w:tcPr>
          <w:p w:rsidR="000F5042" w:rsidRDefault="003D708D">
            <w:r>
              <w:t>Max power consumption</w:t>
            </w:r>
          </w:p>
        </w:tc>
        <w:tc>
          <w:tcPr>
            <w:tcW w:w="2526" w:type="dxa"/>
            <w:tcBorders>
              <w:top w:val="nil"/>
              <w:left w:val="nil"/>
              <w:bottom w:val="single" w:sz="8" w:space="0" w:color="000000"/>
              <w:right w:val="single" w:sz="8" w:space="0" w:color="000000"/>
            </w:tcBorders>
            <w:vAlign w:val="center"/>
          </w:tcPr>
          <w:p w:rsidR="000F5042" w:rsidRDefault="003D708D">
            <w:r>
              <w:t>24 W</w:t>
            </w:r>
          </w:p>
        </w:tc>
        <w:tc>
          <w:tcPr>
            <w:tcW w:w="1612" w:type="dxa"/>
            <w:tcBorders>
              <w:top w:val="nil"/>
              <w:left w:val="nil"/>
              <w:bottom w:val="single" w:sz="8" w:space="0" w:color="000000"/>
              <w:right w:val="single" w:sz="8" w:space="0" w:color="000000"/>
            </w:tcBorders>
            <w:vAlign w:val="center"/>
          </w:tcPr>
          <w:p w:rsidR="000F5042" w:rsidRDefault="000F5042"/>
        </w:tc>
        <w:tc>
          <w:tcPr>
            <w:tcW w:w="1612" w:type="dxa"/>
            <w:tcBorders>
              <w:top w:val="nil"/>
              <w:left w:val="nil"/>
              <w:bottom w:val="single" w:sz="8" w:space="0" w:color="000000"/>
              <w:right w:val="single" w:sz="8" w:space="0" w:color="000000"/>
            </w:tcBorders>
            <w:vAlign w:val="center"/>
          </w:tcPr>
          <w:p w:rsidR="000F5042" w:rsidRDefault="000F5042"/>
        </w:tc>
      </w:tr>
      <w:tr w:rsidR="000F5042">
        <w:tc>
          <w:tcPr>
            <w:tcW w:w="720" w:type="dxa"/>
            <w:tcBorders>
              <w:top w:val="nil"/>
              <w:left w:val="single" w:sz="8" w:space="0" w:color="000000"/>
              <w:bottom w:val="single" w:sz="4" w:space="0" w:color="000000"/>
              <w:right w:val="single" w:sz="8" w:space="0" w:color="000000"/>
            </w:tcBorders>
            <w:vAlign w:val="center"/>
          </w:tcPr>
          <w:p w:rsidR="000F5042" w:rsidRDefault="003D708D">
            <w:pPr>
              <w:jc w:val="center"/>
            </w:pPr>
            <w:r>
              <w:t>20</w:t>
            </w:r>
          </w:p>
        </w:tc>
        <w:tc>
          <w:tcPr>
            <w:tcW w:w="2880" w:type="dxa"/>
            <w:tcBorders>
              <w:top w:val="nil"/>
              <w:left w:val="single" w:sz="8" w:space="0" w:color="000000"/>
              <w:bottom w:val="single" w:sz="4" w:space="0" w:color="000000"/>
              <w:right w:val="single" w:sz="8" w:space="0" w:color="000000"/>
            </w:tcBorders>
            <w:vAlign w:val="center"/>
          </w:tcPr>
          <w:p w:rsidR="000F5042" w:rsidRDefault="003D708D">
            <w:r>
              <w:t>Max power consumption without attachments</w:t>
            </w:r>
          </w:p>
        </w:tc>
        <w:tc>
          <w:tcPr>
            <w:tcW w:w="2526" w:type="dxa"/>
            <w:tcBorders>
              <w:top w:val="nil"/>
              <w:left w:val="nil"/>
              <w:bottom w:val="single" w:sz="4" w:space="0" w:color="000000"/>
              <w:right w:val="single" w:sz="8" w:space="0" w:color="000000"/>
            </w:tcBorders>
            <w:vAlign w:val="center"/>
          </w:tcPr>
          <w:p w:rsidR="000F5042" w:rsidRDefault="003D708D">
            <w:r>
              <w:t>6 W</w:t>
            </w:r>
          </w:p>
        </w:tc>
        <w:tc>
          <w:tcPr>
            <w:tcW w:w="1612" w:type="dxa"/>
            <w:tcBorders>
              <w:top w:val="nil"/>
              <w:left w:val="nil"/>
              <w:bottom w:val="single" w:sz="4" w:space="0" w:color="000000"/>
              <w:right w:val="single" w:sz="8" w:space="0" w:color="000000"/>
            </w:tcBorders>
            <w:vAlign w:val="center"/>
          </w:tcPr>
          <w:p w:rsidR="000F5042" w:rsidRDefault="000F5042"/>
        </w:tc>
        <w:tc>
          <w:tcPr>
            <w:tcW w:w="1612" w:type="dxa"/>
            <w:tcBorders>
              <w:top w:val="nil"/>
              <w:left w:val="nil"/>
              <w:bottom w:val="single" w:sz="4" w:space="0" w:color="000000"/>
              <w:right w:val="single" w:sz="8" w:space="0" w:color="000000"/>
            </w:tcBorders>
            <w:vAlign w:val="center"/>
          </w:tcPr>
          <w:p w:rsidR="000F5042" w:rsidRDefault="000F5042"/>
        </w:tc>
      </w:tr>
      <w:tr w:rsidR="000F5042">
        <w:tc>
          <w:tcPr>
            <w:tcW w:w="720"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0F5042">
            <w:pPr>
              <w:jc w:val="center"/>
              <w:rPr>
                <w:b/>
              </w:rPr>
            </w:pPr>
          </w:p>
        </w:tc>
        <w:tc>
          <w:tcPr>
            <w:tcW w:w="2880"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ΠΛΗΘΟΣ</w:t>
            </w:r>
          </w:p>
        </w:tc>
        <w:tc>
          <w:tcPr>
            <w:tcW w:w="2526"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11 ΤΜΧ</w:t>
            </w:r>
          </w:p>
        </w:tc>
        <w:tc>
          <w:tcPr>
            <w:tcW w:w="1612"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0F5042">
            <w:pPr>
              <w:rPr>
                <w:b/>
              </w:rPr>
            </w:pPr>
          </w:p>
        </w:tc>
        <w:tc>
          <w:tcPr>
            <w:tcW w:w="1612"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0F5042">
            <w:pPr>
              <w:rPr>
                <w:b/>
              </w:rPr>
            </w:pPr>
          </w:p>
        </w:tc>
      </w:tr>
    </w:tbl>
    <w:p w:rsidR="000F5042" w:rsidRDefault="000F5042"/>
    <w:p w:rsidR="000F5042" w:rsidRDefault="003D708D">
      <w:pPr>
        <w:pStyle w:val="3"/>
        <w:numPr>
          <w:ilvl w:val="2"/>
          <w:numId w:val="1"/>
        </w:numPr>
      </w:pPr>
      <w:bookmarkStart w:id="47" w:name="_Toc162163381"/>
      <w:r>
        <w:t>Pillar Υποδομής Ασύρματου Δικτύου</w:t>
      </w:r>
      <w:bookmarkEnd w:id="47"/>
    </w:p>
    <w:tbl>
      <w:tblPr>
        <w:tblStyle w:val="affffff4"/>
        <w:tblW w:w="9628" w:type="dxa"/>
        <w:jc w:val="center"/>
        <w:tblLayout w:type="fixed"/>
        <w:tblLook w:val="0400" w:firstRow="0" w:lastRow="0" w:firstColumn="0" w:lastColumn="0" w:noHBand="0" w:noVBand="1"/>
      </w:tblPr>
      <w:tblGrid>
        <w:gridCol w:w="710"/>
        <w:gridCol w:w="2834"/>
        <w:gridCol w:w="2551"/>
        <w:gridCol w:w="1698"/>
        <w:gridCol w:w="1835"/>
      </w:tblGrid>
      <w:tr w:rsidR="000F5042">
        <w:trPr>
          <w:trHeight w:val="300"/>
          <w:tblHeade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jc w:val="center"/>
              <w:rPr>
                <w:b/>
              </w:rPr>
            </w:pPr>
            <w:r>
              <w:rPr>
                <w:b/>
              </w:rPr>
              <w:t>Α/Α</w:t>
            </w:r>
          </w:p>
        </w:tc>
        <w:tc>
          <w:tcPr>
            <w:tcW w:w="5385" w:type="dxa"/>
            <w:gridSpan w:val="2"/>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ΤΕΧΝΙΚΗ ΠΕΡΙΓΡΑΦΗ / ΑΠΑΙΤΗΣΕΙΣ pillar</w:t>
            </w:r>
          </w:p>
        </w:tc>
        <w:tc>
          <w:tcPr>
            <w:tcW w:w="1698"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ΑΠΑΝΤΗΣΗ</w:t>
            </w:r>
          </w:p>
        </w:tc>
        <w:tc>
          <w:tcPr>
            <w:tcW w:w="1835"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ΠΑΡΑΠΟΜΠΗ</w:t>
            </w:r>
          </w:p>
        </w:tc>
      </w:tr>
      <w:tr w:rsidR="000F5042">
        <w:trPr>
          <w:trHeight w:val="3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1</w:t>
            </w:r>
          </w:p>
        </w:tc>
        <w:tc>
          <w:tcPr>
            <w:tcW w:w="2834" w:type="dxa"/>
            <w:tcBorders>
              <w:top w:val="single" w:sz="4" w:space="0" w:color="000000"/>
              <w:left w:val="single" w:sz="4" w:space="0" w:color="000000"/>
              <w:bottom w:val="single" w:sz="4" w:space="0" w:color="000000"/>
              <w:right w:val="single" w:sz="4" w:space="0" w:color="000000"/>
            </w:tcBorders>
            <w:vAlign w:val="center"/>
          </w:tcPr>
          <w:p w:rsidR="000F5042" w:rsidRDefault="003D708D">
            <w:r>
              <w:t>Product Description</w:t>
            </w:r>
          </w:p>
        </w:tc>
        <w:tc>
          <w:tcPr>
            <w:tcW w:w="2551" w:type="dxa"/>
            <w:tcBorders>
              <w:top w:val="single" w:sz="4" w:space="0" w:color="000000"/>
              <w:left w:val="nil"/>
              <w:bottom w:val="single" w:sz="4" w:space="0" w:color="000000"/>
              <w:right w:val="single" w:sz="4" w:space="0" w:color="000000"/>
            </w:tcBorders>
            <w:vAlign w:val="center"/>
          </w:tcPr>
          <w:p w:rsidR="000F5042" w:rsidRDefault="003D708D">
            <w:r>
              <w:t xml:space="preserve">16U 19'' IP55 double skin outdoor cabinet </w:t>
            </w:r>
          </w:p>
        </w:tc>
        <w:tc>
          <w:tcPr>
            <w:tcW w:w="1698" w:type="dxa"/>
            <w:tcBorders>
              <w:top w:val="single" w:sz="4" w:space="0" w:color="000000"/>
              <w:left w:val="nil"/>
              <w:bottom w:val="single" w:sz="4" w:space="0" w:color="000000"/>
              <w:right w:val="single" w:sz="4" w:space="0" w:color="000000"/>
            </w:tcBorders>
            <w:vAlign w:val="center"/>
          </w:tcPr>
          <w:p w:rsidR="000F5042" w:rsidRDefault="000F5042"/>
        </w:tc>
        <w:tc>
          <w:tcPr>
            <w:tcW w:w="1835" w:type="dxa"/>
            <w:tcBorders>
              <w:top w:val="single" w:sz="4" w:space="0" w:color="000000"/>
              <w:left w:val="nil"/>
              <w:bottom w:val="single" w:sz="4" w:space="0" w:color="000000"/>
              <w:right w:val="single" w:sz="4" w:space="0" w:color="000000"/>
            </w:tcBorders>
            <w:vAlign w:val="center"/>
          </w:tcPr>
          <w:p w:rsidR="000F5042" w:rsidRDefault="000F5042"/>
        </w:tc>
      </w:tr>
      <w:tr w:rsidR="000F5042">
        <w:trPr>
          <w:trHeight w:val="300"/>
          <w:jc w:val="center"/>
        </w:trPr>
        <w:tc>
          <w:tcPr>
            <w:tcW w:w="710" w:type="dxa"/>
            <w:tcBorders>
              <w:top w:val="nil"/>
              <w:left w:val="single" w:sz="4" w:space="0" w:color="000000"/>
              <w:bottom w:val="single" w:sz="4" w:space="0" w:color="000000"/>
              <w:right w:val="single" w:sz="4" w:space="0" w:color="000000"/>
            </w:tcBorders>
            <w:vAlign w:val="center"/>
          </w:tcPr>
          <w:p w:rsidR="000F5042" w:rsidRDefault="003D708D">
            <w:pPr>
              <w:jc w:val="center"/>
            </w:pPr>
            <w:r>
              <w:t>2</w:t>
            </w:r>
          </w:p>
        </w:tc>
        <w:tc>
          <w:tcPr>
            <w:tcW w:w="2834" w:type="dxa"/>
            <w:tcBorders>
              <w:top w:val="nil"/>
              <w:left w:val="single" w:sz="4" w:space="0" w:color="000000"/>
              <w:bottom w:val="single" w:sz="4" w:space="0" w:color="000000"/>
              <w:right w:val="single" w:sz="4" w:space="0" w:color="000000"/>
            </w:tcBorders>
            <w:vAlign w:val="center"/>
          </w:tcPr>
          <w:p w:rsidR="000F5042" w:rsidRDefault="003D708D">
            <w:r>
              <w:t>Enclosure Characteristics</w:t>
            </w:r>
          </w:p>
        </w:tc>
        <w:tc>
          <w:tcPr>
            <w:tcW w:w="2551" w:type="dxa"/>
            <w:tcBorders>
              <w:top w:val="nil"/>
              <w:left w:val="nil"/>
              <w:bottom w:val="single" w:sz="4" w:space="0" w:color="000000"/>
              <w:right w:val="single" w:sz="4" w:space="0" w:color="000000"/>
            </w:tcBorders>
            <w:vAlign w:val="center"/>
          </w:tcPr>
          <w:p w:rsidR="000F5042" w:rsidRDefault="003D708D">
            <w:r>
              <w:t>IP55</w:t>
            </w:r>
          </w:p>
        </w:tc>
        <w:tc>
          <w:tcPr>
            <w:tcW w:w="1698" w:type="dxa"/>
            <w:tcBorders>
              <w:top w:val="nil"/>
              <w:left w:val="nil"/>
              <w:bottom w:val="single" w:sz="4" w:space="0" w:color="000000"/>
              <w:right w:val="single" w:sz="4" w:space="0" w:color="000000"/>
            </w:tcBorders>
            <w:vAlign w:val="center"/>
          </w:tcPr>
          <w:p w:rsidR="000F5042" w:rsidRDefault="000F5042"/>
        </w:tc>
        <w:tc>
          <w:tcPr>
            <w:tcW w:w="1835" w:type="dxa"/>
            <w:tcBorders>
              <w:top w:val="nil"/>
              <w:left w:val="nil"/>
              <w:bottom w:val="single" w:sz="4" w:space="0" w:color="000000"/>
              <w:right w:val="single" w:sz="4" w:space="0" w:color="000000"/>
            </w:tcBorders>
            <w:vAlign w:val="center"/>
          </w:tcPr>
          <w:p w:rsidR="000F5042" w:rsidRDefault="000F5042"/>
        </w:tc>
      </w:tr>
      <w:tr w:rsidR="000F5042">
        <w:trPr>
          <w:trHeight w:val="300"/>
          <w:jc w:val="center"/>
        </w:trPr>
        <w:tc>
          <w:tcPr>
            <w:tcW w:w="710" w:type="dxa"/>
            <w:tcBorders>
              <w:top w:val="nil"/>
              <w:left w:val="single" w:sz="4" w:space="0" w:color="000000"/>
              <w:bottom w:val="single" w:sz="4" w:space="0" w:color="000000"/>
              <w:right w:val="single" w:sz="4" w:space="0" w:color="000000"/>
            </w:tcBorders>
            <w:vAlign w:val="center"/>
          </w:tcPr>
          <w:p w:rsidR="000F5042" w:rsidRDefault="003D708D">
            <w:pPr>
              <w:jc w:val="center"/>
            </w:pPr>
            <w:r>
              <w:t>3</w:t>
            </w:r>
          </w:p>
        </w:tc>
        <w:tc>
          <w:tcPr>
            <w:tcW w:w="2834" w:type="dxa"/>
            <w:tcBorders>
              <w:top w:val="nil"/>
              <w:left w:val="single" w:sz="4" w:space="0" w:color="000000"/>
              <w:bottom w:val="single" w:sz="4" w:space="0" w:color="000000"/>
              <w:right w:val="single" w:sz="4" w:space="0" w:color="000000"/>
            </w:tcBorders>
            <w:vAlign w:val="center"/>
          </w:tcPr>
          <w:p w:rsidR="000F5042" w:rsidRDefault="003D708D">
            <w:r>
              <w:t>Size</w:t>
            </w:r>
          </w:p>
        </w:tc>
        <w:tc>
          <w:tcPr>
            <w:tcW w:w="2551" w:type="dxa"/>
            <w:tcBorders>
              <w:top w:val="nil"/>
              <w:left w:val="nil"/>
              <w:bottom w:val="single" w:sz="4" w:space="0" w:color="000000"/>
              <w:right w:val="single" w:sz="4" w:space="0" w:color="000000"/>
            </w:tcBorders>
            <w:vAlign w:val="center"/>
          </w:tcPr>
          <w:p w:rsidR="000F5042" w:rsidRDefault="003D708D">
            <w:r>
              <w:t>W=600 mm D=450 mm 600x450x891 16U</w:t>
            </w:r>
          </w:p>
        </w:tc>
        <w:tc>
          <w:tcPr>
            <w:tcW w:w="1698" w:type="dxa"/>
            <w:tcBorders>
              <w:top w:val="nil"/>
              <w:left w:val="nil"/>
              <w:bottom w:val="single" w:sz="4" w:space="0" w:color="000000"/>
              <w:right w:val="single" w:sz="4" w:space="0" w:color="000000"/>
            </w:tcBorders>
            <w:vAlign w:val="center"/>
          </w:tcPr>
          <w:p w:rsidR="000F5042" w:rsidRDefault="000F5042"/>
        </w:tc>
        <w:tc>
          <w:tcPr>
            <w:tcW w:w="1835" w:type="dxa"/>
            <w:tcBorders>
              <w:top w:val="nil"/>
              <w:left w:val="nil"/>
              <w:bottom w:val="single" w:sz="4" w:space="0" w:color="000000"/>
              <w:right w:val="single" w:sz="4" w:space="0" w:color="000000"/>
            </w:tcBorders>
            <w:vAlign w:val="center"/>
          </w:tcPr>
          <w:p w:rsidR="000F5042" w:rsidRDefault="000F5042"/>
        </w:tc>
      </w:tr>
      <w:tr w:rsidR="000F5042">
        <w:trPr>
          <w:trHeight w:val="300"/>
          <w:jc w:val="center"/>
        </w:trPr>
        <w:tc>
          <w:tcPr>
            <w:tcW w:w="710" w:type="dxa"/>
            <w:tcBorders>
              <w:top w:val="nil"/>
              <w:left w:val="single" w:sz="4" w:space="0" w:color="000000"/>
              <w:bottom w:val="single" w:sz="4" w:space="0" w:color="000000"/>
              <w:right w:val="single" w:sz="4" w:space="0" w:color="000000"/>
            </w:tcBorders>
            <w:vAlign w:val="center"/>
          </w:tcPr>
          <w:p w:rsidR="000F5042" w:rsidRDefault="003D708D">
            <w:pPr>
              <w:jc w:val="center"/>
            </w:pPr>
            <w:r>
              <w:t>4</w:t>
            </w:r>
          </w:p>
        </w:tc>
        <w:tc>
          <w:tcPr>
            <w:tcW w:w="2834" w:type="dxa"/>
            <w:tcBorders>
              <w:top w:val="nil"/>
              <w:left w:val="single" w:sz="4" w:space="0" w:color="000000"/>
              <w:bottom w:val="single" w:sz="4" w:space="0" w:color="000000"/>
              <w:right w:val="single" w:sz="4" w:space="0" w:color="000000"/>
            </w:tcBorders>
            <w:vAlign w:val="center"/>
          </w:tcPr>
          <w:p w:rsidR="000F5042" w:rsidRDefault="003D708D">
            <w:r>
              <w:t>Plinth H 100, for Concrete Basement</w:t>
            </w:r>
          </w:p>
        </w:tc>
        <w:tc>
          <w:tcPr>
            <w:tcW w:w="2551" w:type="dxa"/>
            <w:tcBorders>
              <w:top w:val="nil"/>
              <w:left w:val="nil"/>
              <w:bottom w:val="single" w:sz="4" w:space="0" w:color="000000"/>
              <w:right w:val="single" w:sz="4" w:space="0" w:color="000000"/>
            </w:tcBorders>
            <w:vAlign w:val="center"/>
          </w:tcPr>
          <w:p w:rsidR="000F5042" w:rsidRDefault="003D708D">
            <w:r>
              <w:t>Included</w:t>
            </w:r>
          </w:p>
        </w:tc>
        <w:tc>
          <w:tcPr>
            <w:tcW w:w="1698" w:type="dxa"/>
            <w:tcBorders>
              <w:top w:val="nil"/>
              <w:left w:val="nil"/>
              <w:bottom w:val="single" w:sz="4" w:space="0" w:color="000000"/>
              <w:right w:val="single" w:sz="4" w:space="0" w:color="000000"/>
            </w:tcBorders>
            <w:vAlign w:val="center"/>
          </w:tcPr>
          <w:p w:rsidR="000F5042" w:rsidRDefault="000F5042"/>
        </w:tc>
        <w:tc>
          <w:tcPr>
            <w:tcW w:w="1835" w:type="dxa"/>
            <w:tcBorders>
              <w:top w:val="nil"/>
              <w:left w:val="nil"/>
              <w:bottom w:val="single" w:sz="4" w:space="0" w:color="000000"/>
              <w:right w:val="single" w:sz="4" w:space="0" w:color="000000"/>
            </w:tcBorders>
            <w:vAlign w:val="center"/>
          </w:tcPr>
          <w:p w:rsidR="000F5042" w:rsidRDefault="000F5042"/>
        </w:tc>
      </w:tr>
      <w:tr w:rsidR="000F5042">
        <w:trPr>
          <w:trHeight w:val="300"/>
          <w:jc w:val="center"/>
        </w:trPr>
        <w:tc>
          <w:tcPr>
            <w:tcW w:w="710" w:type="dxa"/>
            <w:tcBorders>
              <w:top w:val="nil"/>
              <w:left w:val="single" w:sz="4" w:space="0" w:color="000000"/>
              <w:bottom w:val="single" w:sz="4" w:space="0" w:color="000000"/>
              <w:right w:val="single" w:sz="4" w:space="0" w:color="000000"/>
            </w:tcBorders>
            <w:vAlign w:val="center"/>
          </w:tcPr>
          <w:p w:rsidR="000F5042" w:rsidRDefault="003D708D">
            <w:pPr>
              <w:jc w:val="center"/>
            </w:pPr>
            <w:r>
              <w:t>5</w:t>
            </w:r>
          </w:p>
        </w:tc>
        <w:tc>
          <w:tcPr>
            <w:tcW w:w="2834" w:type="dxa"/>
            <w:tcBorders>
              <w:top w:val="nil"/>
              <w:left w:val="single" w:sz="4" w:space="0" w:color="000000"/>
              <w:bottom w:val="single" w:sz="4" w:space="0" w:color="000000"/>
              <w:right w:val="single" w:sz="4" w:space="0" w:color="000000"/>
            </w:tcBorders>
            <w:vAlign w:val="center"/>
          </w:tcPr>
          <w:p w:rsidR="000F5042" w:rsidRDefault="003D708D">
            <w:r>
              <w:t>2 Fan Module thermostat switched, filtered</w:t>
            </w:r>
          </w:p>
        </w:tc>
        <w:tc>
          <w:tcPr>
            <w:tcW w:w="2551" w:type="dxa"/>
            <w:tcBorders>
              <w:top w:val="nil"/>
              <w:left w:val="nil"/>
              <w:bottom w:val="single" w:sz="4" w:space="0" w:color="000000"/>
              <w:right w:val="single" w:sz="4" w:space="0" w:color="000000"/>
            </w:tcBorders>
            <w:vAlign w:val="center"/>
          </w:tcPr>
          <w:p w:rsidR="000F5042" w:rsidRDefault="003D708D">
            <w:r>
              <w:t>Included</w:t>
            </w:r>
          </w:p>
        </w:tc>
        <w:tc>
          <w:tcPr>
            <w:tcW w:w="1698" w:type="dxa"/>
            <w:tcBorders>
              <w:top w:val="nil"/>
              <w:left w:val="nil"/>
              <w:bottom w:val="single" w:sz="4" w:space="0" w:color="000000"/>
              <w:right w:val="single" w:sz="4" w:space="0" w:color="000000"/>
            </w:tcBorders>
            <w:vAlign w:val="center"/>
          </w:tcPr>
          <w:p w:rsidR="000F5042" w:rsidRDefault="000F5042"/>
        </w:tc>
        <w:tc>
          <w:tcPr>
            <w:tcW w:w="1835" w:type="dxa"/>
            <w:tcBorders>
              <w:top w:val="nil"/>
              <w:left w:val="nil"/>
              <w:bottom w:val="single" w:sz="4" w:space="0" w:color="000000"/>
              <w:right w:val="single" w:sz="4" w:space="0" w:color="000000"/>
            </w:tcBorders>
            <w:vAlign w:val="center"/>
          </w:tcPr>
          <w:p w:rsidR="000F5042" w:rsidRDefault="000F5042"/>
        </w:tc>
      </w:tr>
      <w:tr w:rsidR="000F5042">
        <w:trPr>
          <w:trHeight w:val="900"/>
          <w:jc w:val="center"/>
        </w:trPr>
        <w:tc>
          <w:tcPr>
            <w:tcW w:w="710" w:type="dxa"/>
            <w:tcBorders>
              <w:top w:val="single" w:sz="4" w:space="0" w:color="000000"/>
              <w:left w:val="single" w:sz="4" w:space="0" w:color="000000"/>
              <w:bottom w:val="single" w:sz="4" w:space="0" w:color="000000"/>
              <w:right w:val="single" w:sz="4" w:space="0" w:color="000000"/>
            </w:tcBorders>
            <w:vAlign w:val="center"/>
          </w:tcPr>
          <w:p w:rsidR="000F5042" w:rsidRDefault="003D708D">
            <w:pPr>
              <w:jc w:val="center"/>
            </w:pPr>
            <w:r>
              <w:t>6</w:t>
            </w:r>
          </w:p>
        </w:tc>
        <w:tc>
          <w:tcPr>
            <w:tcW w:w="2834" w:type="dxa"/>
            <w:tcBorders>
              <w:top w:val="single" w:sz="4" w:space="0" w:color="000000"/>
              <w:left w:val="single" w:sz="4" w:space="0" w:color="000000"/>
              <w:bottom w:val="single" w:sz="4" w:space="0" w:color="000000"/>
              <w:right w:val="single" w:sz="4" w:space="0" w:color="000000"/>
            </w:tcBorders>
            <w:vAlign w:val="center"/>
          </w:tcPr>
          <w:p w:rsidR="000F5042" w:rsidRDefault="003D708D">
            <w:r>
              <w:t>Rack Mount Shelf</w:t>
            </w:r>
          </w:p>
        </w:tc>
        <w:tc>
          <w:tcPr>
            <w:tcW w:w="2551" w:type="dxa"/>
            <w:tcBorders>
              <w:top w:val="single" w:sz="4" w:space="0" w:color="000000"/>
              <w:left w:val="nil"/>
              <w:bottom w:val="single" w:sz="4" w:space="0" w:color="000000"/>
              <w:right w:val="single" w:sz="4" w:space="0" w:color="000000"/>
            </w:tcBorders>
            <w:vAlign w:val="center"/>
          </w:tcPr>
          <w:p w:rsidR="000F5042" w:rsidRDefault="003D708D">
            <w:r>
              <w:t xml:space="preserve">Included </w:t>
            </w:r>
            <w:proofErr w:type="gramStart"/>
            <w:r>
              <w:t>2 point</w:t>
            </w:r>
            <w:proofErr w:type="gramEnd"/>
            <w:r>
              <w:t xml:space="preserve"> fixing, for all cabinets at 19'' </w:t>
            </w:r>
            <w:r>
              <w:lastRenderedPageBreak/>
              <w:t>provision, Load Capacity 30kg</w:t>
            </w:r>
          </w:p>
        </w:tc>
        <w:tc>
          <w:tcPr>
            <w:tcW w:w="1698" w:type="dxa"/>
            <w:tcBorders>
              <w:top w:val="single" w:sz="4" w:space="0" w:color="000000"/>
              <w:left w:val="nil"/>
              <w:bottom w:val="single" w:sz="4" w:space="0" w:color="000000"/>
              <w:right w:val="single" w:sz="4" w:space="0" w:color="000000"/>
            </w:tcBorders>
            <w:vAlign w:val="center"/>
          </w:tcPr>
          <w:p w:rsidR="000F5042" w:rsidRDefault="000F5042"/>
        </w:tc>
        <w:tc>
          <w:tcPr>
            <w:tcW w:w="1835" w:type="dxa"/>
            <w:tcBorders>
              <w:top w:val="single" w:sz="4" w:space="0" w:color="000000"/>
              <w:left w:val="nil"/>
              <w:bottom w:val="single" w:sz="4" w:space="0" w:color="000000"/>
              <w:right w:val="single" w:sz="4" w:space="0" w:color="000000"/>
            </w:tcBorders>
            <w:vAlign w:val="center"/>
          </w:tcPr>
          <w:p w:rsidR="000F5042" w:rsidRDefault="000F5042"/>
        </w:tc>
      </w:tr>
      <w:tr w:rsidR="000F5042">
        <w:trPr>
          <w:jc w:val="center"/>
        </w:trPr>
        <w:tc>
          <w:tcPr>
            <w:tcW w:w="710"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0F5042">
            <w:pPr>
              <w:jc w:val="center"/>
              <w:rPr>
                <w:b/>
              </w:rPr>
            </w:pPr>
          </w:p>
        </w:tc>
        <w:tc>
          <w:tcPr>
            <w:tcW w:w="2834" w:type="dxa"/>
            <w:tcBorders>
              <w:top w:val="single" w:sz="4" w:space="0" w:color="000000"/>
              <w:left w:val="single" w:sz="4" w:space="0" w:color="000000"/>
              <w:bottom w:val="single" w:sz="4" w:space="0" w:color="000000"/>
              <w:right w:val="single" w:sz="4" w:space="0" w:color="000000"/>
            </w:tcBorders>
            <w:shd w:val="clear" w:color="auto" w:fill="AEAAAA"/>
            <w:vAlign w:val="center"/>
          </w:tcPr>
          <w:p w:rsidR="000F5042" w:rsidRDefault="003D708D">
            <w:pPr>
              <w:rPr>
                <w:b/>
              </w:rPr>
            </w:pPr>
            <w:r>
              <w:rPr>
                <w:b/>
              </w:rPr>
              <w:t>ΠΛΗΘΟΣ</w:t>
            </w:r>
          </w:p>
        </w:tc>
        <w:tc>
          <w:tcPr>
            <w:tcW w:w="2551" w:type="dxa"/>
            <w:tcBorders>
              <w:top w:val="single" w:sz="4" w:space="0" w:color="000000"/>
              <w:left w:val="nil"/>
              <w:bottom w:val="single" w:sz="4" w:space="0" w:color="000000"/>
              <w:right w:val="single" w:sz="4" w:space="0" w:color="000000"/>
            </w:tcBorders>
            <w:shd w:val="clear" w:color="auto" w:fill="AEAAAA"/>
            <w:vAlign w:val="center"/>
          </w:tcPr>
          <w:p w:rsidR="000F5042" w:rsidRDefault="003D708D">
            <w:pPr>
              <w:rPr>
                <w:b/>
              </w:rPr>
            </w:pPr>
            <w:r>
              <w:rPr>
                <w:b/>
              </w:rPr>
              <w:t>11 ΤΜΧ</w:t>
            </w:r>
          </w:p>
        </w:tc>
        <w:tc>
          <w:tcPr>
            <w:tcW w:w="1698" w:type="dxa"/>
            <w:tcBorders>
              <w:top w:val="single" w:sz="4" w:space="0" w:color="000000"/>
              <w:left w:val="nil"/>
              <w:bottom w:val="single" w:sz="4" w:space="0" w:color="000000"/>
              <w:right w:val="single" w:sz="4" w:space="0" w:color="000000"/>
            </w:tcBorders>
            <w:shd w:val="clear" w:color="auto" w:fill="AEAAAA"/>
            <w:vAlign w:val="center"/>
          </w:tcPr>
          <w:p w:rsidR="000F5042" w:rsidRDefault="000F5042">
            <w:pPr>
              <w:rPr>
                <w:b/>
              </w:rPr>
            </w:pPr>
          </w:p>
        </w:tc>
        <w:tc>
          <w:tcPr>
            <w:tcW w:w="1835" w:type="dxa"/>
            <w:tcBorders>
              <w:top w:val="single" w:sz="4" w:space="0" w:color="000000"/>
              <w:left w:val="nil"/>
              <w:bottom w:val="single" w:sz="4" w:space="0" w:color="000000"/>
              <w:right w:val="single" w:sz="4" w:space="0" w:color="000000"/>
            </w:tcBorders>
            <w:shd w:val="clear" w:color="auto" w:fill="AEAAAA"/>
            <w:vAlign w:val="center"/>
          </w:tcPr>
          <w:p w:rsidR="000F5042" w:rsidRDefault="000F5042">
            <w:pPr>
              <w:rPr>
                <w:b/>
              </w:rPr>
            </w:pPr>
          </w:p>
        </w:tc>
      </w:tr>
    </w:tbl>
    <w:p w:rsidR="000F5042" w:rsidRDefault="000F5042"/>
    <w:p w:rsidR="000F5042" w:rsidRDefault="003D708D">
      <w:pPr>
        <w:pStyle w:val="3"/>
        <w:numPr>
          <w:ilvl w:val="2"/>
          <w:numId w:val="1"/>
        </w:numPr>
      </w:pPr>
      <w:bookmarkStart w:id="48" w:name="_Toc162163382"/>
      <w:r>
        <w:t>Ιστός Υποδομής Ασύρματου Δικτύου</w:t>
      </w:r>
      <w:bookmarkEnd w:id="48"/>
    </w:p>
    <w:tbl>
      <w:tblPr>
        <w:tblStyle w:val="affffff5"/>
        <w:tblW w:w="9628" w:type="dxa"/>
        <w:jc w:val="center"/>
        <w:tblLayout w:type="fixed"/>
        <w:tblLook w:val="0400" w:firstRow="0" w:lastRow="0" w:firstColumn="0" w:lastColumn="0" w:noHBand="0" w:noVBand="1"/>
      </w:tblPr>
      <w:tblGrid>
        <w:gridCol w:w="704"/>
        <w:gridCol w:w="1423"/>
        <w:gridCol w:w="4121"/>
        <w:gridCol w:w="1643"/>
        <w:gridCol w:w="1737"/>
      </w:tblGrid>
      <w:tr w:rsidR="000F5042">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EAAAA"/>
          </w:tcPr>
          <w:p w:rsidR="000F5042" w:rsidRDefault="003D708D">
            <w:pPr>
              <w:rPr>
                <w:b/>
              </w:rPr>
            </w:pPr>
            <w:r>
              <w:rPr>
                <w:b/>
              </w:rPr>
              <w:t>Α/Α</w:t>
            </w:r>
          </w:p>
        </w:tc>
        <w:tc>
          <w:tcPr>
            <w:tcW w:w="5544" w:type="dxa"/>
            <w:gridSpan w:val="2"/>
            <w:tcBorders>
              <w:top w:val="single" w:sz="4" w:space="0" w:color="000000"/>
              <w:left w:val="single" w:sz="4" w:space="0" w:color="000000"/>
              <w:bottom w:val="single" w:sz="4" w:space="0" w:color="000000"/>
              <w:right w:val="single" w:sz="4" w:space="0" w:color="000000"/>
            </w:tcBorders>
            <w:shd w:val="clear" w:color="auto" w:fill="AEAAAA"/>
            <w:vAlign w:val="bottom"/>
          </w:tcPr>
          <w:p w:rsidR="000F5042" w:rsidRDefault="003D708D">
            <w:pPr>
              <w:rPr>
                <w:b/>
              </w:rPr>
            </w:pPr>
            <w:r>
              <w:rPr>
                <w:b/>
              </w:rPr>
              <w:t>ΤΕΧΝΙΚΗ ΠΕΡΙΓΡΑΦΗ / ΑΠΑΙΤΗΣΕΙΣ ΙΣΤΟΥ</w:t>
            </w:r>
          </w:p>
        </w:tc>
        <w:tc>
          <w:tcPr>
            <w:tcW w:w="1643" w:type="dxa"/>
            <w:tcBorders>
              <w:top w:val="single" w:sz="4" w:space="0" w:color="000000"/>
              <w:left w:val="single" w:sz="4" w:space="0" w:color="000000"/>
              <w:bottom w:val="single" w:sz="4" w:space="0" w:color="000000"/>
              <w:right w:val="single" w:sz="4" w:space="0" w:color="000000"/>
            </w:tcBorders>
            <w:shd w:val="clear" w:color="auto" w:fill="AEAAAA"/>
          </w:tcPr>
          <w:p w:rsidR="000F5042" w:rsidRDefault="003D708D">
            <w:pPr>
              <w:rPr>
                <w:b/>
              </w:rPr>
            </w:pPr>
            <w:r>
              <w:rPr>
                <w:b/>
              </w:rPr>
              <w:t>ΑΠΑΝΤΗΣΗ</w:t>
            </w:r>
          </w:p>
        </w:tc>
        <w:tc>
          <w:tcPr>
            <w:tcW w:w="1737" w:type="dxa"/>
            <w:tcBorders>
              <w:top w:val="single" w:sz="4" w:space="0" w:color="000000"/>
              <w:left w:val="single" w:sz="4" w:space="0" w:color="000000"/>
              <w:bottom w:val="single" w:sz="4" w:space="0" w:color="000000"/>
              <w:right w:val="single" w:sz="4" w:space="0" w:color="000000"/>
            </w:tcBorders>
            <w:shd w:val="clear" w:color="auto" w:fill="AEAAAA"/>
          </w:tcPr>
          <w:p w:rsidR="000F5042" w:rsidRDefault="003D708D">
            <w:pPr>
              <w:rPr>
                <w:b/>
              </w:rPr>
            </w:pPr>
            <w:r>
              <w:rPr>
                <w:b/>
              </w:rPr>
              <w:t>ΠΑΡΑΠΟΜΠΗ</w:t>
            </w:r>
          </w:p>
        </w:tc>
      </w:tr>
      <w:tr w:rsidR="000F5042" w:rsidRPr="00167086">
        <w:trPr>
          <w:trHeight w:val="300"/>
          <w:jc w:val="center"/>
        </w:trPr>
        <w:tc>
          <w:tcPr>
            <w:tcW w:w="704" w:type="dxa"/>
            <w:tcBorders>
              <w:top w:val="single" w:sz="4" w:space="0" w:color="000000"/>
              <w:left w:val="single" w:sz="4" w:space="0" w:color="000000"/>
              <w:bottom w:val="single" w:sz="4" w:space="0" w:color="000000"/>
              <w:right w:val="single" w:sz="4" w:space="0" w:color="000000"/>
            </w:tcBorders>
          </w:tcPr>
          <w:p w:rsidR="000F5042" w:rsidRDefault="003D708D">
            <w:r>
              <w:t>1</w:t>
            </w:r>
          </w:p>
        </w:tc>
        <w:tc>
          <w:tcPr>
            <w:tcW w:w="5544" w:type="dxa"/>
            <w:gridSpan w:val="2"/>
            <w:tcBorders>
              <w:top w:val="single" w:sz="4" w:space="0" w:color="000000"/>
              <w:left w:val="single" w:sz="4" w:space="0" w:color="000000"/>
              <w:bottom w:val="single" w:sz="4" w:space="0" w:color="000000"/>
              <w:right w:val="single" w:sz="4" w:space="0" w:color="000000"/>
            </w:tcBorders>
            <w:vAlign w:val="bottom"/>
          </w:tcPr>
          <w:p w:rsidR="000F5042" w:rsidRPr="00A65DE8" w:rsidRDefault="003D708D">
            <w:pPr>
              <w:rPr>
                <w:lang w:val="el-GR"/>
              </w:rPr>
            </w:pPr>
            <w:r w:rsidRPr="00A65DE8">
              <w:rPr>
                <w:lang w:val="el-GR"/>
              </w:rPr>
              <w:t>Ευθύγραμμος Ιστός 6μ γαλβανισμένος με αγκύριογαλβανιζέ</w:t>
            </w:r>
          </w:p>
        </w:tc>
        <w:tc>
          <w:tcPr>
            <w:tcW w:w="1643" w:type="dxa"/>
            <w:tcBorders>
              <w:top w:val="single" w:sz="4" w:space="0" w:color="000000"/>
              <w:left w:val="nil"/>
              <w:bottom w:val="single" w:sz="4" w:space="0" w:color="000000"/>
              <w:right w:val="single" w:sz="4" w:space="0" w:color="000000"/>
            </w:tcBorders>
          </w:tcPr>
          <w:p w:rsidR="000F5042" w:rsidRPr="00A65DE8" w:rsidRDefault="000F5042">
            <w:pPr>
              <w:rPr>
                <w:lang w:val="el-GR"/>
              </w:rPr>
            </w:pPr>
          </w:p>
        </w:tc>
        <w:tc>
          <w:tcPr>
            <w:tcW w:w="1737" w:type="dxa"/>
            <w:tcBorders>
              <w:top w:val="single" w:sz="4" w:space="0" w:color="000000"/>
              <w:left w:val="nil"/>
              <w:bottom w:val="single" w:sz="4" w:space="0" w:color="000000"/>
              <w:right w:val="single" w:sz="4" w:space="0" w:color="000000"/>
            </w:tcBorders>
          </w:tcPr>
          <w:p w:rsidR="000F5042" w:rsidRPr="00A65DE8" w:rsidRDefault="000F5042">
            <w:pPr>
              <w:rPr>
                <w:lang w:val="el-GR"/>
              </w:rPr>
            </w:pPr>
          </w:p>
        </w:tc>
      </w:tr>
      <w:tr w:rsidR="000F5042">
        <w:trPr>
          <w:trHeight w:val="3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EAAAA"/>
          </w:tcPr>
          <w:p w:rsidR="000F5042" w:rsidRPr="00A65DE8" w:rsidRDefault="000F5042">
            <w:pPr>
              <w:rPr>
                <w:b/>
                <w:lang w:val="el-GR"/>
              </w:rPr>
            </w:pPr>
          </w:p>
        </w:tc>
        <w:tc>
          <w:tcPr>
            <w:tcW w:w="1423" w:type="dxa"/>
            <w:tcBorders>
              <w:top w:val="single" w:sz="4" w:space="0" w:color="000000"/>
              <w:left w:val="single" w:sz="4" w:space="0" w:color="000000"/>
              <w:bottom w:val="single" w:sz="4" w:space="0" w:color="000000"/>
              <w:right w:val="single" w:sz="4" w:space="0" w:color="000000"/>
            </w:tcBorders>
            <w:shd w:val="clear" w:color="auto" w:fill="AEAAAA"/>
            <w:vAlign w:val="bottom"/>
          </w:tcPr>
          <w:p w:rsidR="000F5042" w:rsidRDefault="003D708D">
            <w:pPr>
              <w:rPr>
                <w:b/>
              </w:rPr>
            </w:pPr>
            <w:r>
              <w:rPr>
                <w:b/>
              </w:rPr>
              <w:t>ΠΛΗΘΟΣ</w:t>
            </w:r>
          </w:p>
        </w:tc>
        <w:tc>
          <w:tcPr>
            <w:tcW w:w="4121" w:type="dxa"/>
            <w:tcBorders>
              <w:top w:val="single" w:sz="4" w:space="0" w:color="000000"/>
              <w:left w:val="nil"/>
              <w:bottom w:val="single" w:sz="4" w:space="0" w:color="000000"/>
              <w:right w:val="single" w:sz="4" w:space="0" w:color="000000"/>
            </w:tcBorders>
            <w:shd w:val="clear" w:color="auto" w:fill="AEAAAA"/>
            <w:vAlign w:val="bottom"/>
          </w:tcPr>
          <w:p w:rsidR="000F5042" w:rsidRDefault="003D708D">
            <w:pPr>
              <w:rPr>
                <w:b/>
              </w:rPr>
            </w:pPr>
            <w:r>
              <w:rPr>
                <w:b/>
              </w:rPr>
              <w:t>12 ΤΜΧ</w:t>
            </w:r>
          </w:p>
        </w:tc>
        <w:tc>
          <w:tcPr>
            <w:tcW w:w="1643" w:type="dxa"/>
            <w:tcBorders>
              <w:top w:val="single" w:sz="4" w:space="0" w:color="000000"/>
              <w:left w:val="nil"/>
              <w:bottom w:val="single" w:sz="4" w:space="0" w:color="000000"/>
              <w:right w:val="single" w:sz="4" w:space="0" w:color="000000"/>
            </w:tcBorders>
            <w:shd w:val="clear" w:color="auto" w:fill="AEAAAA"/>
          </w:tcPr>
          <w:p w:rsidR="000F5042" w:rsidRDefault="000F5042">
            <w:pPr>
              <w:rPr>
                <w:b/>
              </w:rPr>
            </w:pPr>
          </w:p>
        </w:tc>
        <w:tc>
          <w:tcPr>
            <w:tcW w:w="1737" w:type="dxa"/>
            <w:tcBorders>
              <w:top w:val="single" w:sz="4" w:space="0" w:color="000000"/>
              <w:left w:val="nil"/>
              <w:bottom w:val="single" w:sz="4" w:space="0" w:color="000000"/>
              <w:right w:val="single" w:sz="4" w:space="0" w:color="000000"/>
            </w:tcBorders>
            <w:shd w:val="clear" w:color="auto" w:fill="AEAAAA"/>
          </w:tcPr>
          <w:p w:rsidR="000F5042" w:rsidRDefault="000F5042">
            <w:pPr>
              <w:rPr>
                <w:b/>
              </w:rPr>
            </w:pPr>
          </w:p>
        </w:tc>
      </w:tr>
    </w:tbl>
    <w:p w:rsidR="000F5042" w:rsidRDefault="000F5042"/>
    <w:p w:rsidR="000F5042" w:rsidRDefault="000F5042"/>
    <w:p w:rsidR="000F5042" w:rsidRDefault="003D708D">
      <w:bookmarkStart w:id="49" w:name="_heading=h.2szc72q" w:colFirst="0" w:colLast="0"/>
      <w:bookmarkEnd w:id="49"/>
      <w:r>
        <w:br w:type="page"/>
      </w:r>
    </w:p>
    <w:p w:rsidR="000F5042" w:rsidRDefault="003D708D">
      <w:pPr>
        <w:pStyle w:val="2"/>
        <w:numPr>
          <w:ilvl w:val="1"/>
          <w:numId w:val="1"/>
        </w:numPr>
      </w:pPr>
      <w:bookmarkStart w:id="50" w:name="_Toc162163383"/>
      <w:r>
        <w:lastRenderedPageBreak/>
        <w:t>Δράση 6: Led Videowall</w:t>
      </w:r>
      <w:bookmarkEnd w:id="50"/>
      <w:r>
        <w:t xml:space="preserve"> </w:t>
      </w:r>
    </w:p>
    <w:p w:rsidR="000F5042" w:rsidRDefault="003D708D">
      <w:pPr>
        <w:pStyle w:val="3"/>
        <w:numPr>
          <w:ilvl w:val="2"/>
          <w:numId w:val="1"/>
        </w:numPr>
        <w:rPr>
          <w:lang w:val="el-GR"/>
        </w:rPr>
      </w:pPr>
      <w:bookmarkStart w:id="51" w:name="_Toc162163384"/>
      <w:r>
        <w:t>Led</w:t>
      </w:r>
      <w:r w:rsidRPr="00A65DE8">
        <w:rPr>
          <w:lang w:val="el-GR"/>
        </w:rPr>
        <w:t xml:space="preserve"> </w:t>
      </w:r>
      <w:r>
        <w:t>Videowall</w:t>
      </w:r>
      <w:r w:rsidRPr="00A65DE8">
        <w:rPr>
          <w:lang w:val="el-GR"/>
        </w:rPr>
        <w:t xml:space="preserve"> για την προβολή και ευαισθητοποίηση πολιτών σε θέματα Έξυπνης Κινητικότητας</w:t>
      </w:r>
      <w:bookmarkEnd w:id="51"/>
    </w:p>
    <w:p w:rsidR="00BC4FC6" w:rsidRPr="00BC4FC6" w:rsidRDefault="00BC4FC6" w:rsidP="00BC4FC6">
      <w:pPr>
        <w:rPr>
          <w:lang w:val="el-GR"/>
        </w:rPr>
      </w:pPr>
    </w:p>
    <w:tbl>
      <w:tblPr>
        <w:tblStyle w:val="affffff6"/>
        <w:tblW w:w="104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5489"/>
        <w:gridCol w:w="1560"/>
        <w:gridCol w:w="1275"/>
        <w:gridCol w:w="1560"/>
      </w:tblGrid>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5489"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t>Modular</w:t>
            </w:r>
            <w:r w:rsidRPr="00A65DE8">
              <w:rPr>
                <w:lang w:val="el-GR"/>
              </w:rPr>
              <w:t xml:space="preserve"> κατασκευή από καμπίνες εικονοστοιχείων </w:t>
            </w:r>
            <w:r>
              <w:t>ledcabinets</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PIXEL PITCH ≤ 3.9 Mm</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Φωτεινότητα ≥6000nits</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4</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Γωνία Θέασης </w:t>
            </w:r>
            <w:r>
              <w:t>H</w:t>
            </w:r>
            <w:r w:rsidRPr="00A65DE8">
              <w:rPr>
                <w:lang w:val="el-GR"/>
              </w:rPr>
              <w:t xml:space="preserve">≥140 Και </w:t>
            </w:r>
            <w:r>
              <w:t>V</w:t>
            </w:r>
            <w:r w:rsidRPr="00A65DE8">
              <w:rPr>
                <w:lang w:val="el-GR"/>
              </w:rPr>
              <w:t>≥120 Μοίρες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5</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Refresh Rate 3000hz</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6</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Κατάλληλες καμπίνες </w:t>
            </w:r>
            <w:r>
              <w:t>led</w:t>
            </w:r>
            <w:r w:rsidRPr="00A65DE8">
              <w:rPr>
                <w:lang w:val="el-GR"/>
              </w:rPr>
              <w:t xml:space="preserve"> για </w:t>
            </w:r>
            <w:r>
              <w:t>outdoor</w:t>
            </w:r>
            <w:r w:rsidRPr="00A65DE8">
              <w:rPr>
                <w:lang w:val="el-GR"/>
              </w:rPr>
              <w:t xml:space="preserve"> και </w:t>
            </w:r>
            <w:r>
              <w:t>indoor</w:t>
            </w:r>
            <w:r w:rsidRPr="00A65DE8">
              <w:rPr>
                <w:lang w:val="el-GR"/>
              </w:rPr>
              <w:t xml:space="preserve"> χρήση </w:t>
            </w:r>
            <w:r>
              <w:t>IP</w:t>
            </w:r>
            <w:r w:rsidRPr="00A65DE8">
              <w:rPr>
                <w:lang w:val="el-GR"/>
              </w:rPr>
              <w:t xml:space="preserve">65 για την πρόσθια όψη και </w:t>
            </w:r>
            <w:r>
              <w:t>IP</w:t>
            </w:r>
            <w:r w:rsidRPr="00A65DE8">
              <w:rPr>
                <w:lang w:val="el-GR"/>
              </w:rPr>
              <w:t>54 για την οπίσθια</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7</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Καμπίνες </w:t>
            </w:r>
            <w:r>
              <w:t>led</w:t>
            </w:r>
            <w:r w:rsidRPr="00A65DE8">
              <w:rPr>
                <w:lang w:val="el-GR"/>
              </w:rPr>
              <w:t xml:space="preserve"> αποτελούμενες από κράμα μαγνησίου με αυξημένη δομική ακαμψία</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8</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Βάρος καμπίνας LED ≤ 9kg</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9</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Βάρος καμπινών ανά τετραγωνικό μέτρο≤ 37</w:t>
            </w:r>
            <w:r>
              <w:t>kg</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10</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Καμπίνες led κατηγορίας rental Staging</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11</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Συνολική διάσταση οθόνηςτουλάχιστον8mx 4.5m</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12</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Συνολική Ανάλυση 2048 X 1152 Pixels</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13</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Κάθε Καμπίνα </w:t>
            </w:r>
            <w:r>
              <w:t>Led</w:t>
            </w:r>
            <w:r w:rsidRPr="00A65DE8">
              <w:rPr>
                <w:lang w:val="el-GR"/>
              </w:rPr>
              <w:t xml:space="preserve"> θα πρέπει να διαθέτει διπλή τροφοδοσία</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14</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ηλεκτρική κατανάλωση θα πρέπει να είναι ≤ 45</w:t>
            </w:r>
            <w:r>
              <w:t>w</w:t>
            </w:r>
            <w:r w:rsidRPr="00A65DE8">
              <w:rPr>
                <w:lang w:val="el-GR"/>
              </w:rPr>
              <w:t xml:space="preserve"> ανά καμπίνα (τυπικό)</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15</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ηλεκτρική κατανάλωση θα πρέπει να είναι ≤ 130</w:t>
            </w:r>
            <w:r>
              <w:t>w</w:t>
            </w:r>
            <w:r w:rsidRPr="00A65DE8">
              <w:rPr>
                <w:lang w:val="el-GR"/>
              </w:rPr>
              <w:t xml:space="preserve"> ανά καμπίνα (μέγιστο)</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16</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ηλεκτρική κατανάλωση θα πρέπει να είναι ≤ 170</w:t>
            </w:r>
            <w:r>
              <w:t>w</w:t>
            </w:r>
            <w:r w:rsidRPr="00A65DE8">
              <w:rPr>
                <w:lang w:val="el-GR"/>
              </w:rPr>
              <w:t xml:space="preserve"> ανά τετραγωνικό μέτρο (μέγιστο)</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17</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ηλεκτρική κατανάλωση θα πρέπει να είναι ≤ 510</w:t>
            </w:r>
            <w:r>
              <w:t>w</w:t>
            </w:r>
            <w:r w:rsidRPr="00A65DE8">
              <w:rPr>
                <w:lang w:val="el-GR"/>
              </w:rPr>
              <w:t xml:space="preserve"> ανά τετραγωνικό μέτρο (μέγιστο)</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18</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Η καμπίνα </w:t>
            </w:r>
            <w:r>
              <w:t>Led</w:t>
            </w:r>
            <w:r w:rsidRPr="00A65DE8">
              <w:rPr>
                <w:lang w:val="el-GR"/>
              </w:rPr>
              <w:t xml:space="preserve"> θα πρέπει να διαθέτει </w:t>
            </w:r>
            <w:r>
              <w:t>Grey</w:t>
            </w:r>
            <w:r w:rsidRPr="00A65DE8">
              <w:rPr>
                <w:lang w:val="el-GR"/>
              </w:rPr>
              <w:t xml:space="preserve"> </w:t>
            </w:r>
            <w:r>
              <w:t>Scale</w:t>
            </w:r>
            <w:r w:rsidRPr="00A65DE8">
              <w:rPr>
                <w:lang w:val="el-GR"/>
              </w:rPr>
              <w:t xml:space="preserve"> ≥ 14 </w:t>
            </w:r>
            <w:r>
              <w:t>Bit</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19</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Λειτουργία -20 έως +40°C</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20</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Περιλαμβάνονται ανταλλακτικά </w:t>
            </w:r>
            <w:r>
              <w:t>Led</w:t>
            </w:r>
            <w:r w:rsidRPr="00A65DE8">
              <w:rPr>
                <w:lang w:val="el-GR"/>
              </w:rPr>
              <w:t xml:space="preserve"> </w:t>
            </w:r>
            <w:r>
              <w:t>modules</w:t>
            </w:r>
            <w:r w:rsidRPr="00A65DE8">
              <w:rPr>
                <w:lang w:val="el-GR"/>
              </w:rPr>
              <w:t xml:space="preserve"> σε πλήθος τουλάχιστον ίσο με το 5% της συνολικής επιφάνειας της οθόνης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21</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Περιλαμβάνεται κατάλληλο πλήθος βαλιτσών μεταφοράς (</w:t>
            </w:r>
            <w:r>
              <w:t>Flightcases</w:t>
            </w:r>
            <w:r w:rsidRPr="00A65DE8">
              <w:rPr>
                <w:lang w:val="el-GR"/>
              </w:rPr>
              <w:t>)</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22</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Τα </w:t>
            </w:r>
            <w:r>
              <w:t>Flight</w:t>
            </w:r>
            <w:r w:rsidRPr="00A65DE8">
              <w:rPr>
                <w:lang w:val="el-GR"/>
              </w:rPr>
              <w:t xml:space="preserve"> </w:t>
            </w:r>
            <w:r>
              <w:t>Cases</w:t>
            </w:r>
            <w:r w:rsidRPr="00A65DE8">
              <w:rPr>
                <w:lang w:val="el-GR"/>
              </w:rPr>
              <w:t xml:space="preserve"> να είναι του ιδίου κατασκευαστή με τις καμπίνες </w:t>
            </w:r>
            <w:r>
              <w:t>Led</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23</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Περιλαμβάνεται πλήρες αυτοφερόμενο ικρίωμα ανάρτησης του </w:t>
            </w:r>
            <w:r>
              <w:t>Led</w:t>
            </w:r>
            <w:r w:rsidRPr="00A65DE8">
              <w:rPr>
                <w:lang w:val="el-GR"/>
              </w:rPr>
              <w:t xml:space="preserve"> </w:t>
            </w:r>
            <w:r>
              <w:t>videowall</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24</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Περιλαμβάνεται ο κατάλληλος ηλεκτρονικός εξοπλισμός οδήγησης και επεξεργασίας σήματος εικόνας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25</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Περιλαμβάνονται οι αναγκαίες διατάξεις ηλεκτρικής τροφοδοσίας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26</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Είσοδοι εξοπλισμού οδήγησης και επεξεργασίας σήματος εικόνας 1</w:t>
            </w:r>
            <w:r>
              <w:t>XHDMI</w:t>
            </w:r>
            <w:r w:rsidRPr="00A65DE8">
              <w:rPr>
                <w:lang w:val="el-GR"/>
              </w:rPr>
              <w:t xml:space="preserve"> 1.4 (με </w:t>
            </w:r>
            <w:r>
              <w:t>loopthrough</w:t>
            </w:r>
            <w:r w:rsidRPr="00A65DE8">
              <w:rPr>
                <w:lang w:val="el-GR"/>
              </w:rPr>
              <w:t>) και 1</w:t>
            </w:r>
            <w:r>
              <w:t>XDVI</w:t>
            </w:r>
            <w:r w:rsidRPr="00A65DE8">
              <w:rPr>
                <w:lang w:val="el-GR"/>
              </w:rPr>
              <w:t xml:space="preserve"> (με </w:t>
            </w:r>
            <w:r>
              <w:t>loopthrough</w:t>
            </w:r>
            <w:r w:rsidRPr="00A65DE8">
              <w:rPr>
                <w:lang w:val="el-GR"/>
              </w:rPr>
              <w:t>)</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27</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Υποστηριζόμενη ανάλυση εξοπλισμού οδήγησης και επεξεργασίας σήματος εικόνας: να υποστηρίζει κάθε δυνατή ανάλυση που αθροίζει στο σύνολο έως 2.3 </w:t>
            </w:r>
            <w:r>
              <w:t>Mpixels</w:t>
            </w:r>
            <w:r w:rsidRPr="00A65DE8">
              <w:rPr>
                <w:lang w:val="el-GR"/>
              </w:rPr>
              <w:t xml:space="preserve"> με μέγιστο μήκος 4096 </w:t>
            </w:r>
            <w:r>
              <w:t>pixel</w:t>
            </w:r>
            <w:r w:rsidRPr="00A65DE8">
              <w:rPr>
                <w:lang w:val="el-GR"/>
              </w:rPr>
              <w:t xml:space="preserve"> και μέγιστο ύψος 2560 </w:t>
            </w:r>
            <w:r>
              <w:t>pixel</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trHeight w:val="719"/>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28</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Έξοδοι εξοπλισμού οδήγησης και επεξεργασίας σήματος εικόνας τουλάχιστον 6</w:t>
            </w:r>
            <w:r>
              <w:t>XGigabitEthernet</w:t>
            </w:r>
            <w:r w:rsidRPr="00A65DE8">
              <w:rPr>
                <w:lang w:val="el-GR"/>
              </w:rPr>
              <w:t xml:space="preserve"> / </w:t>
            </w:r>
            <w:r>
              <w:t>RJ</w:t>
            </w:r>
            <w:r w:rsidRPr="00A65DE8">
              <w:rPr>
                <w:lang w:val="el-GR"/>
              </w:rPr>
              <w:t>45 εξόδους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trHeight w:val="645"/>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29</w:t>
            </w:r>
          </w:p>
        </w:tc>
        <w:tc>
          <w:tcPr>
            <w:tcW w:w="5489"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 xml:space="preserve">Ο Εξοπλισμός οδήγησης και επεξεργασίας ελέγχεται από δίκτυο ή </w:t>
            </w:r>
            <w:r>
              <w:t>Usb</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30</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Εγγύηση 2 Ετών</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31</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Δυνατότητα Επέκτασης Εγγύησης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6024DD">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32</w:t>
            </w:r>
          </w:p>
        </w:tc>
        <w:tc>
          <w:tcPr>
            <w:tcW w:w="5489" w:type="dxa"/>
            <w:tcBorders>
              <w:top w:val="single" w:sz="4" w:space="0" w:color="000000"/>
              <w:left w:val="single" w:sz="4" w:space="0" w:color="000000"/>
              <w:bottom w:val="single" w:sz="4" w:space="0" w:color="000000"/>
              <w:right w:val="single" w:sz="4" w:space="0" w:color="000000"/>
            </w:tcBorders>
          </w:tcPr>
          <w:p w:rsidR="000F5042" w:rsidRDefault="003D708D">
            <w:r>
              <w:t>CE Cerificate Κατασκευαστή</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Pr="00A65DE8" w:rsidRDefault="003D708D">
      <w:pPr>
        <w:pStyle w:val="2"/>
        <w:numPr>
          <w:ilvl w:val="1"/>
          <w:numId w:val="1"/>
        </w:numPr>
        <w:rPr>
          <w:lang w:val="el-GR"/>
        </w:rPr>
      </w:pPr>
      <w:r w:rsidRPr="00A65DE8">
        <w:rPr>
          <w:lang w:val="el-GR"/>
        </w:rPr>
        <w:br w:type="page"/>
      </w:r>
      <w:bookmarkStart w:id="52" w:name="_Toc162163385"/>
      <w:r w:rsidRPr="00A65DE8">
        <w:rPr>
          <w:lang w:val="el-GR"/>
        </w:rPr>
        <w:lastRenderedPageBreak/>
        <w:t>Δράση 7: Πλατφόρμα Παιγνιδοποίησης και Ευαισθητοποίησης Έξυπνης Κινητικότητας</w:t>
      </w:r>
      <w:bookmarkEnd w:id="52"/>
    </w:p>
    <w:p w:rsidR="000F5042" w:rsidRPr="00A65DE8" w:rsidRDefault="003D708D">
      <w:pPr>
        <w:pStyle w:val="3"/>
        <w:numPr>
          <w:ilvl w:val="2"/>
          <w:numId w:val="1"/>
        </w:numPr>
        <w:rPr>
          <w:lang w:val="el-GR"/>
        </w:rPr>
      </w:pPr>
      <w:bookmarkStart w:id="53" w:name="_Toc162163386"/>
      <w:r w:rsidRPr="00A65DE8">
        <w:rPr>
          <w:lang w:val="el-GR"/>
        </w:rPr>
        <w:t>Πλατφόρμα Παιγνιδοποίησης και Ευαισθητοποίησης της Έξυπνης Κινητικότητας</w:t>
      </w:r>
      <w:bookmarkEnd w:id="53"/>
    </w:p>
    <w:tbl>
      <w:tblPr>
        <w:tblStyle w:val="affffff7"/>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
        <w:gridCol w:w="4351"/>
        <w:gridCol w:w="1418"/>
        <w:gridCol w:w="1559"/>
        <w:gridCol w:w="1843"/>
      </w:tblGrid>
      <w:tr w:rsidR="000F5042">
        <w:trPr>
          <w:tblHeader/>
          <w:jc w:val="center"/>
        </w:trPr>
        <w:tc>
          <w:tcPr>
            <w:tcW w:w="4815"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7" w:type="dxa"/>
              <w:bottom w:w="0" w:type="dxa"/>
              <w:right w:w="107" w:type="dxa"/>
            </w:tcMar>
            <w:vAlign w:val="center"/>
          </w:tcPr>
          <w:p w:rsidR="000F5042" w:rsidRDefault="003D708D">
            <w:pPr>
              <w:rPr>
                <w:b/>
              </w:rPr>
            </w:pPr>
            <w:r>
              <w:rPr>
                <w:b/>
              </w:rPr>
              <w:t>ΠΡΟΔΙΑΓΡΑΦΗ</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7" w:type="dxa"/>
              <w:bottom w:w="0" w:type="dxa"/>
              <w:right w:w="107" w:type="dxa"/>
            </w:tcMar>
            <w:vAlign w:val="center"/>
          </w:tcPr>
          <w:p w:rsidR="000F5042" w:rsidRDefault="003D708D">
            <w:pPr>
              <w:jc w:val="center"/>
              <w:rPr>
                <w:b/>
              </w:rPr>
            </w:pPr>
            <w:r>
              <w:rPr>
                <w:b/>
              </w:rPr>
              <w:t>ΑΠΑΙΤΗΣΗ</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7" w:type="dxa"/>
              <w:bottom w:w="0" w:type="dxa"/>
              <w:right w:w="107" w:type="dxa"/>
            </w:tcMar>
            <w:vAlign w:val="center"/>
          </w:tcPr>
          <w:p w:rsidR="000F5042" w:rsidRDefault="003D708D">
            <w:pPr>
              <w:rPr>
                <w:b/>
              </w:rPr>
            </w:pPr>
            <w:r>
              <w:rPr>
                <w:b/>
              </w:rPr>
              <w:t>ΑΠΑΝΤΗΣΗ</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7" w:type="dxa"/>
              <w:bottom w:w="0" w:type="dxa"/>
              <w:right w:w="107" w:type="dxa"/>
            </w:tcMar>
            <w:vAlign w:val="center"/>
          </w:tcPr>
          <w:p w:rsidR="000F5042" w:rsidRDefault="003D708D">
            <w:pPr>
              <w:rPr>
                <w:b/>
              </w:rPr>
            </w:pPr>
            <w:r>
              <w:rPr>
                <w:b/>
              </w:rPr>
              <w:t>ΠΑΡΑΠΟΜΠΗ</w:t>
            </w:r>
          </w:p>
        </w:tc>
      </w:tr>
      <w:tr w:rsidR="000F5042">
        <w:trPr>
          <w:jc w:val="center"/>
        </w:trPr>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t>1</w:t>
            </w:r>
          </w:p>
        </w:tc>
        <w:tc>
          <w:tcPr>
            <w:tcW w:w="4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Pr="00A65DE8" w:rsidRDefault="003D708D">
            <w:pPr>
              <w:jc w:val="left"/>
              <w:rPr>
                <w:lang w:val="el-GR"/>
              </w:rPr>
            </w:pPr>
            <w:r w:rsidRPr="00A65DE8">
              <w:rPr>
                <w:lang w:val="el-GR"/>
              </w:rPr>
              <w:t xml:space="preserve">Η πλατφόρμα θα αποτελείται από: </w:t>
            </w:r>
            <w:r>
              <w:t>Backend</w:t>
            </w:r>
            <w:r w:rsidRPr="00A65DE8">
              <w:rPr>
                <w:lang w:val="el-GR"/>
              </w:rPr>
              <w:t>διαχειριστικό εργαλείο το οποίο θα απευθύνεται στους διαχειριστές και θα γίνεται η αρχικοποίηση, η διαχείριση και η παρακολούθηση της λειτουργίας της πλατφόρμας και των σεναρίων των παιχνιδιών</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pPr>
              <w:jc w:val="center"/>
            </w:pPr>
            <w:r>
              <w:t>ΝΑΙ (να περιγραφεί)</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t> </w:t>
            </w:r>
          </w:p>
        </w:tc>
      </w:tr>
      <w:tr w:rsidR="000F5042">
        <w:trPr>
          <w:jc w:val="center"/>
        </w:trPr>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t>2</w:t>
            </w:r>
          </w:p>
        </w:tc>
        <w:tc>
          <w:tcPr>
            <w:tcW w:w="4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042" w:rsidRPr="00A65DE8" w:rsidRDefault="003D708D">
            <w:pPr>
              <w:jc w:val="left"/>
              <w:rPr>
                <w:lang w:val="el-GR"/>
              </w:rPr>
            </w:pPr>
            <w:r w:rsidRPr="00A65DE8">
              <w:rPr>
                <w:lang w:val="el-GR"/>
              </w:rPr>
              <w:t>Η λειτουργία της πλατφόρμας θα πρέπει να βασίζεται στις ακόλουθες αρχές:</w:t>
            </w:r>
          </w:p>
          <w:p w:rsidR="000F5042" w:rsidRPr="00A65DE8" w:rsidRDefault="003D708D">
            <w:pPr>
              <w:numPr>
                <w:ilvl w:val="0"/>
                <w:numId w:val="21"/>
              </w:numPr>
              <w:pBdr>
                <w:top w:val="nil"/>
                <w:left w:val="nil"/>
                <w:bottom w:val="nil"/>
                <w:right w:val="nil"/>
                <w:between w:val="nil"/>
              </w:pBdr>
              <w:spacing w:after="0"/>
              <w:ind w:left="278" w:hanging="278"/>
              <w:jc w:val="left"/>
              <w:rPr>
                <w:color w:val="000000"/>
                <w:szCs w:val="22"/>
                <w:lang w:val="el-GR"/>
              </w:rPr>
            </w:pPr>
            <w:r w:rsidRPr="00A65DE8">
              <w:rPr>
                <w:color w:val="000000"/>
                <w:szCs w:val="22"/>
                <w:lang w:val="el-GR"/>
              </w:rPr>
              <w:t xml:space="preserve">να είναι ένα απλό στη χρήση σύστημα, </w:t>
            </w:r>
          </w:p>
          <w:p w:rsidR="000F5042" w:rsidRPr="00A65DE8" w:rsidRDefault="003D708D">
            <w:pPr>
              <w:numPr>
                <w:ilvl w:val="0"/>
                <w:numId w:val="21"/>
              </w:numPr>
              <w:pBdr>
                <w:top w:val="nil"/>
                <w:left w:val="nil"/>
                <w:bottom w:val="nil"/>
                <w:right w:val="nil"/>
                <w:between w:val="nil"/>
              </w:pBdr>
              <w:spacing w:before="0" w:after="0"/>
              <w:ind w:left="278" w:hanging="278"/>
              <w:jc w:val="left"/>
              <w:rPr>
                <w:color w:val="000000"/>
                <w:szCs w:val="22"/>
                <w:lang w:val="el-GR"/>
              </w:rPr>
            </w:pPr>
            <w:r w:rsidRPr="00A65DE8">
              <w:rPr>
                <w:color w:val="000000"/>
                <w:szCs w:val="22"/>
                <w:lang w:val="el-GR"/>
              </w:rPr>
              <w:t>να μην είναι αναγκαία για τη χρήση του συστήματος η ύπαρξη εξειδικευμένου ή κοστοβόρου εξοπλισμού.</w:t>
            </w:r>
          </w:p>
          <w:p w:rsidR="000F5042" w:rsidRPr="00A65DE8" w:rsidRDefault="003D708D">
            <w:pPr>
              <w:numPr>
                <w:ilvl w:val="0"/>
                <w:numId w:val="21"/>
              </w:numPr>
              <w:pBdr>
                <w:top w:val="nil"/>
                <w:left w:val="nil"/>
                <w:bottom w:val="nil"/>
                <w:right w:val="nil"/>
                <w:between w:val="nil"/>
              </w:pBdr>
              <w:spacing w:before="0" w:after="0"/>
              <w:ind w:left="278" w:hanging="278"/>
              <w:jc w:val="left"/>
              <w:rPr>
                <w:color w:val="000000"/>
                <w:szCs w:val="22"/>
                <w:lang w:val="el-GR"/>
              </w:rPr>
            </w:pPr>
            <w:r w:rsidRPr="00A65DE8">
              <w:rPr>
                <w:color w:val="000000"/>
                <w:szCs w:val="22"/>
                <w:lang w:val="el-GR"/>
              </w:rPr>
              <w:t>να παρέχει απολύτως ασφαλείς και αποτελεσματικούς μηχανισμούς για την ταυτοποίηση του χρήστη, ανάλογα με τον ρόλο που του έχει αποδοθεί (π.χ., εγγεγραμμένος επισκέπτης / Πολίτης),</w:t>
            </w:r>
          </w:p>
          <w:p w:rsidR="000F5042" w:rsidRPr="00A65DE8" w:rsidRDefault="003D708D">
            <w:pPr>
              <w:numPr>
                <w:ilvl w:val="0"/>
                <w:numId w:val="21"/>
              </w:numPr>
              <w:pBdr>
                <w:top w:val="nil"/>
                <w:left w:val="nil"/>
                <w:bottom w:val="nil"/>
                <w:right w:val="nil"/>
                <w:between w:val="nil"/>
              </w:pBdr>
              <w:spacing w:before="0" w:after="0"/>
              <w:ind w:left="278" w:hanging="278"/>
              <w:jc w:val="left"/>
              <w:rPr>
                <w:color w:val="000000"/>
                <w:szCs w:val="22"/>
                <w:lang w:val="el-GR"/>
              </w:rPr>
            </w:pPr>
            <w:r w:rsidRPr="00A65DE8">
              <w:rPr>
                <w:color w:val="000000"/>
                <w:szCs w:val="22"/>
                <w:lang w:val="el-GR"/>
              </w:rPr>
              <w:t xml:space="preserve"> να παρέχεται η δυνατότητα στο χρήστη να παρατηρεί την κατανάλωση που έχει κάνει σε διάφορες επιλογές (γραφήματα, κλπ.).</w:t>
            </w:r>
          </w:p>
          <w:p w:rsidR="000F5042" w:rsidRPr="00A65DE8" w:rsidRDefault="003D708D">
            <w:pPr>
              <w:numPr>
                <w:ilvl w:val="0"/>
                <w:numId w:val="21"/>
              </w:numPr>
              <w:pBdr>
                <w:top w:val="nil"/>
                <w:left w:val="nil"/>
                <w:bottom w:val="nil"/>
                <w:right w:val="nil"/>
                <w:between w:val="nil"/>
              </w:pBdr>
              <w:spacing w:before="0" w:after="0"/>
              <w:ind w:left="278" w:hanging="278"/>
              <w:jc w:val="left"/>
              <w:rPr>
                <w:color w:val="000000"/>
                <w:szCs w:val="22"/>
                <w:lang w:val="el-GR"/>
              </w:rPr>
            </w:pPr>
            <w:r w:rsidRPr="00A65DE8">
              <w:rPr>
                <w:color w:val="000000"/>
                <w:szCs w:val="22"/>
                <w:lang w:val="el-GR"/>
              </w:rPr>
              <w:t>να παρακολουθεί την χρήση των διαδραστικών παιχνιδιών ευαισθητοποίησης</w:t>
            </w:r>
          </w:p>
          <w:p w:rsidR="000F5042" w:rsidRPr="00A65DE8" w:rsidRDefault="003D708D">
            <w:pPr>
              <w:numPr>
                <w:ilvl w:val="0"/>
                <w:numId w:val="21"/>
              </w:numPr>
              <w:pBdr>
                <w:top w:val="nil"/>
                <w:left w:val="nil"/>
                <w:bottom w:val="nil"/>
                <w:right w:val="nil"/>
                <w:between w:val="nil"/>
              </w:pBdr>
              <w:spacing w:before="0" w:after="0"/>
              <w:ind w:left="278" w:hanging="278"/>
              <w:jc w:val="left"/>
              <w:rPr>
                <w:color w:val="000000"/>
                <w:szCs w:val="22"/>
                <w:lang w:val="el-GR"/>
              </w:rPr>
            </w:pPr>
            <w:r w:rsidRPr="00A65DE8">
              <w:rPr>
                <w:color w:val="000000"/>
                <w:szCs w:val="22"/>
                <w:lang w:val="el-GR"/>
              </w:rPr>
              <w:t xml:space="preserve">να δημιουργεί </w:t>
            </w:r>
            <w:r>
              <w:rPr>
                <w:color w:val="000000"/>
                <w:szCs w:val="22"/>
              </w:rPr>
              <w:t>adhoc</w:t>
            </w:r>
            <w:r w:rsidRPr="00A65DE8">
              <w:rPr>
                <w:color w:val="000000"/>
                <w:szCs w:val="22"/>
                <w:lang w:val="el-GR"/>
              </w:rPr>
              <w:t xml:space="preserve"> εκπαιδευτικά διαδραστικά παιχνίδια μέσα στον Δήμο.</w:t>
            </w:r>
          </w:p>
          <w:p w:rsidR="000F5042" w:rsidRPr="00A65DE8" w:rsidRDefault="003D708D">
            <w:pPr>
              <w:numPr>
                <w:ilvl w:val="0"/>
                <w:numId w:val="21"/>
              </w:numPr>
              <w:pBdr>
                <w:top w:val="nil"/>
                <w:left w:val="nil"/>
                <w:bottom w:val="nil"/>
                <w:right w:val="nil"/>
                <w:between w:val="nil"/>
              </w:pBdr>
              <w:spacing w:before="0"/>
              <w:ind w:left="278" w:hanging="278"/>
              <w:jc w:val="left"/>
              <w:rPr>
                <w:color w:val="000000"/>
                <w:szCs w:val="22"/>
                <w:lang w:val="el-GR"/>
              </w:rPr>
            </w:pPr>
            <w:r w:rsidRPr="00A65DE8">
              <w:rPr>
                <w:color w:val="000000"/>
                <w:szCs w:val="22"/>
                <w:lang w:val="el-GR"/>
              </w:rPr>
              <w:t>-επιτρέπει την δημιουργία σεναρίων και την εισαγωγή περιεχομένου χωρίς να απαιτείται καθόλου γνώση προγραμματισμού</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pPr>
              <w:jc w:val="center"/>
            </w:pPr>
            <w:r>
              <w:t>ΝΑΙ (να περιγραφεί)</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r>
      <w:tr w:rsidR="000F5042">
        <w:trPr>
          <w:jc w:val="center"/>
        </w:trPr>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t>3</w:t>
            </w:r>
          </w:p>
        </w:tc>
        <w:tc>
          <w:tcPr>
            <w:tcW w:w="4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042" w:rsidRPr="00A65DE8" w:rsidRDefault="003D708D">
            <w:pPr>
              <w:jc w:val="left"/>
              <w:rPr>
                <w:lang w:val="el-GR"/>
              </w:rPr>
            </w:pPr>
            <w:r w:rsidRPr="00A65DE8">
              <w:rPr>
                <w:lang w:val="el-GR"/>
              </w:rPr>
              <w:t xml:space="preserve">Η πλατφόρμα θα έχει τη δυνατότητα αποστολής αυτοματοποιημένων ενημερώσεων προς τους χρήστες των παιχνιδιών (με </w:t>
            </w:r>
            <w:r>
              <w:t>e</w:t>
            </w:r>
            <w:r w:rsidRPr="00A65DE8">
              <w:rPr>
                <w:lang w:val="el-GR"/>
              </w:rPr>
              <w:t>-</w:t>
            </w:r>
            <w:r>
              <w:t>mails</w:t>
            </w:r>
            <w:r w:rsidRPr="00A65DE8">
              <w:rPr>
                <w:lang w:val="el-GR"/>
              </w:rPr>
              <w:t xml:space="preserve">, </w:t>
            </w:r>
            <w:r>
              <w:t>pushnotifications</w:t>
            </w:r>
            <w:r w:rsidRPr="00A65DE8">
              <w:rPr>
                <w:lang w:val="el-GR"/>
              </w:rPr>
              <w:t xml:space="preserve">) μέσω του </w:t>
            </w:r>
            <w:r>
              <w:t>Backend</w:t>
            </w:r>
            <w:r w:rsidRPr="00A65DE8">
              <w:rPr>
                <w:lang w:val="el-GR"/>
              </w:rPr>
              <w:t>διαχειριστικού εργαλείου</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pPr>
              <w:jc w:val="center"/>
            </w:pPr>
            <w:r>
              <w:t>ΝΑΙ</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r>
      <w:tr w:rsidR="000F5042">
        <w:trPr>
          <w:jc w:val="center"/>
        </w:trPr>
        <w:tc>
          <w:tcPr>
            <w:tcW w:w="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r>
              <w:lastRenderedPageBreak/>
              <w:t>4</w:t>
            </w:r>
          </w:p>
        </w:tc>
        <w:tc>
          <w:tcPr>
            <w:tcW w:w="43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F5042" w:rsidRPr="00A65DE8" w:rsidRDefault="003D708D">
            <w:pPr>
              <w:jc w:val="left"/>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3D708D">
            <w:pPr>
              <w:jc w:val="center"/>
            </w:pPr>
            <w:r>
              <w:t>ΝΑΙ</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F5042" w:rsidRDefault="000F5042"/>
        </w:tc>
      </w:tr>
    </w:tbl>
    <w:p w:rsidR="000F5042" w:rsidRDefault="000F5042"/>
    <w:p w:rsidR="000F5042" w:rsidRPr="00A65DE8" w:rsidRDefault="003D708D">
      <w:pPr>
        <w:pStyle w:val="3"/>
        <w:numPr>
          <w:ilvl w:val="2"/>
          <w:numId w:val="1"/>
        </w:numPr>
        <w:rPr>
          <w:lang w:val="el-GR"/>
        </w:rPr>
      </w:pPr>
      <w:bookmarkStart w:id="54" w:name="_Toc162163387"/>
      <w:r w:rsidRPr="00A65DE8">
        <w:rPr>
          <w:lang w:val="el-GR"/>
        </w:rPr>
        <w:t>Μο</w:t>
      </w:r>
      <w:r>
        <w:t>bile</w:t>
      </w:r>
      <w:r w:rsidRPr="00A65DE8">
        <w:rPr>
          <w:lang w:val="el-GR"/>
        </w:rPr>
        <w:t xml:space="preserve"> Εφαρμογή Ευαισθητοποίησης της Έξυπνης Κινητικότητας</w:t>
      </w:r>
      <w:bookmarkEnd w:id="54"/>
    </w:p>
    <w:tbl>
      <w:tblPr>
        <w:tblStyle w:val="affffff8"/>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3909"/>
        <w:gridCol w:w="1539"/>
        <w:gridCol w:w="1606"/>
        <w:gridCol w:w="1866"/>
      </w:tblGrid>
      <w:tr w:rsidR="000F5042">
        <w:trPr>
          <w:jc w:val="center"/>
        </w:trPr>
        <w:tc>
          <w:tcPr>
            <w:tcW w:w="70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Α/Α</w:t>
            </w:r>
          </w:p>
        </w:tc>
        <w:tc>
          <w:tcPr>
            <w:tcW w:w="39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ΠΡΟΔΙΑΓΡΑΦΗ</w:t>
            </w:r>
          </w:p>
        </w:tc>
        <w:tc>
          <w:tcPr>
            <w:tcW w:w="153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center"/>
              <w:rPr>
                <w:b/>
              </w:rPr>
            </w:pPr>
            <w:r>
              <w:rPr>
                <w:b/>
              </w:rPr>
              <w:t>ΑΠΑΙΤΗΣΗ</w:t>
            </w:r>
          </w:p>
        </w:tc>
        <w:tc>
          <w:tcPr>
            <w:tcW w:w="160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ΑΠΑΝΤΗΣΗ</w:t>
            </w:r>
          </w:p>
        </w:tc>
        <w:tc>
          <w:tcPr>
            <w:tcW w:w="186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b/>
              </w:rPr>
              <w:t>ΠΑΡΑΠΟΜΠΗ</w:t>
            </w:r>
          </w:p>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Ο ανάδοχος θα αναπτύξει εφαρμογές έξυπνων τηλεφώνων (</w:t>
            </w:r>
            <w:r>
              <w:t>i</w:t>
            </w:r>
            <w:r w:rsidRPr="00A65DE8">
              <w:rPr>
                <w:lang w:val="el-GR"/>
              </w:rPr>
              <w:t>-</w:t>
            </w:r>
            <w:r>
              <w:t>phone</w:t>
            </w:r>
            <w:r w:rsidRPr="00A65DE8">
              <w:rPr>
                <w:lang w:val="el-GR"/>
              </w:rPr>
              <w:t xml:space="preserve"> &amp; </w:t>
            </w:r>
            <w:r>
              <w:t>android</w:t>
            </w:r>
            <w:r w:rsidRPr="00A65DE8">
              <w:rPr>
                <w:lang w:val="el-GR"/>
              </w:rPr>
              <w:t xml:space="preserve"> </w:t>
            </w:r>
            <w:r>
              <w:t>applications</w:t>
            </w:r>
            <w:r w:rsidRPr="00A65DE8">
              <w:rPr>
                <w:lang w:val="el-GR"/>
              </w:rPr>
              <w:t>) του έργου με πλούσιο πληροφοριακό υλικό αλλά και ψηφιακές υπηρεσίες που θα αναπτυχθούν στο πλαίσιο του παρόντος έργου.</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2</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 εφαρμογή θα παρέχει στον Δημότη πληροφορία ανάλογη με αυτήν της πλατφόρμας παιγνιδοποίησης</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3</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Θα υπάρχει ξεχωριστή σελίδα με χάρτη της περιοχής όπου θα παρουσιάζονται εκπαιδευτικό υλικό για την ευαισθητοποίηση των χρηστών. </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4</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 εφαρμογή θα είναι εύχρηστη για το μέσο καταναλωτή και θα παρέχει πληροφορίες χρήσιμες, χωρίς να τον «βομβαρδίζει» με θέματα που δεν τον ενδιαφέρουν. Στο πλαίσιο αυτό, κάθε Πολίτης θα αποκτά μια ψηφιακή «ταυτότητα» και η εφαρμογή θα πρέπει να διαμορφώνεται ανάλογα με τις προτιμήσεις του. </w:t>
            </w:r>
          </w:p>
          <w:p w:rsidR="000F5042" w:rsidRPr="00A65DE8" w:rsidRDefault="003D708D">
            <w:pPr>
              <w:jc w:val="left"/>
              <w:rPr>
                <w:lang w:val="el-GR"/>
              </w:rPr>
            </w:pPr>
            <w:r w:rsidRPr="00A65DE8">
              <w:rPr>
                <w:lang w:val="el-GR"/>
              </w:rPr>
              <w:lastRenderedPageBreak/>
              <w:t xml:space="preserve">Αυτό θα πρέπει να γίνεται με δύο τρόπους: </w:t>
            </w:r>
          </w:p>
          <w:p w:rsidR="000F5042" w:rsidRPr="00A65DE8" w:rsidRDefault="003D708D">
            <w:pPr>
              <w:jc w:val="left"/>
              <w:rPr>
                <w:lang w:val="el-GR"/>
              </w:rPr>
            </w:pPr>
            <w:r w:rsidRPr="00A65DE8">
              <w:rPr>
                <w:lang w:val="el-GR"/>
              </w:rPr>
              <w:t xml:space="preserve">(α) αρχικά με την εγγραφή να συμπληρώνει ο χρήστης ηλεκτρονικά ένα ερωτηματολόγιο, όπου με τα βασικά στοιχεία που θα παρέχει να δημιουργείται το προφίλ Πολίτη και </w:t>
            </w:r>
          </w:p>
          <w:p w:rsidR="000F5042" w:rsidRPr="00A65DE8" w:rsidRDefault="003D708D">
            <w:pPr>
              <w:jc w:val="left"/>
              <w:rPr>
                <w:lang w:val="el-GR"/>
              </w:rPr>
            </w:pPr>
            <w:r w:rsidRPr="00A65DE8">
              <w:rPr>
                <w:lang w:val="el-GR"/>
              </w:rPr>
              <w:t xml:space="preserve">(β) στη συνέχεια, ανάλογα με την συμπεριφορά του σε σχέση με τις ενέργειες έξυπνης κινητικότητας, θα προβάλλονται πληροφορίες και </w:t>
            </w:r>
            <w:r>
              <w:t>events</w:t>
            </w:r>
            <w:r w:rsidRPr="00A65DE8">
              <w:rPr>
                <w:lang w:val="el-GR"/>
              </w:rPr>
              <w:t xml:space="preserve"> που θα τον ενδιαφέρουν.</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5</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 εφαρμογή θα έχει την δυνατότητα λειτουργίας μέσω διαδικτύου για την ανανέωση των ενημερώσεων/ </w:t>
            </w:r>
            <w:r>
              <w:t>events</w:t>
            </w:r>
            <w:r w:rsidRPr="00A65DE8">
              <w:rPr>
                <w:lang w:val="el-GR"/>
              </w:rPr>
              <w:t xml:space="preserve">/κλπ., αλλά και </w:t>
            </w:r>
            <w:r>
              <w:t>offline</w:t>
            </w:r>
            <w:r w:rsidRPr="00A65DE8">
              <w:rPr>
                <w:lang w:val="el-GR"/>
              </w:rPr>
              <w:t xml:space="preserve"> ώστε ο χρήστης να μπορεί να χρησιμοποιεί το χάρτη του Δήμου. </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6</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 εφαρμογή / ιστοσελίδα θα πρέπει να είναι διαθέσιμη σε τουλάχιστον δύο γλώσσες, Ελληνικά και Αγγλικά, όπως επίσης και προσβάσιμη από ΑμεΑ.</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7</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 εφαρμογή θα πρέπει να παρέχει τη δυνατότητα σύνδεσης με τα </w:t>
            </w:r>
            <w:r>
              <w:t>socialmedia</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8</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 εφαρμογή θα πρέπει να είναι πλήρως διασυνδεδεμένη με την Πλατφόρμα Παιγνιδοποίησης και οι χρήστες να μπορούν να έχουν πλήρη λειτουργικότητα της υπηρεσίας στο κινητό τους τηλέφωνο.</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9</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Υποστήριξη ανανέωσης περιεχομένου και διαχείρισης της </w:t>
            </w:r>
            <w:r>
              <w:t>Feedback</w:t>
            </w:r>
            <w:r w:rsidRPr="00A65DE8">
              <w:rPr>
                <w:lang w:val="el-GR"/>
              </w:rPr>
              <w:t xml:space="preserve"> – </w:t>
            </w:r>
            <w:r>
              <w:t>Survey</w:t>
            </w:r>
            <w:r w:rsidRPr="00A65DE8">
              <w:rPr>
                <w:lang w:val="el-GR"/>
              </w:rPr>
              <w:t xml:space="preserve"> Υπηρεσίας. </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10</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Υποστήριξη ανανέωσης περιεχομένου και διαχείρισης υπηρεσίας Ενημερωτικών </w:t>
            </w:r>
            <w:r>
              <w:t>Banners</w:t>
            </w:r>
            <w:r w:rsidRPr="00A65DE8">
              <w:rPr>
                <w:lang w:val="el-GR"/>
              </w:rPr>
              <w:t>, τα οποία θα εμφανίζονται μέσα στην εφαρμογή έξυπνων κινητών.</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lastRenderedPageBreak/>
              <w:t>11</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Υποστήριξη ανανέωσης περιεχομένου και διαχείρισης της υπηρεσίας προωθητικών μηνυμάτων (</w:t>
            </w:r>
            <w:r>
              <w:t>pushnotifications</w:t>
            </w:r>
            <w:r w:rsidRPr="00A65DE8">
              <w:rPr>
                <w:lang w:val="el-GR"/>
              </w:rPr>
              <w:t>) στο κινητών, τα οποία θα έχουν την δυνατότητα αναδρομολόγησης σε εσωτερικές σελίδες της εφαρμογής και εξωτερικές διαδικτυακές σελίδες</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12</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Η εφαρμογή θα πρέπει να περιλαμβάνει υπηρεσία παρουσίασης των εκδηλώσεων στην περιοχή του Δήμου σε ημερήσια και εβδομαδιαία βάση.</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13</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t>H</w:t>
            </w:r>
            <w:r w:rsidRPr="00A65DE8">
              <w:rPr>
                <w:lang w:val="el-GR"/>
              </w:rPr>
              <w:t xml:space="preserve"> εφαρμογή θα πρέπει να έχει την δυνατότητα ανάγνωσης των </w:t>
            </w:r>
            <w:r>
              <w:t>QR</w:t>
            </w:r>
            <w:r w:rsidRPr="00A65DE8">
              <w:rPr>
                <w:lang w:val="el-GR"/>
              </w:rPr>
              <w:t xml:space="preserve"> </w:t>
            </w:r>
            <w:r>
              <w:t>codes</w:t>
            </w:r>
            <w:r w:rsidRPr="00A65DE8">
              <w:rPr>
                <w:lang w:val="el-GR"/>
              </w:rPr>
              <w:t xml:space="preserve"> που θα είναι τοποθετημένα σε σημεία και προβολής της σχετικής πληροφορίας για την υλοποίηση των σεναρίων των Παιχνιδιών</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14</w:t>
            </w:r>
          </w:p>
        </w:tc>
        <w:tc>
          <w:tcPr>
            <w:tcW w:w="3909" w:type="dxa"/>
            <w:tcBorders>
              <w:top w:val="single" w:sz="4" w:space="0" w:color="000000"/>
              <w:left w:val="single" w:sz="4" w:space="0" w:color="000000"/>
              <w:bottom w:val="single" w:sz="4" w:space="0" w:color="000000"/>
              <w:right w:val="single" w:sz="4" w:space="0" w:color="000000"/>
            </w:tcBorders>
          </w:tcPr>
          <w:p w:rsidR="000F5042" w:rsidRDefault="003D708D">
            <w:pPr>
              <w:jc w:val="left"/>
            </w:pPr>
            <w:r w:rsidRPr="00A65DE8">
              <w:rPr>
                <w:lang w:val="el-GR"/>
              </w:rPr>
              <w:t xml:space="preserve">Η διάθεση της εφαρμογής θα πραγματοποιείται με εύκολο τρόπο, συμβατό με αυτό που είναι συνηθισμένοι και χρησιμοποιούν οι χρήστες των </w:t>
            </w:r>
            <w:r>
              <w:t>smartphones</w:t>
            </w:r>
            <w:r w:rsidRPr="00A65DE8">
              <w:rPr>
                <w:lang w:val="el-GR"/>
              </w:rPr>
              <w:t xml:space="preserve"> μέσω </w:t>
            </w:r>
            <w:r>
              <w:t>AppStores</w:t>
            </w:r>
            <w:r w:rsidRPr="00A65DE8">
              <w:rPr>
                <w:lang w:val="el-GR"/>
              </w:rPr>
              <w:t xml:space="preserve">. Ο Ανάδοχος θα αναλάβει στο πλαίσιο του Έργου την διαδικασία υποβολής και έγκρισης στα επίσημα </w:t>
            </w:r>
            <w:r>
              <w:t>AppStores</w:t>
            </w:r>
            <w:r w:rsidRPr="00A65DE8">
              <w:rPr>
                <w:lang w:val="el-GR"/>
              </w:rPr>
              <w:t xml:space="preserve"> κάθε πλατφόρμας εκ μέρους της Αναθέτουσας Αρχής και κάθε κόστος που σχετίζεται με την διαδικασία αυτή. </w:t>
            </w:r>
            <w:r>
              <w:t xml:space="preserve">Σύνδεσμοι στα συγκεκριμένα AppStores θα υπάρχουν στη Διαδικτυακή Πύλη </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15</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 εφαρμογή θα πρέπει να έχει την δυνατότητα ανανέωσης περιεχομένου χωρίς την ανάγκη </w:t>
            </w:r>
            <w:r>
              <w:t>update</w:t>
            </w:r>
            <w:r w:rsidRPr="00A65DE8">
              <w:rPr>
                <w:lang w:val="el-GR"/>
              </w:rPr>
              <w:t xml:space="preserve"> μέσω των </w:t>
            </w:r>
            <w:r>
              <w:t>AppStores</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16</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Η εφαρμογή θα πρέπει να προσφέρει υπηρεσία στατιστικών στοιχείων χρήσης (Περιγράψτε τον τρόπο και τα </w:t>
            </w:r>
            <w:r w:rsidRPr="00A65DE8">
              <w:rPr>
                <w:lang w:val="el-GR"/>
              </w:rPr>
              <w:lastRenderedPageBreak/>
              <w:t xml:space="preserve">στατιστικά στοιχεία που θα προσφέρονται) </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17</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 xml:space="preserve">Πλήρη συμβατότητα με τις απαιτήσεις της οδηγίας </w:t>
            </w:r>
            <w:r>
              <w:t>GDPR</w:t>
            </w:r>
            <w:r w:rsidRPr="00A65DE8">
              <w:rPr>
                <w:lang w:val="el-GR"/>
              </w:rPr>
              <w:t xml:space="preserve"> (Να περιγραφεί ο τρόπος)</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0F5042" w:rsidRDefault="003D708D">
            <w:r>
              <w:t>18</w:t>
            </w:r>
          </w:p>
        </w:tc>
        <w:tc>
          <w:tcPr>
            <w:tcW w:w="3909" w:type="dxa"/>
            <w:tcBorders>
              <w:top w:val="single" w:sz="4" w:space="0" w:color="000000"/>
              <w:left w:val="single" w:sz="4" w:space="0" w:color="000000"/>
              <w:bottom w:val="single" w:sz="4" w:space="0" w:color="000000"/>
              <w:right w:val="single" w:sz="4" w:space="0" w:color="000000"/>
            </w:tcBorders>
          </w:tcPr>
          <w:p w:rsidR="000F5042" w:rsidRPr="00A65DE8" w:rsidRDefault="003D708D">
            <w:pPr>
              <w:jc w:val="left"/>
              <w:rPr>
                <w:lang w:val="el-GR"/>
              </w:rPr>
            </w:pPr>
            <w:r w:rsidRPr="00A65DE8">
              <w:rPr>
                <w:lang w:val="el-GR"/>
              </w:rPr>
              <w:t>Θα πρέπει να είναι πλήρως προσβάσιμη και να σχεδιαστεί έτσι ώστε να ικανοποιεί όλα τα σημεία ελέγχου προτεραιότητας 1 και 2 των "Οδηγιών για την Προσβασιμότητα του Περιεχομένου του Ιστού 2.1" (</w:t>
            </w:r>
            <w:r>
              <w:t>WCAG</w:t>
            </w:r>
            <w:r w:rsidRPr="00A65DE8">
              <w:rPr>
                <w:lang w:val="el-GR"/>
              </w:rPr>
              <w:t xml:space="preserve"> 2.1), τα οποία αφορούν τους απόλυτους και τους ουσιώδεις περιορισμούς για την πρόσβαση στο περιεχόμενο ενός ιστότοπου (Συμμόρφωση με τις οδηγίες </w:t>
            </w:r>
            <w:r>
              <w:t>WCAG</w:t>
            </w:r>
            <w:r w:rsidRPr="00A65DE8">
              <w:rPr>
                <w:lang w:val="el-GR"/>
              </w:rPr>
              <w:t xml:space="preserve"> 2.1, Επίπεδο </w:t>
            </w:r>
            <w:r>
              <w:t>AA</w:t>
            </w:r>
            <w:r w:rsidRPr="00A65DE8">
              <w:rPr>
                <w:lang w:val="el-GR"/>
              </w:rPr>
              <w:t>)</w:t>
            </w:r>
          </w:p>
        </w:tc>
        <w:tc>
          <w:tcPr>
            <w:tcW w:w="1539"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ΝΑΙ</w:t>
            </w:r>
          </w:p>
        </w:tc>
        <w:tc>
          <w:tcPr>
            <w:tcW w:w="1606" w:type="dxa"/>
            <w:tcBorders>
              <w:top w:val="single" w:sz="4" w:space="0" w:color="000000"/>
              <w:left w:val="single" w:sz="4" w:space="0" w:color="000000"/>
              <w:bottom w:val="single" w:sz="4" w:space="0" w:color="000000"/>
              <w:right w:val="single" w:sz="4" w:space="0" w:color="000000"/>
            </w:tcBorders>
          </w:tcPr>
          <w:p w:rsidR="000F5042" w:rsidRDefault="000F5042"/>
        </w:tc>
        <w:tc>
          <w:tcPr>
            <w:tcW w:w="1866"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0F5042" w:rsidRDefault="003D708D">
      <w:pPr>
        <w:pStyle w:val="3"/>
        <w:numPr>
          <w:ilvl w:val="2"/>
          <w:numId w:val="1"/>
        </w:numPr>
        <w:rPr>
          <w:lang w:val="el-GR"/>
        </w:rPr>
      </w:pPr>
      <w:bookmarkStart w:id="55" w:name="_Toc162163388"/>
      <w:r>
        <w:t>QR</w:t>
      </w:r>
      <w:r w:rsidRPr="00A65DE8">
        <w:rPr>
          <w:lang w:val="el-GR"/>
        </w:rPr>
        <w:t xml:space="preserve"> </w:t>
      </w:r>
      <w:r>
        <w:t>codes</w:t>
      </w:r>
      <w:r w:rsidRPr="00A65DE8">
        <w:rPr>
          <w:lang w:val="el-GR"/>
        </w:rPr>
        <w:t xml:space="preserve"> Εφαρμογής Ευαισθητοποίησης Έξυπνης Κινητικότητας</w:t>
      </w:r>
      <w:bookmarkEnd w:id="55"/>
    </w:p>
    <w:p w:rsidR="00F625B3" w:rsidRPr="00F625B3" w:rsidRDefault="00F625B3" w:rsidP="00F625B3">
      <w:pPr>
        <w:rPr>
          <w:lang w:val="el-GR"/>
        </w:rPr>
      </w:pPr>
    </w:p>
    <w:tbl>
      <w:tblPr>
        <w:tblStyle w:val="affffff9"/>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
        <w:gridCol w:w="4638"/>
        <w:gridCol w:w="1560"/>
        <w:gridCol w:w="1275"/>
        <w:gridCol w:w="1560"/>
      </w:tblGrid>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Α/Α</w:t>
            </w:r>
          </w:p>
        </w:tc>
        <w:tc>
          <w:tcPr>
            <w:tcW w:w="4638"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ΠΡΟΔΙΑΓΡΑΦΗ</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jc w:val="center"/>
              <w:rPr>
                <w:b/>
              </w:rPr>
            </w:pPr>
            <w:r>
              <w:rPr>
                <w:b/>
              </w:rPr>
              <w:t>ΑΠΑΙΤΗΣΗ</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ΑΠΑΝΤΗΣΗ</w:t>
            </w:r>
          </w:p>
        </w:tc>
        <w:tc>
          <w:tcPr>
            <w:tcW w:w="1560" w:type="dxa"/>
            <w:tcBorders>
              <w:top w:val="single" w:sz="4" w:space="0" w:color="000000"/>
              <w:left w:val="single" w:sz="4" w:space="0" w:color="000000"/>
              <w:bottom w:val="single" w:sz="4" w:space="0" w:color="000000"/>
              <w:right w:val="single" w:sz="4" w:space="0" w:color="000000"/>
            </w:tcBorders>
            <w:shd w:val="clear" w:color="auto" w:fill="BFBFBF"/>
          </w:tcPr>
          <w:p w:rsidR="000F5042" w:rsidRDefault="003D708D">
            <w:pPr>
              <w:rPr>
                <w:b/>
              </w:rPr>
            </w:pPr>
            <w:r>
              <w:rPr>
                <w:b/>
              </w:rPr>
              <w:t>ΠΑΡΑΠΟΜΠΗ</w:t>
            </w:r>
          </w:p>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center"/>
              <w:rPr>
                <w:b/>
              </w:rPr>
            </w:pPr>
            <w:r>
              <w:rPr>
                <w:color w:val="000000"/>
              </w:rPr>
              <w:t>1</w:t>
            </w:r>
          </w:p>
        </w:tc>
        <w:tc>
          <w:tcPr>
            <w:tcW w:w="463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rPr>
                <w:b/>
              </w:rPr>
            </w:pPr>
            <w:r>
              <w:rPr>
                <w:color w:val="000000"/>
              </w:rPr>
              <w:t>Τεμάχια</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3D708D">
            <w:pPr>
              <w:jc w:val="center"/>
              <w:rPr>
                <w:b/>
              </w:rPr>
            </w:pPr>
            <w:r>
              <w:rPr>
                <w:color w:val="000000"/>
              </w:rPr>
              <w:t>40</w:t>
            </w:r>
          </w:p>
        </w:tc>
        <w:tc>
          <w:tcPr>
            <w:tcW w:w="127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rPr>
                <w:b/>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5042" w:rsidRDefault="000F5042">
            <w:pPr>
              <w:rPr>
                <w:b/>
              </w:rPr>
            </w:pPr>
          </w:p>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2</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Τεμάχια πινακίδων γραμμωτού κωδικού 2 διαστάσεων (</w:t>
            </w:r>
            <w:r>
              <w:t>barcode</w:t>
            </w:r>
            <w:r w:rsidRPr="00A65DE8">
              <w:rPr>
                <w:lang w:val="el-GR"/>
              </w:rPr>
              <w:t xml:space="preserve"> τύπου </w:t>
            </w:r>
            <w:r>
              <w:t>QR</w:t>
            </w:r>
            <w:r w:rsidRPr="00A65DE8">
              <w:rPr>
                <w:lang w:val="el-GR"/>
              </w:rPr>
              <w:t xml:space="preserve"> </w:t>
            </w:r>
            <w:r>
              <w:t>code</w:t>
            </w:r>
            <w:r w:rsidRPr="00A65DE8">
              <w:rPr>
                <w:lang w:val="el-GR"/>
              </w:rPr>
              <w:t>)</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3</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Κατασκευή της πινακίδας από επίπεδο φύλλο κράματος αλουμινίου ελαχίστου πάχους 3</w:t>
            </w:r>
            <w:r>
              <w:t>mm</w:t>
            </w:r>
            <w:r w:rsidRPr="00A65DE8">
              <w:rPr>
                <w:lang w:val="el-GR"/>
              </w:rPr>
              <w:t>, ηλεκτροστατικά βαμμένο σε χρώμα επιλογής της υπηρεσίας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4</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Οι διαστάσεις των πινακίδων θα είναι 20</w:t>
            </w:r>
            <w:r>
              <w:t>x</w:t>
            </w:r>
            <w:r w:rsidRPr="00A65DE8">
              <w:rPr>
                <w:lang w:val="el-GR"/>
              </w:rPr>
              <w:t>30 εκατοστά</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5</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προμήθεια περιλαμβάνει αυτοκόλλητη μεμβράνη η οποία θα επικολληθεί στην εμπρόσθια όψη της πινακίδας και θα φέρει εκτυπωμένο ψηφιακά το αρχείο του γραμμωτού κωδικού</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lastRenderedPageBreak/>
              <w:t>6</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Η μεταφορά και τοποθέτηση των πινακίδων θα γίνει στα σημεία ενδιαφέροντος και σε χώρο που θα υποδειχθεί από την αρμόδια υπηρεσία του Δήμου</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r w:rsidR="000F5042" w:rsidTr="00F625B3">
        <w:trPr>
          <w:jc w:val="center"/>
        </w:trPr>
        <w:tc>
          <w:tcPr>
            <w:tcW w:w="602"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7</w:t>
            </w:r>
          </w:p>
        </w:tc>
        <w:tc>
          <w:tcPr>
            <w:tcW w:w="4638" w:type="dxa"/>
            <w:tcBorders>
              <w:top w:val="single" w:sz="4" w:space="0" w:color="000000"/>
              <w:left w:val="single" w:sz="4" w:space="0" w:color="000000"/>
              <w:bottom w:val="single" w:sz="4" w:space="0" w:color="000000"/>
              <w:right w:val="single" w:sz="4" w:space="0" w:color="000000"/>
            </w:tcBorders>
          </w:tcPr>
          <w:p w:rsidR="000F5042" w:rsidRPr="00A65DE8" w:rsidRDefault="003D708D">
            <w:pPr>
              <w:rPr>
                <w:lang w:val="el-GR"/>
              </w:rPr>
            </w:pPr>
            <w:r w:rsidRPr="00A65DE8">
              <w:rPr>
                <w:lang w:val="el-GR"/>
              </w:rPr>
              <w:t>Πλήρης Συμμόρφωση με τις απαιτήσεις της ενότητας λειτουργικές και τεχνικές προδιαγραφές</w:t>
            </w:r>
          </w:p>
        </w:tc>
        <w:tc>
          <w:tcPr>
            <w:tcW w:w="1560" w:type="dxa"/>
            <w:tcBorders>
              <w:top w:val="single" w:sz="4" w:space="0" w:color="000000"/>
              <w:left w:val="single" w:sz="4" w:space="0" w:color="000000"/>
              <w:bottom w:val="single" w:sz="4" w:space="0" w:color="000000"/>
              <w:right w:val="single" w:sz="4" w:space="0" w:color="000000"/>
            </w:tcBorders>
          </w:tcPr>
          <w:p w:rsidR="000F5042" w:rsidRDefault="003D708D">
            <w:pPr>
              <w:jc w:val="center"/>
            </w:pPr>
            <w:r>
              <w:t>NAI</w:t>
            </w:r>
          </w:p>
        </w:tc>
        <w:tc>
          <w:tcPr>
            <w:tcW w:w="1275" w:type="dxa"/>
            <w:tcBorders>
              <w:top w:val="single" w:sz="4" w:space="0" w:color="000000"/>
              <w:left w:val="single" w:sz="4" w:space="0" w:color="000000"/>
              <w:bottom w:val="single" w:sz="4" w:space="0" w:color="000000"/>
              <w:right w:val="single" w:sz="4" w:space="0" w:color="000000"/>
            </w:tcBorders>
          </w:tcPr>
          <w:p w:rsidR="000F5042" w:rsidRDefault="000F5042"/>
        </w:tc>
        <w:tc>
          <w:tcPr>
            <w:tcW w:w="1560" w:type="dxa"/>
            <w:tcBorders>
              <w:top w:val="single" w:sz="4" w:space="0" w:color="000000"/>
              <w:left w:val="single" w:sz="4" w:space="0" w:color="000000"/>
              <w:bottom w:val="single" w:sz="4" w:space="0" w:color="000000"/>
              <w:right w:val="single" w:sz="4" w:space="0" w:color="000000"/>
            </w:tcBorders>
          </w:tcPr>
          <w:p w:rsidR="000F5042" w:rsidRDefault="000F5042"/>
        </w:tc>
      </w:tr>
    </w:tbl>
    <w:p w:rsidR="000F5042" w:rsidRDefault="000F5042"/>
    <w:p w:rsidR="00D600E4" w:rsidRDefault="00D600E4" w:rsidP="00D600E4">
      <w:pPr>
        <w:tabs>
          <w:tab w:val="left" w:pos="3000"/>
          <w:tab w:val="center" w:pos="7459"/>
        </w:tabs>
        <w:jc w:val="left"/>
        <w:rPr>
          <w:sz w:val="20"/>
          <w:szCs w:val="20"/>
        </w:rPr>
      </w:pPr>
      <w:bookmarkStart w:id="56" w:name="_GoBack"/>
      <w:bookmarkEnd w:id="56"/>
    </w:p>
    <w:sectPr w:rsidR="00D600E4">
      <w:headerReference w:type="default" r:id="rId8"/>
      <w:footerReference w:type="default" r:id="rId9"/>
      <w:footerReference w:type="first" r:id="rId10"/>
      <w:pgSz w:w="11906" w:h="16838"/>
      <w:pgMar w:top="1134" w:right="1134" w:bottom="1134" w:left="113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15A" w:rsidRDefault="00F5315A">
      <w:pPr>
        <w:spacing w:before="0" w:after="0"/>
      </w:pPr>
      <w:r>
        <w:separator/>
      </w:r>
    </w:p>
  </w:endnote>
  <w:endnote w:type="continuationSeparator" w:id="0">
    <w:p w:rsidR="00F5315A" w:rsidRDefault="00F5315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Noto Sans Symbols">
    <w:altName w:val="Calibri"/>
    <w:charset w:val="00"/>
    <w:family w:val="auto"/>
    <w:pitch w:val="default"/>
  </w:font>
  <w:font w:name="Verdana">
    <w:panose1 w:val="020B0604030504040204"/>
    <w:charset w:val="A1"/>
    <w:family w:val="swiss"/>
    <w:pitch w:val="variable"/>
    <w:sig w:usb0="A00006FF" w:usb1="4000205B" w:usb2="0000001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Symbol">
    <w:charset w:val="02"/>
    <w:family w:val="auto"/>
    <w:pitch w:val="default"/>
  </w:font>
  <w:font w:name="Angsana New">
    <w:panose1 w:val="02020603050405020304"/>
    <w:charset w:val="DE"/>
    <w:family w:val="roman"/>
    <w:pitch w:val="variable"/>
    <w:sig w:usb0="81000003" w:usb1="00000000" w:usb2="00000000" w:usb3="00000000" w:csb0="00010001"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 w:name="EUAlbertina">
    <w:panose1 w:val="00000000000000000000"/>
    <w:charset w:val="00"/>
    <w:family w:val="roman"/>
    <w:notTrueType/>
    <w:pitch w:val="default"/>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Corporate S">
    <w:panose1 w:val="00000000000000000000"/>
    <w:charset w:val="00"/>
    <w:family w:val="swiss"/>
    <w:notTrueType/>
    <w:pitch w:val="default"/>
    <w:sig w:usb0="00000003" w:usb1="00000000" w:usb2="00000000" w:usb3="00000000" w:csb0="00000001" w:csb1="00000000"/>
  </w:font>
  <w:font w:name="Proxima Nova Cond Light">
    <w:panose1 w:val="00000000000000000000"/>
    <w:charset w:val="00"/>
    <w:family w:val="swiss"/>
    <w:notTrueType/>
    <w:pitch w:val="default"/>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15A" w:rsidRPr="00A65DE8" w:rsidRDefault="00F5315A" w:rsidP="00A65DE8">
    <w:pPr>
      <w:pBdr>
        <w:top w:val="nil"/>
        <w:left w:val="nil"/>
        <w:bottom w:val="single" w:sz="4" w:space="1" w:color="D9D9D9"/>
        <w:right w:val="nil"/>
        <w:between w:val="nil"/>
      </w:pBdr>
      <w:jc w:val="right"/>
      <w:rPr>
        <w:color w:val="7F7F7F"/>
        <w:szCs w:val="22"/>
      </w:rPr>
    </w:pPr>
    <w:r>
      <w:rPr>
        <w:color w:val="000000"/>
        <w:szCs w:val="22"/>
      </w:rPr>
      <w:fldChar w:fldCharType="begin"/>
    </w:r>
    <w:r>
      <w:rPr>
        <w:color w:val="000000"/>
        <w:szCs w:val="22"/>
      </w:rPr>
      <w:instrText>PAGE</w:instrText>
    </w:r>
    <w:r>
      <w:rPr>
        <w:color w:val="000000"/>
        <w:szCs w:val="22"/>
      </w:rPr>
      <w:fldChar w:fldCharType="separate"/>
    </w:r>
    <w:r>
      <w:rPr>
        <w:color w:val="000000"/>
        <w:szCs w:val="22"/>
      </w:rPr>
      <w:t>1</w:t>
    </w:r>
    <w:r>
      <w:rPr>
        <w:color w:val="000000"/>
        <w:szCs w:val="22"/>
      </w:rPr>
      <w:fldChar w:fldCharType="end"/>
    </w:r>
    <w:r>
      <w:rPr>
        <w:b/>
        <w:color w:val="000000"/>
        <w:szCs w:val="22"/>
      </w:rPr>
      <w:t xml:space="preserve"> | </w:t>
    </w:r>
    <w:r>
      <w:rPr>
        <w:color w:val="7F7F7F"/>
        <w:szCs w:val="22"/>
      </w:rPr>
      <w:t>Τεχνική Έκθεση – Υποέργο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15A" w:rsidRDefault="00F5315A">
    <w:pPr>
      <w:widowControl w:val="0"/>
      <w:pBdr>
        <w:top w:val="nil"/>
        <w:left w:val="nil"/>
        <w:bottom w:val="nil"/>
        <w:right w:val="nil"/>
        <w:between w:val="nil"/>
      </w:pBdr>
      <w:spacing w:before="0" w:after="0" w:line="276" w:lineRule="auto"/>
      <w:jc w:val="left"/>
      <w:rPr>
        <w:color w:val="000000"/>
        <w:szCs w:val="22"/>
      </w:rPr>
    </w:pPr>
  </w:p>
  <w:tbl>
    <w:tblPr>
      <w:tblStyle w:val="afffffff5"/>
      <w:tblW w:w="9638" w:type="dxa"/>
      <w:tblBorders>
        <w:top w:val="nil"/>
        <w:left w:val="nil"/>
        <w:bottom w:val="nil"/>
        <w:right w:val="nil"/>
        <w:insideH w:val="nil"/>
        <w:insideV w:val="nil"/>
      </w:tblBorders>
      <w:tblLayout w:type="fixed"/>
      <w:tblLook w:val="0400" w:firstRow="0" w:lastRow="0" w:firstColumn="0" w:lastColumn="0" w:noHBand="0" w:noVBand="1"/>
    </w:tblPr>
    <w:tblGrid>
      <w:gridCol w:w="4806"/>
      <w:gridCol w:w="4832"/>
    </w:tblGrid>
    <w:tr w:rsidR="00F5315A">
      <w:tc>
        <w:tcPr>
          <w:tcW w:w="4806" w:type="dxa"/>
        </w:tcPr>
        <w:p w:rsidR="00F5315A" w:rsidRDefault="00F5315A">
          <w:pPr>
            <w:tabs>
              <w:tab w:val="left" w:pos="2790"/>
            </w:tabs>
            <w:spacing w:before="0" w:after="0"/>
            <w:rPr>
              <w:b/>
              <w:color w:val="000000"/>
            </w:rPr>
          </w:pPr>
          <w:r>
            <w:rPr>
              <w:noProof/>
            </w:rPr>
            <w:drawing>
              <wp:inline distT="0" distB="0" distL="0" distR="0">
                <wp:extent cx="1412385" cy="733044"/>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412385" cy="733044"/>
                        </a:xfrm>
                        <a:prstGeom prst="rect">
                          <a:avLst/>
                        </a:prstGeom>
                        <a:ln/>
                      </pic:spPr>
                    </pic:pic>
                  </a:graphicData>
                </a:graphic>
              </wp:inline>
            </w:drawing>
          </w:r>
          <w:r>
            <w:rPr>
              <w:b/>
              <w:color w:val="000000"/>
            </w:rPr>
            <w:tab/>
          </w:r>
        </w:p>
      </w:tc>
      <w:tc>
        <w:tcPr>
          <w:tcW w:w="4832" w:type="dxa"/>
        </w:tcPr>
        <w:p w:rsidR="00F5315A" w:rsidRDefault="00F5315A">
          <w:pPr>
            <w:spacing w:before="0" w:after="0"/>
            <w:jc w:val="right"/>
            <w:rPr>
              <w:b/>
              <w:color w:val="000000"/>
            </w:rPr>
          </w:pPr>
          <w:r>
            <w:rPr>
              <w:noProof/>
            </w:rPr>
            <w:drawing>
              <wp:inline distT="0" distB="0" distL="0" distR="0">
                <wp:extent cx="1741170" cy="668020"/>
                <wp:effectExtent l="0" t="0" r="0" b="0"/>
                <wp:docPr id="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
                        <a:srcRect/>
                        <a:stretch>
                          <a:fillRect/>
                        </a:stretch>
                      </pic:blipFill>
                      <pic:spPr>
                        <a:xfrm>
                          <a:off x="0" y="0"/>
                          <a:ext cx="1741170" cy="668020"/>
                        </a:xfrm>
                        <a:prstGeom prst="rect">
                          <a:avLst/>
                        </a:prstGeom>
                        <a:ln/>
                      </pic:spPr>
                    </pic:pic>
                  </a:graphicData>
                </a:graphic>
              </wp:inline>
            </w:drawing>
          </w:r>
        </w:p>
      </w:tc>
    </w:tr>
  </w:tbl>
  <w:p w:rsidR="00F5315A" w:rsidRDefault="00F5315A">
    <w:pPr>
      <w:pBdr>
        <w:top w:val="nil"/>
        <w:left w:val="nil"/>
        <w:bottom w:val="nil"/>
        <w:right w:val="nil"/>
        <w:between w:val="nil"/>
      </w:pBdr>
      <w:spacing w:after="100"/>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15A" w:rsidRDefault="00F5315A">
      <w:pPr>
        <w:spacing w:before="0" w:after="0"/>
      </w:pPr>
      <w:r>
        <w:separator/>
      </w:r>
    </w:p>
  </w:footnote>
  <w:footnote w:type="continuationSeparator" w:id="0">
    <w:p w:rsidR="00F5315A" w:rsidRDefault="00F5315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315A" w:rsidRPr="00A65DE8" w:rsidRDefault="00F5315A" w:rsidP="00A65DE8">
    <w:pPr>
      <w:pStyle w:val="af4"/>
      <w:tabs>
        <w:tab w:val="center" w:pos="4678"/>
        <w:tab w:val="right" w:pos="9356"/>
      </w:tabs>
      <w:spacing w:line="360" w:lineRule="auto"/>
      <w:rPr>
        <w:lang w:val="x-none" w:eastAsia="x-none"/>
      </w:rPr>
    </w:pPr>
    <w:r w:rsidRPr="00A65DE8">
      <w:rPr>
        <w:noProof/>
        <w:bdr w:val="none" w:sz="0" w:space="0" w:color="auto" w:frame="1"/>
      </w:rPr>
      <w:drawing>
        <wp:inline distT="0" distB="0" distL="0" distR="0" wp14:anchorId="3EDEDDCB" wp14:editId="23601D9F">
          <wp:extent cx="1685925" cy="1112181"/>
          <wp:effectExtent l="0" t="0" r="0" b="0"/>
          <wp:docPr id="55" name="Εικόνα 6" desc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A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995" cy="1112887"/>
                  </a:xfrm>
                  <a:prstGeom prst="rect">
                    <a:avLst/>
                  </a:prstGeom>
                  <a:noFill/>
                  <a:ln>
                    <a:noFill/>
                  </a:ln>
                </pic:spPr>
              </pic:pic>
            </a:graphicData>
          </a:graphic>
        </wp:inline>
      </w:drawing>
    </w:r>
    <w:r>
      <w:rPr>
        <w:lang w:val="en-US" w:eastAsia="x-none"/>
      </w:rPr>
      <w:t xml:space="preserve">                       </w:t>
    </w:r>
    <w:r>
      <w:rPr>
        <w:noProof/>
        <w:lang w:val="x-none" w:eastAsia="x-none"/>
      </w:rPr>
      <w:drawing>
        <wp:inline distT="0" distB="0" distL="0" distR="0" wp14:anchorId="3ECA5C12">
          <wp:extent cx="1010198" cy="1200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03" cy="1202413"/>
                  </a:xfrm>
                  <a:prstGeom prst="rect">
                    <a:avLst/>
                  </a:prstGeom>
                  <a:noFill/>
                </pic:spPr>
              </pic:pic>
            </a:graphicData>
          </a:graphic>
        </wp:inline>
      </w:drawing>
    </w:r>
    <w:r>
      <w:rPr>
        <w:lang w:val="en-US" w:eastAsia="x-none"/>
      </w:rPr>
      <w:t xml:space="preserve">                </w:t>
    </w:r>
    <w:r>
      <w:rPr>
        <w:noProof/>
        <w:lang w:val="x-none" w:eastAsia="x-none"/>
      </w:rPr>
      <w:drawing>
        <wp:inline distT="0" distB="0" distL="0" distR="0" wp14:anchorId="34924DF9">
          <wp:extent cx="1590675" cy="895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0675" cy="895350"/>
                  </a:xfrm>
                  <a:prstGeom prst="rect">
                    <a:avLst/>
                  </a:prstGeom>
                  <a:noFill/>
                </pic:spPr>
              </pic:pic>
            </a:graphicData>
          </a:graphic>
        </wp:inline>
      </w:drawing>
    </w:r>
  </w:p>
  <w:p w:rsidR="00F5315A" w:rsidRDefault="00F5315A">
    <w:pPr>
      <w:pBdr>
        <w:top w:val="nil"/>
        <w:left w:val="nil"/>
        <w:bottom w:val="single" w:sz="4" w:space="1" w:color="D9D9D9"/>
        <w:right w:val="nil"/>
        <w:between w:val="nil"/>
      </w:pBdr>
      <w:rPr>
        <w:b/>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55567"/>
    <w:multiLevelType w:val="multilevel"/>
    <w:tmpl w:val="2BC0B940"/>
    <w:lvl w:ilvl="0">
      <w:numFmt w:val="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03B8F"/>
    <w:multiLevelType w:val="multilevel"/>
    <w:tmpl w:val="447CC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8764B3"/>
    <w:multiLevelType w:val="multilevel"/>
    <w:tmpl w:val="D69A6840"/>
    <w:lvl w:ilvl="0">
      <w:numFmt w:val="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955E34"/>
    <w:multiLevelType w:val="multilevel"/>
    <w:tmpl w:val="7E8EA7A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C2158B"/>
    <w:multiLevelType w:val="multilevel"/>
    <w:tmpl w:val="53229F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476C41"/>
    <w:multiLevelType w:val="multilevel"/>
    <w:tmpl w:val="A17CBD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A4E7E1F"/>
    <w:multiLevelType w:val="multilevel"/>
    <w:tmpl w:val="5AC472B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D6491D"/>
    <w:multiLevelType w:val="multilevel"/>
    <w:tmpl w:val="664E3970"/>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9A1F85"/>
    <w:multiLevelType w:val="multilevel"/>
    <w:tmpl w:val="C06EEB7C"/>
    <w:lvl w:ilvl="0">
      <w:numFmt w:val="bullet"/>
      <w:lvlText w:val="•"/>
      <w:lvlJc w:val="left"/>
      <w:pPr>
        <w:ind w:left="732" w:hanging="360"/>
      </w:pPr>
      <w:rPr>
        <w:rFonts w:ascii="Calibri" w:eastAsia="Calibri" w:hAnsi="Calibri" w:cs="Calibri"/>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9" w15:restartNumberingAfterBreak="0">
    <w:nsid w:val="14FF2D5F"/>
    <w:multiLevelType w:val="multilevel"/>
    <w:tmpl w:val="9462E33E"/>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10" w15:restartNumberingAfterBreak="0">
    <w:nsid w:val="1657325F"/>
    <w:multiLevelType w:val="multilevel"/>
    <w:tmpl w:val="6B94731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8D1E18"/>
    <w:multiLevelType w:val="multilevel"/>
    <w:tmpl w:val="6D969CF2"/>
    <w:lvl w:ilvl="0">
      <w:numFmt w:val="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EC62AF"/>
    <w:multiLevelType w:val="multilevel"/>
    <w:tmpl w:val="5BC882FE"/>
    <w:lvl w:ilvl="0">
      <w:numFmt w:val="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D546E6"/>
    <w:multiLevelType w:val="multilevel"/>
    <w:tmpl w:val="6DB0963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E147ED1"/>
    <w:multiLevelType w:val="multilevel"/>
    <w:tmpl w:val="B85E5E9A"/>
    <w:lvl w:ilvl="0">
      <w:numFmt w:val="bullet"/>
      <w:lvlText w:val="•"/>
      <w:lvlJc w:val="left"/>
      <w:pPr>
        <w:ind w:left="733"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B96FEE"/>
    <w:multiLevelType w:val="multilevel"/>
    <w:tmpl w:val="943AEE90"/>
    <w:lvl w:ilvl="0">
      <w:start w:val="1"/>
      <w:numFmt w:val="decimal"/>
      <w:pStyle w:val="O-Bullet1"/>
      <w:lvlText w:val="%1"/>
      <w:lvlJc w:val="left"/>
      <w:pPr>
        <w:ind w:left="360" w:hanging="360"/>
      </w:pPr>
      <w:rPr>
        <w:b/>
        <w:sz w:val="20"/>
        <w:szCs w:val="20"/>
      </w:rPr>
    </w:lvl>
    <w:lvl w:ilvl="1">
      <w:start w:val="1"/>
      <w:numFmt w:val="decimal"/>
      <w:lvlText w:val="%1.%2"/>
      <w:lvlJc w:val="left"/>
      <w:pPr>
        <w:ind w:left="720" w:hanging="720"/>
      </w:pPr>
      <w:rPr>
        <w:b w:val="0"/>
        <w:i w:val="0"/>
      </w:rPr>
    </w:lvl>
    <w:lvl w:ilvl="2">
      <w:start w:val="1"/>
      <w:numFmt w:val="decimal"/>
      <w:lvlText w:val="%1.%2.%3"/>
      <w:lvlJc w:val="left"/>
      <w:pPr>
        <w:ind w:left="720" w:hanging="720"/>
      </w:pPr>
      <w:rPr>
        <w:b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157C7F"/>
    <w:multiLevelType w:val="multilevel"/>
    <w:tmpl w:val="C1E27970"/>
    <w:lvl w:ilvl="0">
      <w:numFmt w:val="bullet"/>
      <w:lvlText w:val="•"/>
      <w:lvlJc w:val="left"/>
      <w:pPr>
        <w:ind w:left="733"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CE5FB8"/>
    <w:multiLevelType w:val="multilevel"/>
    <w:tmpl w:val="9D1CD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6D667BB"/>
    <w:multiLevelType w:val="multilevel"/>
    <w:tmpl w:val="887A35B6"/>
    <w:lvl w:ilvl="0">
      <w:numFmt w:val="bullet"/>
      <w:pStyle w:val="My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92336F1"/>
    <w:multiLevelType w:val="multilevel"/>
    <w:tmpl w:val="06C61A72"/>
    <w:lvl w:ilvl="0">
      <w:start w:val="1"/>
      <w:numFmt w:val="lowerRoman"/>
      <w:lvlText w:val="%1."/>
      <w:lvlJc w:val="right"/>
      <w:pPr>
        <w:ind w:left="1637" w:hanging="360"/>
      </w:pPr>
    </w:lvl>
    <w:lvl w:ilvl="1">
      <w:start w:val="1"/>
      <w:numFmt w:val="decimal"/>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20" w15:restartNumberingAfterBreak="0">
    <w:nsid w:val="3A742F55"/>
    <w:multiLevelType w:val="multilevel"/>
    <w:tmpl w:val="223C99CE"/>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C9134AC"/>
    <w:multiLevelType w:val="multilevel"/>
    <w:tmpl w:val="EFA42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1E3913"/>
    <w:multiLevelType w:val="multilevel"/>
    <w:tmpl w:val="8800016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6D227C"/>
    <w:multiLevelType w:val="multilevel"/>
    <w:tmpl w:val="35D227E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0FF2FAA"/>
    <w:multiLevelType w:val="multilevel"/>
    <w:tmpl w:val="7CB22C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31D72CC"/>
    <w:multiLevelType w:val="multilevel"/>
    <w:tmpl w:val="BE5E9D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35D1C0F"/>
    <w:multiLevelType w:val="multilevel"/>
    <w:tmpl w:val="4DFE9A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4070EA7"/>
    <w:multiLevelType w:val="multilevel"/>
    <w:tmpl w:val="A734EF00"/>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28" w15:restartNumberingAfterBreak="0">
    <w:nsid w:val="44A1131C"/>
    <w:multiLevelType w:val="multilevel"/>
    <w:tmpl w:val="B8063A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5CF5528"/>
    <w:multiLevelType w:val="multilevel"/>
    <w:tmpl w:val="5D621202"/>
    <w:lvl w:ilvl="0">
      <w:numFmt w:val="bullet"/>
      <w:lvlText w:val="•"/>
      <w:lvlJc w:val="left"/>
      <w:pPr>
        <w:ind w:left="723" w:hanging="360"/>
      </w:pPr>
      <w:rPr>
        <w:rFonts w:ascii="Calibri" w:eastAsia="Calibri" w:hAnsi="Calibri" w:cs="Calibri"/>
      </w:rPr>
    </w:lvl>
    <w:lvl w:ilvl="1">
      <w:start w:val="1"/>
      <w:numFmt w:val="bullet"/>
      <w:lvlText w:val="o"/>
      <w:lvlJc w:val="left"/>
      <w:pPr>
        <w:ind w:left="1443" w:hanging="360"/>
      </w:pPr>
      <w:rPr>
        <w:rFonts w:ascii="Courier New" w:eastAsia="Courier New" w:hAnsi="Courier New" w:cs="Courier New"/>
      </w:rPr>
    </w:lvl>
    <w:lvl w:ilvl="2">
      <w:start w:val="1"/>
      <w:numFmt w:val="bullet"/>
      <w:lvlText w:val="▪"/>
      <w:lvlJc w:val="left"/>
      <w:pPr>
        <w:ind w:left="2163" w:hanging="360"/>
      </w:pPr>
      <w:rPr>
        <w:rFonts w:ascii="Noto Sans Symbols" w:eastAsia="Noto Sans Symbols" w:hAnsi="Noto Sans Symbols" w:cs="Noto Sans Symbols"/>
      </w:rPr>
    </w:lvl>
    <w:lvl w:ilvl="3">
      <w:start w:val="1"/>
      <w:numFmt w:val="bullet"/>
      <w:lvlText w:val="●"/>
      <w:lvlJc w:val="left"/>
      <w:pPr>
        <w:ind w:left="2883" w:hanging="360"/>
      </w:pPr>
      <w:rPr>
        <w:rFonts w:ascii="Noto Sans Symbols" w:eastAsia="Noto Sans Symbols" w:hAnsi="Noto Sans Symbols" w:cs="Noto Sans Symbols"/>
      </w:rPr>
    </w:lvl>
    <w:lvl w:ilvl="4">
      <w:start w:val="1"/>
      <w:numFmt w:val="bullet"/>
      <w:lvlText w:val="o"/>
      <w:lvlJc w:val="left"/>
      <w:pPr>
        <w:ind w:left="3603" w:hanging="360"/>
      </w:pPr>
      <w:rPr>
        <w:rFonts w:ascii="Courier New" w:eastAsia="Courier New" w:hAnsi="Courier New" w:cs="Courier New"/>
      </w:rPr>
    </w:lvl>
    <w:lvl w:ilvl="5">
      <w:start w:val="1"/>
      <w:numFmt w:val="bullet"/>
      <w:lvlText w:val="▪"/>
      <w:lvlJc w:val="left"/>
      <w:pPr>
        <w:ind w:left="4323" w:hanging="360"/>
      </w:pPr>
      <w:rPr>
        <w:rFonts w:ascii="Noto Sans Symbols" w:eastAsia="Noto Sans Symbols" w:hAnsi="Noto Sans Symbols" w:cs="Noto Sans Symbols"/>
      </w:rPr>
    </w:lvl>
    <w:lvl w:ilvl="6">
      <w:start w:val="1"/>
      <w:numFmt w:val="bullet"/>
      <w:lvlText w:val="●"/>
      <w:lvlJc w:val="left"/>
      <w:pPr>
        <w:ind w:left="5043" w:hanging="360"/>
      </w:pPr>
      <w:rPr>
        <w:rFonts w:ascii="Noto Sans Symbols" w:eastAsia="Noto Sans Symbols" w:hAnsi="Noto Sans Symbols" w:cs="Noto Sans Symbols"/>
      </w:rPr>
    </w:lvl>
    <w:lvl w:ilvl="7">
      <w:start w:val="1"/>
      <w:numFmt w:val="bullet"/>
      <w:lvlText w:val="o"/>
      <w:lvlJc w:val="left"/>
      <w:pPr>
        <w:ind w:left="5763" w:hanging="360"/>
      </w:pPr>
      <w:rPr>
        <w:rFonts w:ascii="Courier New" w:eastAsia="Courier New" w:hAnsi="Courier New" w:cs="Courier New"/>
      </w:rPr>
    </w:lvl>
    <w:lvl w:ilvl="8">
      <w:start w:val="1"/>
      <w:numFmt w:val="bullet"/>
      <w:lvlText w:val="▪"/>
      <w:lvlJc w:val="left"/>
      <w:pPr>
        <w:ind w:left="6483" w:hanging="360"/>
      </w:pPr>
      <w:rPr>
        <w:rFonts w:ascii="Noto Sans Symbols" w:eastAsia="Noto Sans Symbols" w:hAnsi="Noto Sans Symbols" w:cs="Noto Sans Symbols"/>
      </w:rPr>
    </w:lvl>
  </w:abstractNum>
  <w:abstractNum w:abstractNumId="30" w15:restartNumberingAfterBreak="0">
    <w:nsid w:val="45D52F15"/>
    <w:multiLevelType w:val="multilevel"/>
    <w:tmpl w:val="F704F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681054E"/>
    <w:multiLevelType w:val="multilevel"/>
    <w:tmpl w:val="6288739C"/>
    <w:lvl w:ilvl="0">
      <w:start w:val="1"/>
      <w:numFmt w:val="decimal"/>
      <w:pStyle w:val="1"/>
      <w:lvlText w:val="%1."/>
      <w:lvlJc w:val="left"/>
      <w:pPr>
        <w:ind w:left="785" w:hanging="360"/>
      </w:pPr>
      <w:rPr>
        <w:b w:val="0"/>
      </w:rPr>
    </w:lvl>
    <w:lvl w:ilvl="1">
      <w:start w:val="1"/>
      <w:numFmt w:val="lowerLetter"/>
      <w:pStyle w:val="2"/>
      <w:lvlText w:val="%2."/>
      <w:lvlJc w:val="left"/>
      <w:pPr>
        <w:ind w:left="1440" w:hanging="360"/>
      </w:pPr>
    </w:lvl>
    <w:lvl w:ilvl="2">
      <w:start w:val="1"/>
      <w:numFmt w:val="lowerRoman"/>
      <w:pStyle w:val="3"/>
      <w:lvlText w:val="%3."/>
      <w:lvlJc w:val="right"/>
      <w:pPr>
        <w:ind w:left="2160" w:hanging="180"/>
      </w:pPr>
    </w:lvl>
    <w:lvl w:ilvl="3">
      <w:start w:val="1"/>
      <w:numFmt w:val="decimal"/>
      <w:pStyle w:val="4"/>
      <w:lvlText w:val="%4."/>
      <w:lvlJc w:val="left"/>
      <w:pPr>
        <w:ind w:left="2880" w:hanging="360"/>
      </w:pPr>
    </w:lvl>
    <w:lvl w:ilvl="4">
      <w:start w:val="1"/>
      <w:numFmt w:val="lowerLetter"/>
      <w:pStyle w:val="5"/>
      <w:lvlText w:val="%5."/>
      <w:lvlJc w:val="left"/>
      <w:pPr>
        <w:ind w:left="3600" w:hanging="360"/>
      </w:pPr>
    </w:lvl>
    <w:lvl w:ilvl="5">
      <w:start w:val="1"/>
      <w:numFmt w:val="lowerRoman"/>
      <w:pStyle w:val="6"/>
      <w:lvlText w:val="%6."/>
      <w:lvlJc w:val="right"/>
      <w:pPr>
        <w:ind w:left="4320" w:hanging="180"/>
      </w:pPr>
    </w:lvl>
    <w:lvl w:ilvl="6">
      <w:start w:val="1"/>
      <w:numFmt w:val="decimal"/>
      <w:pStyle w:val="7"/>
      <w:lvlText w:val="%7."/>
      <w:lvlJc w:val="left"/>
      <w:pPr>
        <w:ind w:left="5040" w:hanging="360"/>
      </w:pPr>
    </w:lvl>
    <w:lvl w:ilvl="7">
      <w:start w:val="1"/>
      <w:numFmt w:val="lowerLetter"/>
      <w:pStyle w:val="8"/>
      <w:lvlText w:val="%8."/>
      <w:lvlJc w:val="left"/>
      <w:pPr>
        <w:ind w:left="5760" w:hanging="360"/>
      </w:pPr>
    </w:lvl>
    <w:lvl w:ilvl="8">
      <w:start w:val="1"/>
      <w:numFmt w:val="lowerRoman"/>
      <w:pStyle w:val="9"/>
      <w:lvlText w:val="%9."/>
      <w:lvlJc w:val="right"/>
      <w:pPr>
        <w:ind w:left="6480" w:hanging="180"/>
      </w:pPr>
    </w:lvl>
  </w:abstractNum>
  <w:abstractNum w:abstractNumId="32" w15:restartNumberingAfterBreak="0">
    <w:nsid w:val="48511C02"/>
    <w:multiLevelType w:val="multilevel"/>
    <w:tmpl w:val="4BA68F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AEA45D8"/>
    <w:multiLevelType w:val="multilevel"/>
    <w:tmpl w:val="5510A200"/>
    <w:lvl w:ilvl="0">
      <w:start w:val="1"/>
      <w:numFmt w:val="decimal"/>
      <w:lvlText w:val="%1."/>
      <w:lvlJc w:val="left"/>
      <w:pPr>
        <w:ind w:left="722"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882F64"/>
    <w:multiLevelType w:val="multilevel"/>
    <w:tmpl w:val="7A34BF12"/>
    <w:lvl w:ilvl="0">
      <w:start w:val="1"/>
      <w:numFmt w:val="decimal"/>
      <w:pStyle w:val="21"/>
      <w:lvlText w:val="%1."/>
      <w:lvlJc w:val="left"/>
      <w:pPr>
        <w:ind w:left="432" w:hanging="432"/>
      </w:pPr>
      <w:rPr>
        <w:rFonts w:ascii="Calibri" w:eastAsia="Calibri" w:hAnsi="Calibri" w:cs="Calibri"/>
        <w:b/>
        <w:i w:val="0"/>
        <w:color w:val="333399"/>
        <w:sz w:val="28"/>
        <w:szCs w:val="28"/>
      </w:rPr>
    </w:lvl>
    <w:lvl w:ilvl="1">
      <w:start w:val="1"/>
      <w:numFmt w:val="decimal"/>
      <w:lvlText w:val="%1.%2"/>
      <w:lvlJc w:val="left"/>
      <w:pPr>
        <w:ind w:left="576" w:hanging="576"/>
      </w:pPr>
    </w:lvl>
    <w:lvl w:ilvl="2">
      <w:start w:val="1"/>
      <w:numFmt w:val="decimal"/>
      <w:lvlText w:val="%1.%2.%3"/>
      <w:lvlJc w:val="left"/>
      <w:pPr>
        <w:ind w:left="720" w:hanging="720"/>
      </w:pPr>
      <w:rPr>
        <w:i w:val="0"/>
        <w:smallCaps w:val="0"/>
        <w:strike w:val="0"/>
        <w:color w:val="000000"/>
        <w:u w:val="none"/>
        <w:vertAlign w:val="baseline"/>
      </w:rPr>
    </w:lvl>
    <w:lvl w:ilvl="3">
      <w:start w:val="1"/>
      <w:numFmt w:val="decimal"/>
      <w:lvlText w:val="%1.%2.%3.%4"/>
      <w:lvlJc w:val="left"/>
      <w:pPr>
        <w:ind w:left="1006" w:hanging="864"/>
      </w:pPr>
      <w:rPr>
        <w:i w:val="0"/>
        <w:smallCaps w:val="0"/>
        <w:strike w:val="0"/>
        <w:color w:val="000000"/>
        <w:u w:val="none"/>
        <w:vertAlign w:val="baseline"/>
      </w:rPr>
    </w:lvl>
    <w:lvl w:ilvl="4">
      <w:start w:val="1"/>
      <w:numFmt w:val="decimal"/>
      <w:lvlText w:val="%1.%2.%3.%4.%5"/>
      <w:lvlJc w:val="left"/>
      <w:pPr>
        <w:ind w:left="1008" w:hanging="1008"/>
      </w:pPr>
      <w:rPr>
        <w:b/>
        <w:u w:val="none"/>
      </w:rPr>
    </w:lvl>
    <w:lvl w:ilvl="5">
      <w:start w:val="1"/>
      <w:numFmt w:val="decimal"/>
      <w:lvlText w:val="%1.%2.%3.%4.%5.%6"/>
      <w:lvlJc w:val="left"/>
      <w:pPr>
        <w:ind w:left="2322" w:hanging="1152"/>
      </w:pPr>
      <w:rPr>
        <w:color w:val="000000"/>
      </w:rPr>
    </w:lvl>
    <w:lvl w:ilvl="6">
      <w:start w:val="1"/>
      <w:numFmt w:val="decimal"/>
      <w:lvlText w:val="%1.%2.%3.%4.%5.%6.%7"/>
      <w:lvlJc w:val="left"/>
      <w:pPr>
        <w:ind w:left="1296" w:hanging="1296"/>
      </w:pPr>
      <w:rPr>
        <w:b/>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F34328C"/>
    <w:multiLevelType w:val="multilevel"/>
    <w:tmpl w:val="C49AFDDE"/>
    <w:lvl w:ilvl="0">
      <w:start w:val="1"/>
      <w:numFmt w:val="bullet"/>
      <w:lvlText w:val="●"/>
      <w:lvlJc w:val="left"/>
      <w:pPr>
        <w:ind w:left="732" w:hanging="360"/>
      </w:pPr>
      <w:rPr>
        <w:rFonts w:ascii="Noto Sans Symbols" w:eastAsia="Noto Sans Symbols" w:hAnsi="Noto Sans Symbols" w:cs="Noto Sans Symbols"/>
      </w:rPr>
    </w:lvl>
    <w:lvl w:ilvl="1">
      <w:start w:val="1"/>
      <w:numFmt w:val="bullet"/>
      <w:lvlText w:val="o"/>
      <w:lvlJc w:val="left"/>
      <w:pPr>
        <w:ind w:left="1452" w:hanging="360"/>
      </w:pPr>
      <w:rPr>
        <w:rFonts w:ascii="Courier New" w:eastAsia="Courier New" w:hAnsi="Courier New" w:cs="Courier New"/>
      </w:rPr>
    </w:lvl>
    <w:lvl w:ilvl="2">
      <w:start w:val="1"/>
      <w:numFmt w:val="bullet"/>
      <w:lvlText w:val="▪"/>
      <w:lvlJc w:val="left"/>
      <w:pPr>
        <w:ind w:left="2172" w:hanging="360"/>
      </w:pPr>
      <w:rPr>
        <w:rFonts w:ascii="Noto Sans Symbols" w:eastAsia="Noto Sans Symbols" w:hAnsi="Noto Sans Symbols" w:cs="Noto Sans Symbols"/>
      </w:rPr>
    </w:lvl>
    <w:lvl w:ilvl="3">
      <w:start w:val="1"/>
      <w:numFmt w:val="bullet"/>
      <w:lvlText w:val="●"/>
      <w:lvlJc w:val="left"/>
      <w:pPr>
        <w:ind w:left="2892" w:hanging="360"/>
      </w:pPr>
      <w:rPr>
        <w:rFonts w:ascii="Noto Sans Symbols" w:eastAsia="Noto Sans Symbols" w:hAnsi="Noto Sans Symbols" w:cs="Noto Sans Symbols"/>
      </w:rPr>
    </w:lvl>
    <w:lvl w:ilvl="4">
      <w:start w:val="1"/>
      <w:numFmt w:val="bullet"/>
      <w:lvlText w:val="o"/>
      <w:lvlJc w:val="left"/>
      <w:pPr>
        <w:ind w:left="3612" w:hanging="360"/>
      </w:pPr>
      <w:rPr>
        <w:rFonts w:ascii="Courier New" w:eastAsia="Courier New" w:hAnsi="Courier New" w:cs="Courier New"/>
      </w:rPr>
    </w:lvl>
    <w:lvl w:ilvl="5">
      <w:start w:val="1"/>
      <w:numFmt w:val="bullet"/>
      <w:lvlText w:val="▪"/>
      <w:lvlJc w:val="left"/>
      <w:pPr>
        <w:ind w:left="4332" w:hanging="360"/>
      </w:pPr>
      <w:rPr>
        <w:rFonts w:ascii="Noto Sans Symbols" w:eastAsia="Noto Sans Symbols" w:hAnsi="Noto Sans Symbols" w:cs="Noto Sans Symbols"/>
      </w:rPr>
    </w:lvl>
    <w:lvl w:ilvl="6">
      <w:start w:val="1"/>
      <w:numFmt w:val="bullet"/>
      <w:lvlText w:val="●"/>
      <w:lvlJc w:val="left"/>
      <w:pPr>
        <w:ind w:left="5052" w:hanging="360"/>
      </w:pPr>
      <w:rPr>
        <w:rFonts w:ascii="Noto Sans Symbols" w:eastAsia="Noto Sans Symbols" w:hAnsi="Noto Sans Symbols" w:cs="Noto Sans Symbols"/>
      </w:rPr>
    </w:lvl>
    <w:lvl w:ilvl="7">
      <w:start w:val="1"/>
      <w:numFmt w:val="bullet"/>
      <w:lvlText w:val="o"/>
      <w:lvlJc w:val="left"/>
      <w:pPr>
        <w:ind w:left="5772" w:hanging="360"/>
      </w:pPr>
      <w:rPr>
        <w:rFonts w:ascii="Courier New" w:eastAsia="Courier New" w:hAnsi="Courier New" w:cs="Courier New"/>
      </w:rPr>
    </w:lvl>
    <w:lvl w:ilvl="8">
      <w:start w:val="1"/>
      <w:numFmt w:val="bullet"/>
      <w:lvlText w:val="▪"/>
      <w:lvlJc w:val="left"/>
      <w:pPr>
        <w:ind w:left="6492" w:hanging="360"/>
      </w:pPr>
      <w:rPr>
        <w:rFonts w:ascii="Noto Sans Symbols" w:eastAsia="Noto Sans Symbols" w:hAnsi="Noto Sans Symbols" w:cs="Noto Sans Symbols"/>
      </w:rPr>
    </w:lvl>
  </w:abstractNum>
  <w:abstractNum w:abstractNumId="36" w15:restartNumberingAfterBreak="0">
    <w:nsid w:val="4FB22E4B"/>
    <w:multiLevelType w:val="multilevel"/>
    <w:tmpl w:val="73AADF5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0FA496C"/>
    <w:multiLevelType w:val="multilevel"/>
    <w:tmpl w:val="DBF6049A"/>
    <w:lvl w:ilvl="0">
      <w:start w:val="1"/>
      <w:numFmt w:val="bullet"/>
      <w:lvlText w:val="­"/>
      <w:lvlJc w:val="left"/>
      <w:pPr>
        <w:ind w:left="720" w:hanging="360"/>
      </w:pPr>
      <w:rPr>
        <w:rFonts w:ascii="Courier New" w:eastAsia="Courier New" w:hAnsi="Courier New" w:cs="Courier New"/>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2973548"/>
    <w:multiLevelType w:val="multilevel"/>
    <w:tmpl w:val="903E1120"/>
    <w:lvl w:ilvl="0">
      <w:numFmt w:val="bullet"/>
      <w:pStyle w:val="Num"/>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6ED1989"/>
    <w:multiLevelType w:val="multilevel"/>
    <w:tmpl w:val="A71AFC8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E6F20A3"/>
    <w:multiLevelType w:val="multilevel"/>
    <w:tmpl w:val="7BDAE4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5ED14316"/>
    <w:multiLevelType w:val="multilevel"/>
    <w:tmpl w:val="D8305708"/>
    <w:lvl w:ilvl="0">
      <w:numFmt w:val="bullet"/>
      <w:pStyle w:val="Bullet"/>
      <w:lvlText w:val="•"/>
      <w:lvlJc w:val="left"/>
      <w:pPr>
        <w:ind w:left="732"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D3658D"/>
    <w:multiLevelType w:val="multilevel"/>
    <w:tmpl w:val="548CE5B2"/>
    <w:lvl w:ilvl="0">
      <w:start w:val="1"/>
      <w:numFmt w:val="bullet"/>
      <w:pStyle w:val="Bullet1"/>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5FE466EB"/>
    <w:multiLevelType w:val="multilevel"/>
    <w:tmpl w:val="06C61A72"/>
    <w:lvl w:ilvl="0">
      <w:start w:val="1"/>
      <w:numFmt w:val="lowerRoman"/>
      <w:lvlText w:val="%1."/>
      <w:lvlJc w:val="right"/>
      <w:pPr>
        <w:ind w:left="1637" w:hanging="360"/>
      </w:pPr>
    </w:lvl>
    <w:lvl w:ilvl="1">
      <w:start w:val="1"/>
      <w:numFmt w:val="decimal"/>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44" w15:restartNumberingAfterBreak="0">
    <w:nsid w:val="62D85131"/>
    <w:multiLevelType w:val="multilevel"/>
    <w:tmpl w:val="F8403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DA05B3"/>
    <w:multiLevelType w:val="multilevel"/>
    <w:tmpl w:val="889EAD72"/>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9C57119"/>
    <w:multiLevelType w:val="multilevel"/>
    <w:tmpl w:val="51080EF4"/>
    <w:lvl w:ilvl="0">
      <w:start w:val="1"/>
      <w:numFmt w:val="bullet"/>
      <w:lvlText w:val="✔"/>
      <w:lvlJc w:val="left"/>
      <w:pPr>
        <w:ind w:left="795" w:hanging="360"/>
      </w:pPr>
      <w:rPr>
        <w:rFonts w:ascii="Noto Sans Symbols" w:eastAsia="Noto Sans Symbols" w:hAnsi="Noto Sans Symbols" w:cs="Noto Sans Symbols"/>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47" w15:restartNumberingAfterBreak="0">
    <w:nsid w:val="6D022D5A"/>
    <w:multiLevelType w:val="multilevel"/>
    <w:tmpl w:val="47DE9A5A"/>
    <w:lvl w:ilvl="0">
      <w:numFmt w:val="bullet"/>
      <w:lvlText w:val="•"/>
      <w:lvlJc w:val="left"/>
      <w:pPr>
        <w:ind w:left="733" w:hanging="360"/>
      </w:pPr>
      <w:rPr>
        <w:rFonts w:ascii="Calibri" w:eastAsia="Calibri" w:hAnsi="Calibri" w:cs="Calibri"/>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8" w15:restartNumberingAfterBreak="0">
    <w:nsid w:val="6F4625A7"/>
    <w:multiLevelType w:val="multilevel"/>
    <w:tmpl w:val="8566F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3666AE7"/>
    <w:multiLevelType w:val="multilevel"/>
    <w:tmpl w:val="D186A8B4"/>
    <w:lvl w:ilvl="0">
      <w:start w:val="1"/>
      <w:numFmt w:val="decimal"/>
      <w:lvlText w:val="%1."/>
      <w:lvlJc w:val="left"/>
      <w:pPr>
        <w:ind w:left="722" w:hanging="360"/>
      </w:pPr>
      <w:rPr>
        <w:b w:val="0"/>
        <w:i w:val="0"/>
        <w:sz w:val="22"/>
        <w:szCs w:val="22"/>
      </w:rPr>
    </w:lvl>
    <w:lvl w:ilvl="1">
      <w:start w:val="1"/>
      <w:numFmt w:val="decimal"/>
      <w:lvlText w:val="%2."/>
      <w:lvlJc w:val="left"/>
      <w:pPr>
        <w:ind w:left="1442" w:hanging="360"/>
      </w:pPr>
    </w:lvl>
    <w:lvl w:ilvl="2">
      <w:start w:val="1"/>
      <w:numFmt w:val="lowerLetter"/>
      <w:lvlText w:val="%3."/>
      <w:lvlJc w:val="left"/>
      <w:pPr>
        <w:ind w:left="2342" w:hanging="36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50" w15:restartNumberingAfterBreak="0">
    <w:nsid w:val="7574294A"/>
    <w:multiLevelType w:val="multilevel"/>
    <w:tmpl w:val="86FE3D6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6847C27"/>
    <w:multiLevelType w:val="multilevel"/>
    <w:tmpl w:val="8A4C0446"/>
    <w:lvl w:ilvl="0">
      <w:start w:val="1"/>
      <w:numFmt w:val="bullet"/>
      <w:lvlText w:val="▪"/>
      <w:lvlJc w:val="left"/>
      <w:pPr>
        <w:ind w:left="719" w:hanging="359"/>
      </w:pPr>
      <w:rPr>
        <w:rFonts w:ascii="Noto Sans Symbols" w:eastAsia="Noto Sans Symbols" w:hAnsi="Noto Sans Symbols" w:cs="Noto Sans Symbols"/>
        <w:sz w:val="24"/>
        <w:szCs w:val="24"/>
      </w:rPr>
    </w:lvl>
    <w:lvl w:ilvl="1">
      <w:start w:val="1"/>
      <w:numFmt w:val="bullet"/>
      <w:lvlText w:val="o"/>
      <w:lvlJc w:val="left"/>
      <w:pPr>
        <w:ind w:left="1439" w:hanging="360"/>
      </w:pPr>
      <w:rPr>
        <w:rFonts w:ascii="Courier New" w:eastAsia="Courier New" w:hAnsi="Courier New" w:cs="Courier New"/>
      </w:rPr>
    </w:lvl>
    <w:lvl w:ilvl="2">
      <w:start w:val="1"/>
      <w:numFmt w:val="bullet"/>
      <w:lvlText w:val="▪"/>
      <w:lvlJc w:val="left"/>
      <w:pPr>
        <w:ind w:left="2159" w:hanging="360"/>
      </w:pPr>
      <w:rPr>
        <w:rFonts w:ascii="Noto Sans Symbols" w:eastAsia="Noto Sans Symbols" w:hAnsi="Noto Sans Symbols" w:cs="Noto Sans Symbols"/>
      </w:rPr>
    </w:lvl>
    <w:lvl w:ilvl="3">
      <w:start w:val="1"/>
      <w:numFmt w:val="bullet"/>
      <w:lvlText w:val="●"/>
      <w:lvlJc w:val="left"/>
      <w:pPr>
        <w:ind w:left="2879" w:hanging="360"/>
      </w:pPr>
      <w:rPr>
        <w:rFonts w:ascii="Noto Sans Symbols" w:eastAsia="Noto Sans Symbols" w:hAnsi="Noto Sans Symbols" w:cs="Noto Sans Symbols"/>
      </w:rPr>
    </w:lvl>
    <w:lvl w:ilvl="4">
      <w:start w:val="1"/>
      <w:numFmt w:val="bullet"/>
      <w:lvlText w:val="o"/>
      <w:lvlJc w:val="left"/>
      <w:pPr>
        <w:ind w:left="3599" w:hanging="360"/>
      </w:pPr>
      <w:rPr>
        <w:rFonts w:ascii="Courier New" w:eastAsia="Courier New" w:hAnsi="Courier New" w:cs="Courier New"/>
      </w:rPr>
    </w:lvl>
    <w:lvl w:ilvl="5">
      <w:start w:val="1"/>
      <w:numFmt w:val="bullet"/>
      <w:lvlText w:val="▪"/>
      <w:lvlJc w:val="left"/>
      <w:pPr>
        <w:ind w:left="4319" w:hanging="360"/>
      </w:pPr>
      <w:rPr>
        <w:rFonts w:ascii="Noto Sans Symbols" w:eastAsia="Noto Sans Symbols" w:hAnsi="Noto Sans Symbols" w:cs="Noto Sans Symbols"/>
      </w:rPr>
    </w:lvl>
    <w:lvl w:ilvl="6">
      <w:start w:val="1"/>
      <w:numFmt w:val="bullet"/>
      <w:lvlText w:val="●"/>
      <w:lvlJc w:val="left"/>
      <w:pPr>
        <w:ind w:left="5039" w:hanging="360"/>
      </w:pPr>
      <w:rPr>
        <w:rFonts w:ascii="Noto Sans Symbols" w:eastAsia="Noto Sans Symbols" w:hAnsi="Noto Sans Symbols" w:cs="Noto Sans Symbols"/>
      </w:rPr>
    </w:lvl>
    <w:lvl w:ilvl="7">
      <w:start w:val="1"/>
      <w:numFmt w:val="bullet"/>
      <w:lvlText w:val="o"/>
      <w:lvlJc w:val="left"/>
      <w:pPr>
        <w:ind w:left="5759" w:hanging="360"/>
      </w:pPr>
      <w:rPr>
        <w:rFonts w:ascii="Courier New" w:eastAsia="Courier New" w:hAnsi="Courier New" w:cs="Courier New"/>
      </w:rPr>
    </w:lvl>
    <w:lvl w:ilvl="8">
      <w:start w:val="1"/>
      <w:numFmt w:val="bullet"/>
      <w:lvlText w:val="▪"/>
      <w:lvlJc w:val="left"/>
      <w:pPr>
        <w:ind w:left="6479" w:hanging="360"/>
      </w:pPr>
      <w:rPr>
        <w:rFonts w:ascii="Noto Sans Symbols" w:eastAsia="Noto Sans Symbols" w:hAnsi="Noto Sans Symbols" w:cs="Noto Sans Symbols"/>
      </w:rPr>
    </w:lvl>
  </w:abstractNum>
  <w:abstractNum w:abstractNumId="52" w15:restartNumberingAfterBreak="0">
    <w:nsid w:val="7DF57F35"/>
    <w:multiLevelType w:val="multilevel"/>
    <w:tmpl w:val="AB3C9BB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41"/>
  </w:num>
  <w:num w:numId="3">
    <w:abstractNumId w:val="11"/>
  </w:num>
  <w:num w:numId="4">
    <w:abstractNumId w:val="31"/>
  </w:num>
  <w:num w:numId="5">
    <w:abstractNumId w:val="38"/>
  </w:num>
  <w:num w:numId="6">
    <w:abstractNumId w:val="18"/>
  </w:num>
  <w:num w:numId="7">
    <w:abstractNumId w:val="4"/>
  </w:num>
  <w:num w:numId="8">
    <w:abstractNumId w:val="15"/>
  </w:num>
  <w:num w:numId="9">
    <w:abstractNumId w:val="42"/>
  </w:num>
  <w:num w:numId="10">
    <w:abstractNumId w:val="26"/>
  </w:num>
  <w:num w:numId="11">
    <w:abstractNumId w:val="35"/>
  </w:num>
  <w:num w:numId="12">
    <w:abstractNumId w:val="43"/>
  </w:num>
  <w:num w:numId="13">
    <w:abstractNumId w:val="51"/>
  </w:num>
  <w:num w:numId="14">
    <w:abstractNumId w:val="12"/>
  </w:num>
  <w:num w:numId="15">
    <w:abstractNumId w:val="49"/>
  </w:num>
  <w:num w:numId="16">
    <w:abstractNumId w:val="33"/>
  </w:num>
  <w:num w:numId="17">
    <w:abstractNumId w:val="16"/>
  </w:num>
  <w:num w:numId="18">
    <w:abstractNumId w:val="14"/>
  </w:num>
  <w:num w:numId="19">
    <w:abstractNumId w:val="37"/>
  </w:num>
  <w:num w:numId="20">
    <w:abstractNumId w:val="0"/>
  </w:num>
  <w:num w:numId="21">
    <w:abstractNumId w:val="25"/>
  </w:num>
  <w:num w:numId="22">
    <w:abstractNumId w:val="2"/>
  </w:num>
  <w:num w:numId="23">
    <w:abstractNumId w:val="47"/>
  </w:num>
  <w:num w:numId="24">
    <w:abstractNumId w:val="1"/>
  </w:num>
  <w:num w:numId="25">
    <w:abstractNumId w:val="30"/>
  </w:num>
  <w:num w:numId="26">
    <w:abstractNumId w:val="40"/>
  </w:num>
  <w:num w:numId="27">
    <w:abstractNumId w:val="22"/>
  </w:num>
  <w:num w:numId="28">
    <w:abstractNumId w:val="10"/>
  </w:num>
  <w:num w:numId="29">
    <w:abstractNumId w:val="20"/>
  </w:num>
  <w:num w:numId="30">
    <w:abstractNumId w:val="5"/>
  </w:num>
  <w:num w:numId="31">
    <w:abstractNumId w:val="44"/>
  </w:num>
  <w:num w:numId="32">
    <w:abstractNumId w:val="48"/>
  </w:num>
  <w:num w:numId="33">
    <w:abstractNumId w:val="36"/>
  </w:num>
  <w:num w:numId="34">
    <w:abstractNumId w:val="28"/>
  </w:num>
  <w:num w:numId="35">
    <w:abstractNumId w:val="52"/>
  </w:num>
  <w:num w:numId="36">
    <w:abstractNumId w:val="50"/>
  </w:num>
  <w:num w:numId="37">
    <w:abstractNumId w:val="46"/>
  </w:num>
  <w:num w:numId="38">
    <w:abstractNumId w:val="7"/>
  </w:num>
  <w:num w:numId="39">
    <w:abstractNumId w:val="45"/>
  </w:num>
  <w:num w:numId="40">
    <w:abstractNumId w:val="17"/>
  </w:num>
  <w:num w:numId="41">
    <w:abstractNumId w:val="32"/>
  </w:num>
  <w:num w:numId="42">
    <w:abstractNumId w:val="39"/>
  </w:num>
  <w:num w:numId="43">
    <w:abstractNumId w:val="3"/>
  </w:num>
  <w:num w:numId="44">
    <w:abstractNumId w:val="13"/>
  </w:num>
  <w:num w:numId="45">
    <w:abstractNumId w:val="23"/>
  </w:num>
  <w:num w:numId="46">
    <w:abstractNumId w:val="8"/>
  </w:num>
  <w:num w:numId="47">
    <w:abstractNumId w:val="27"/>
  </w:num>
  <w:num w:numId="48">
    <w:abstractNumId w:val="24"/>
  </w:num>
  <w:num w:numId="49">
    <w:abstractNumId w:val="9"/>
  </w:num>
  <w:num w:numId="50">
    <w:abstractNumId w:val="21"/>
  </w:num>
  <w:num w:numId="51">
    <w:abstractNumId w:val="29"/>
  </w:num>
  <w:num w:numId="52">
    <w:abstractNumId w:val="6"/>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042"/>
    <w:rsid w:val="000F5042"/>
    <w:rsid w:val="00107450"/>
    <w:rsid w:val="0013185F"/>
    <w:rsid w:val="00167086"/>
    <w:rsid w:val="00220E0E"/>
    <w:rsid w:val="003D708D"/>
    <w:rsid w:val="00591EC4"/>
    <w:rsid w:val="005D0154"/>
    <w:rsid w:val="005E0392"/>
    <w:rsid w:val="006024DD"/>
    <w:rsid w:val="00876F8A"/>
    <w:rsid w:val="00912E4C"/>
    <w:rsid w:val="00950808"/>
    <w:rsid w:val="009E1DA5"/>
    <w:rsid w:val="00A27DC9"/>
    <w:rsid w:val="00A65DE8"/>
    <w:rsid w:val="00B548CE"/>
    <w:rsid w:val="00BC4FC6"/>
    <w:rsid w:val="00D600E4"/>
    <w:rsid w:val="00F5315A"/>
    <w:rsid w:val="00F625B3"/>
    <w:rsid w:val="00FF4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0B158A"/>
  <w15:docId w15:val="{512C9593-CCFD-4D82-AA7B-8311AE59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n-US" w:bidi="ar-SA"/>
      </w:rPr>
    </w:rPrDefault>
    <w:pPrDefault>
      <w:pPr>
        <w:spacing w:before="120"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B34ED"/>
    <w:pPr>
      <w:suppressAutoHyphens/>
    </w:pPr>
    <w:rPr>
      <w:szCs w:val="24"/>
      <w:lang w:val="en-GB" w:eastAsia="zh-CN"/>
    </w:rPr>
  </w:style>
  <w:style w:type="paragraph" w:styleId="1">
    <w:name w:val="heading 1"/>
    <w:aliases w:val="H1 Char,H1,Head1,Heading apps,h1,BMS Heading 1,H11,H12,H13,H14,H15,H16,H17,Outline1,Level 1 Topic Heading,Header1,Heading 1-ERI,l1,Head 1 (Chapter heading),Head 1,Head 11,Head 12,Head 111,Head 13,Head 112,Head 14,Head 113,Head 15,Head 114"/>
    <w:basedOn w:val="a"/>
    <w:next w:val="a"/>
    <w:link w:val="1Char"/>
    <w:uiPriority w:val="9"/>
    <w:qFormat/>
    <w:rsid w:val="00A823C7"/>
    <w:pPr>
      <w:keepNext/>
      <w:pageBreakBefore/>
      <w:numPr>
        <w:numId w:val="4"/>
      </w:numPr>
      <w:pBdr>
        <w:top w:val="none" w:sz="0" w:space="0" w:color="000000"/>
        <w:left w:val="none" w:sz="0" w:space="0" w:color="000000"/>
        <w:bottom w:val="single" w:sz="18" w:space="1" w:color="000080"/>
        <w:right w:val="none" w:sz="0" w:space="0" w:color="000000"/>
      </w:pBdr>
      <w:spacing w:before="320" w:after="160"/>
      <w:outlineLvl w:val="0"/>
    </w:pPr>
    <w:rPr>
      <w:rFonts w:cs="Arial"/>
      <w:b/>
      <w:bCs/>
      <w:color w:val="333399"/>
      <w:sz w:val="28"/>
      <w:szCs w:val="32"/>
      <w:lang w:val="en-US"/>
    </w:rPr>
  </w:style>
  <w:style w:type="paragraph" w:styleId="2">
    <w:name w:val="heading 2"/>
    <w:aliases w:val="2,Header 2,h2,Heading Bug,H2,Sub-Head1,Heading 2- no#,H21,H22,H23,H2Normal,Sub Head,H211,H212,H221,H2111,H24,H213,H222,H2112,H231,H2121,H2211,H21111,H25,H26,H214,H223,H2113,H27,H215,H224,H2114,H28,H216,H225,H2115,H232,H241,H2122,H2212,ni2"/>
    <w:basedOn w:val="1"/>
    <w:next w:val="a"/>
    <w:link w:val="2Char"/>
    <w:uiPriority w:val="9"/>
    <w:unhideWhenUsed/>
    <w:qFormat/>
    <w:rsid w:val="00F344C3"/>
    <w:pPr>
      <w:pageBreakBefore w:val="0"/>
      <w:numPr>
        <w:ilvl w:val="1"/>
      </w:numPr>
      <w:pBdr>
        <w:top w:val="none" w:sz="0" w:space="0" w:color="auto"/>
        <w:left w:val="none" w:sz="0" w:space="0" w:color="auto"/>
        <w:bottom w:val="none" w:sz="0" w:space="0" w:color="auto"/>
        <w:right w:val="none" w:sz="0" w:space="0" w:color="auto"/>
      </w:pBdr>
      <w:tabs>
        <w:tab w:val="left" w:pos="567"/>
      </w:tabs>
      <w:spacing w:before="240" w:after="80"/>
      <w:outlineLvl w:val="1"/>
    </w:pPr>
    <w:rPr>
      <w:bCs w:val="0"/>
      <w:sz w:val="24"/>
      <w:szCs w:val="22"/>
      <w:lang w:val="en-GB"/>
    </w:rPr>
  </w:style>
  <w:style w:type="paragraph" w:styleId="3">
    <w:name w:val="heading 3"/>
    <w:aliases w:val="H3,Proposa,Project 3,h3,Heading 3 - old,1.2.3.,alltoc,3,Heading 4 Proposal,h31,h32,Bold Head,bh,(1.1.1),hd3,Minor,1.1.1 Heading,0,Heading 2.3,(Alt+3),Titles,(Alt+3)1,(Alt+3)2,(Alt+3)3,(Alt+3)4,(Alt+3)5,(Alt+3)6,(Alt+3)11,(Alt+3)21,l3,H31,H"/>
    <w:basedOn w:val="1"/>
    <w:next w:val="a"/>
    <w:link w:val="3Char"/>
    <w:uiPriority w:val="9"/>
    <w:unhideWhenUsed/>
    <w:qFormat/>
    <w:rsid w:val="00F344C3"/>
    <w:pPr>
      <w:pageBreakBefore w:val="0"/>
      <w:numPr>
        <w:ilvl w:val="2"/>
      </w:numPr>
      <w:pBdr>
        <w:top w:val="none" w:sz="0" w:space="0" w:color="auto"/>
        <w:left w:val="none" w:sz="0" w:space="0" w:color="auto"/>
        <w:bottom w:val="none" w:sz="0" w:space="0" w:color="auto"/>
        <w:right w:val="none" w:sz="0" w:space="0" w:color="auto"/>
      </w:pBdr>
      <w:spacing w:before="240" w:after="60"/>
      <w:outlineLvl w:val="2"/>
    </w:pPr>
    <w:rPr>
      <w:rFonts w:cs="Times New Roman"/>
      <w:bCs w:val="0"/>
      <w:sz w:val="22"/>
      <w:szCs w:val="26"/>
    </w:rPr>
  </w:style>
  <w:style w:type="paragraph" w:styleId="4">
    <w:name w:val="heading 4"/>
    <w:basedOn w:val="3"/>
    <w:next w:val="a"/>
    <w:link w:val="4Char"/>
    <w:uiPriority w:val="9"/>
    <w:unhideWhenUsed/>
    <w:qFormat/>
    <w:rsid w:val="00C63652"/>
    <w:pPr>
      <w:numPr>
        <w:ilvl w:val="3"/>
      </w:numPr>
      <w:outlineLvl w:val="3"/>
    </w:pPr>
    <w:rPr>
      <w:bCs/>
      <w:i/>
      <w:szCs w:val="28"/>
    </w:rPr>
  </w:style>
  <w:style w:type="paragraph" w:styleId="5">
    <w:name w:val="heading 5"/>
    <w:aliases w:val="H5,H51,h5,H52,H511,H53,H512,H521,H5111,H54,H513,H55,H514,H56,H515,H522,H5112,H531,H5121,H541,H5131,H551,H5141,H57,H516,H523,H5113,H532,H5122,H542,H5132,H552,H5142,H58,H517,H524,H5114,H533,H5123,H543,H5133,H553,H5143,H59,H518,H525,H5115,ti"/>
    <w:basedOn w:val="4"/>
    <w:next w:val="a"/>
    <w:link w:val="5Char"/>
    <w:uiPriority w:val="9"/>
    <w:unhideWhenUsed/>
    <w:qFormat/>
    <w:rsid w:val="00CB31E3"/>
    <w:pPr>
      <w:numPr>
        <w:ilvl w:val="4"/>
      </w:numPr>
      <w:spacing w:before="200" w:after="200" w:line="280" w:lineRule="exact"/>
      <w:outlineLvl w:val="4"/>
    </w:pPr>
    <w:rPr>
      <w:rFonts w:cs="Calibri"/>
      <w:szCs w:val="20"/>
      <w:u w:val="single"/>
      <w:lang w:val="el-GR"/>
    </w:rPr>
  </w:style>
  <w:style w:type="paragraph" w:styleId="6">
    <w:name w:val="heading 6"/>
    <w:aliases w:val="H6,Char Char,Char Char Char,Char Char + Left:  0 cm,... + Left:  0 cm,...,Char Char Char Char Char Char,Char Char Char Char Char,hd6,h6, Char Char,H61,H62,H63,H64,H611,H65,H612,H621,H631,H641,H66,H613,H622,H632,H642,H67,H614,Heading 6 Char"/>
    <w:basedOn w:val="a"/>
    <w:next w:val="a"/>
    <w:link w:val="6Char"/>
    <w:uiPriority w:val="9"/>
    <w:semiHidden/>
    <w:unhideWhenUsed/>
    <w:qFormat/>
    <w:rsid w:val="00F51114"/>
    <w:pPr>
      <w:numPr>
        <w:ilvl w:val="5"/>
        <w:numId w:val="4"/>
      </w:numPr>
      <w:suppressAutoHyphens w:val="0"/>
      <w:outlineLvl w:val="5"/>
    </w:pPr>
    <w:rPr>
      <w:b/>
      <w:szCs w:val="20"/>
      <w:lang w:val="el-GR" w:eastAsia="en-US"/>
    </w:rPr>
  </w:style>
  <w:style w:type="paragraph" w:styleId="7">
    <w:name w:val="heading 7"/>
    <w:basedOn w:val="a"/>
    <w:next w:val="a"/>
    <w:link w:val="7Char"/>
    <w:qFormat/>
    <w:rsid w:val="00F844A3"/>
    <w:pPr>
      <w:numPr>
        <w:ilvl w:val="6"/>
        <w:numId w:val="4"/>
      </w:num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835"/>
      </w:tabs>
      <w:suppressAutoHyphens w:val="0"/>
      <w:spacing w:after="60"/>
      <w:outlineLvl w:val="6"/>
    </w:pPr>
    <w:rPr>
      <w:rFonts w:cs="Times New Roman"/>
      <w:b/>
      <w:szCs w:val="20"/>
      <w:lang w:val="el-GR" w:eastAsia="en-US"/>
    </w:rPr>
  </w:style>
  <w:style w:type="paragraph" w:styleId="8">
    <w:name w:val="heading 8"/>
    <w:basedOn w:val="a"/>
    <w:next w:val="a"/>
    <w:link w:val="8Char"/>
    <w:qFormat/>
    <w:rsid w:val="005B4566"/>
    <w:pPr>
      <w:numPr>
        <w:ilvl w:val="7"/>
        <w:numId w:val="4"/>
      </w:numPr>
      <w:tabs>
        <w:tab w:val="left" w:pos="3119"/>
      </w:tabs>
      <w:suppressAutoHyphens w:val="0"/>
      <w:spacing w:after="60"/>
      <w:outlineLvl w:val="7"/>
    </w:pPr>
    <w:rPr>
      <w:rFonts w:ascii="Tahoma" w:hAnsi="Tahoma" w:cs="Times New Roman"/>
      <w:sz w:val="18"/>
      <w:szCs w:val="20"/>
      <w:u w:val="single"/>
      <w:lang w:val="el-GR" w:eastAsia="en-US"/>
    </w:rPr>
  </w:style>
  <w:style w:type="paragraph" w:styleId="9">
    <w:name w:val="heading 9"/>
    <w:aliases w:val="AC&amp;E_1,App Heading"/>
    <w:basedOn w:val="a"/>
    <w:next w:val="a"/>
    <w:link w:val="9Char"/>
    <w:uiPriority w:val="9"/>
    <w:qFormat/>
    <w:rsid w:val="005B4566"/>
    <w:pPr>
      <w:numPr>
        <w:ilvl w:val="8"/>
        <w:numId w:val="4"/>
      </w:numPr>
      <w:tabs>
        <w:tab w:val="left" w:pos="3119"/>
      </w:tabs>
      <w:suppressAutoHyphens w:val="0"/>
      <w:spacing w:before="60" w:after="60"/>
      <w:jc w:val="left"/>
      <w:outlineLvl w:val="8"/>
    </w:pPr>
    <w:rPr>
      <w:rFonts w:ascii="Tahoma" w:hAnsi="Tahoma" w:cs="Times New Roman"/>
      <w:sz w:val="18"/>
      <w:szCs w:val="20"/>
      <w:u w:val="single"/>
      <w:lang w:val="el-G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CE0C2E"/>
    <w:pPr>
      <w:widowControl w:val="0"/>
      <w:suppressAutoHyphens w:val="0"/>
      <w:autoSpaceDE w:val="0"/>
      <w:autoSpaceDN w:val="0"/>
      <w:spacing w:before="0" w:after="0" w:line="390" w:lineRule="exact"/>
      <w:ind w:left="581" w:right="1144"/>
      <w:jc w:val="center"/>
    </w:pPr>
    <w:rPr>
      <w:b/>
      <w:bCs/>
      <w:sz w:val="32"/>
      <w:szCs w:val="32"/>
      <w:u w:val="single" w:color="000000"/>
      <w:lang w:val="el-GR" w:eastAsia="en-US"/>
    </w:rPr>
  </w:style>
  <w:style w:type="character" w:customStyle="1" w:styleId="WW8Num1z0">
    <w:name w:val="WW8Num1z0"/>
    <w:rsid w:val="00321527"/>
  </w:style>
  <w:style w:type="character" w:customStyle="1" w:styleId="WW8Num1z1">
    <w:name w:val="WW8Num1z1"/>
    <w:rsid w:val="00321527"/>
  </w:style>
  <w:style w:type="character" w:customStyle="1" w:styleId="WW8Num1z2">
    <w:name w:val="WW8Num1z2"/>
    <w:rsid w:val="00321527"/>
  </w:style>
  <w:style w:type="character" w:customStyle="1" w:styleId="WW8Num1z3">
    <w:name w:val="WW8Num1z3"/>
    <w:rsid w:val="00321527"/>
  </w:style>
  <w:style w:type="character" w:customStyle="1" w:styleId="WW8Num1z4">
    <w:name w:val="WW8Num1z4"/>
    <w:rsid w:val="00321527"/>
    <w:rPr>
      <w:rFonts w:ascii="Arial" w:hAnsi="Arial" w:cs="Times New Roman"/>
      <w:b w:val="0"/>
      <w:i w:val="0"/>
      <w:sz w:val="20"/>
      <w:szCs w:val="20"/>
    </w:rPr>
  </w:style>
  <w:style w:type="character" w:customStyle="1" w:styleId="WW8Num1z5">
    <w:name w:val="WW8Num1z5"/>
    <w:rsid w:val="00321527"/>
  </w:style>
  <w:style w:type="character" w:customStyle="1" w:styleId="WW8Num1z6">
    <w:name w:val="WW8Num1z6"/>
    <w:rsid w:val="00321527"/>
  </w:style>
  <w:style w:type="character" w:customStyle="1" w:styleId="WW8Num1z7">
    <w:name w:val="WW8Num1z7"/>
    <w:rsid w:val="00321527"/>
  </w:style>
  <w:style w:type="character" w:customStyle="1" w:styleId="WW8Num1z8">
    <w:name w:val="WW8Num1z8"/>
    <w:rsid w:val="00321527"/>
  </w:style>
  <w:style w:type="character" w:customStyle="1" w:styleId="WW8Num2z0">
    <w:name w:val="WW8Num2z0"/>
    <w:rsid w:val="00321527"/>
  </w:style>
  <w:style w:type="character" w:customStyle="1" w:styleId="WW8Num2z1">
    <w:name w:val="WW8Num2z1"/>
    <w:rsid w:val="00321527"/>
  </w:style>
  <w:style w:type="character" w:customStyle="1" w:styleId="WW8Num2z2">
    <w:name w:val="WW8Num2z2"/>
    <w:rsid w:val="00321527"/>
  </w:style>
  <w:style w:type="character" w:customStyle="1" w:styleId="WW8Num2z3">
    <w:name w:val="WW8Num2z3"/>
    <w:rsid w:val="00321527"/>
  </w:style>
  <w:style w:type="character" w:customStyle="1" w:styleId="WW8Num2z4">
    <w:name w:val="WW8Num2z4"/>
    <w:rsid w:val="00321527"/>
    <w:rPr>
      <w:rFonts w:ascii="Arial" w:hAnsi="Arial" w:cs="Times New Roman"/>
      <w:b w:val="0"/>
      <w:i w:val="0"/>
      <w:sz w:val="20"/>
      <w:szCs w:val="20"/>
    </w:rPr>
  </w:style>
  <w:style w:type="character" w:customStyle="1" w:styleId="WW8Num2z5">
    <w:name w:val="WW8Num2z5"/>
    <w:rsid w:val="00321527"/>
  </w:style>
  <w:style w:type="character" w:customStyle="1" w:styleId="WW8Num2z6">
    <w:name w:val="WW8Num2z6"/>
    <w:rsid w:val="00321527"/>
  </w:style>
  <w:style w:type="character" w:customStyle="1" w:styleId="WW8Num2z7">
    <w:name w:val="WW8Num2z7"/>
    <w:rsid w:val="00321527"/>
  </w:style>
  <w:style w:type="character" w:customStyle="1" w:styleId="WW8Num2z8">
    <w:name w:val="WW8Num2z8"/>
    <w:rsid w:val="00321527"/>
  </w:style>
  <w:style w:type="character" w:customStyle="1" w:styleId="WW8Num3z0">
    <w:name w:val="WW8Num3z0"/>
    <w:rsid w:val="00321527"/>
    <w:rPr>
      <w:rFonts w:ascii="Symbol" w:hAnsi="Symbol" w:cs="Symbol"/>
      <w:lang w:val="el-GR"/>
    </w:rPr>
  </w:style>
  <w:style w:type="character" w:customStyle="1" w:styleId="WW8Num4z0">
    <w:name w:val="WW8Num4z0"/>
    <w:rsid w:val="00321527"/>
    <w:rPr>
      <w:lang w:val="el-GR"/>
    </w:rPr>
  </w:style>
  <w:style w:type="character" w:customStyle="1" w:styleId="WW8Num5z0">
    <w:name w:val="WW8Num5z0"/>
    <w:rsid w:val="00321527"/>
    <w:rPr>
      <w:rFonts w:ascii="Webdings" w:hAnsi="Webdings" w:cs="Webdings"/>
      <w:color w:val="333399"/>
      <w:sz w:val="16"/>
    </w:rPr>
  </w:style>
  <w:style w:type="character" w:customStyle="1" w:styleId="WW8Num6z0">
    <w:name w:val="WW8Num6z0"/>
    <w:rsid w:val="00321527"/>
    <w:rPr>
      <w:rFonts w:ascii="Symbol" w:hAnsi="Symbol" w:cs="Symbol"/>
      <w:strike/>
      <w:color w:val="0070C0"/>
      <w:kern w:val="1"/>
      <w:position w:val="0"/>
      <w:sz w:val="24"/>
      <w:vertAlign w:val="baseline"/>
      <w:lang w:val="el-GR"/>
    </w:rPr>
  </w:style>
  <w:style w:type="character" w:customStyle="1" w:styleId="WW8Num7z0">
    <w:name w:val="WW8Num7z0"/>
    <w:rsid w:val="00321527"/>
    <w:rPr>
      <w:rFonts w:ascii="Symbol" w:hAnsi="Symbol" w:cs="Symbol"/>
      <w:shd w:val="clear" w:color="auto" w:fill="C0C0C0"/>
      <w:lang w:val="el-GR"/>
    </w:rPr>
  </w:style>
  <w:style w:type="character" w:customStyle="1" w:styleId="WW8Num8z0">
    <w:name w:val="WW8Num8z0"/>
    <w:rsid w:val="00321527"/>
    <w:rPr>
      <w:b/>
      <w:bCs/>
      <w:szCs w:val="22"/>
      <w:lang w:val="el-GR"/>
    </w:rPr>
  </w:style>
  <w:style w:type="character" w:customStyle="1" w:styleId="WW8Num8z1">
    <w:name w:val="WW8Num8z1"/>
    <w:rsid w:val="00321527"/>
  </w:style>
  <w:style w:type="character" w:customStyle="1" w:styleId="WW8Num8z2">
    <w:name w:val="WW8Num8z2"/>
    <w:rsid w:val="00321527"/>
  </w:style>
  <w:style w:type="character" w:customStyle="1" w:styleId="WW8Num8z3">
    <w:name w:val="WW8Num8z3"/>
    <w:rsid w:val="00321527"/>
  </w:style>
  <w:style w:type="character" w:customStyle="1" w:styleId="WW8Num8z4">
    <w:name w:val="WW8Num8z4"/>
    <w:rsid w:val="00321527"/>
  </w:style>
  <w:style w:type="character" w:customStyle="1" w:styleId="WW8Num8z5">
    <w:name w:val="WW8Num8z5"/>
    <w:rsid w:val="00321527"/>
  </w:style>
  <w:style w:type="character" w:customStyle="1" w:styleId="WW8Num8z6">
    <w:name w:val="WW8Num8z6"/>
    <w:rsid w:val="00321527"/>
  </w:style>
  <w:style w:type="character" w:customStyle="1" w:styleId="WW8Num8z7">
    <w:name w:val="WW8Num8z7"/>
    <w:rsid w:val="00321527"/>
  </w:style>
  <w:style w:type="character" w:customStyle="1" w:styleId="WW8Num8z8">
    <w:name w:val="WW8Num8z8"/>
    <w:rsid w:val="00321527"/>
  </w:style>
  <w:style w:type="character" w:customStyle="1" w:styleId="WW8Num9z0">
    <w:name w:val="WW8Num9z0"/>
    <w:rsid w:val="00321527"/>
    <w:rPr>
      <w:b/>
      <w:bCs/>
      <w:szCs w:val="22"/>
      <w:lang w:val="el-GR"/>
    </w:rPr>
  </w:style>
  <w:style w:type="character" w:customStyle="1" w:styleId="WW8Num9z1">
    <w:name w:val="WW8Num9z1"/>
    <w:rsid w:val="00321527"/>
    <w:rPr>
      <w:rFonts w:eastAsia="Calibri"/>
      <w:lang w:val="el-GR"/>
    </w:rPr>
  </w:style>
  <w:style w:type="character" w:customStyle="1" w:styleId="WW8Num9z2">
    <w:name w:val="WW8Num9z2"/>
    <w:rsid w:val="00321527"/>
  </w:style>
  <w:style w:type="character" w:customStyle="1" w:styleId="WW8Num9z3">
    <w:name w:val="WW8Num9z3"/>
    <w:rsid w:val="00321527"/>
  </w:style>
  <w:style w:type="character" w:customStyle="1" w:styleId="WW8Num9z4">
    <w:name w:val="WW8Num9z4"/>
    <w:rsid w:val="00321527"/>
  </w:style>
  <w:style w:type="character" w:customStyle="1" w:styleId="WW8Num9z5">
    <w:name w:val="WW8Num9z5"/>
    <w:rsid w:val="00321527"/>
  </w:style>
  <w:style w:type="character" w:customStyle="1" w:styleId="WW8Num9z6">
    <w:name w:val="WW8Num9z6"/>
    <w:rsid w:val="00321527"/>
  </w:style>
  <w:style w:type="character" w:customStyle="1" w:styleId="WW8Num9z7">
    <w:name w:val="WW8Num9z7"/>
    <w:rsid w:val="00321527"/>
  </w:style>
  <w:style w:type="character" w:customStyle="1" w:styleId="WW8Num9z8">
    <w:name w:val="WW8Num9z8"/>
    <w:rsid w:val="00321527"/>
  </w:style>
  <w:style w:type="character" w:customStyle="1" w:styleId="WW8Num10z0">
    <w:name w:val="WW8Num10z0"/>
    <w:rsid w:val="00321527"/>
    <w:rPr>
      <w:rFonts w:ascii="Symbol" w:hAnsi="Symbol" w:cs="OpenSymbol"/>
      <w:color w:val="5B9BD5"/>
    </w:rPr>
  </w:style>
  <w:style w:type="character" w:customStyle="1" w:styleId="WW8Num11z0">
    <w:name w:val="WW8Num11z0"/>
    <w:rsid w:val="00321527"/>
    <w:rPr>
      <w:rFonts w:ascii="Angsana New" w:hAnsi="Angsana New" w:cs="Angsana New" w:hint="default"/>
      <w:color w:val="000000"/>
      <w:kern w:val="1"/>
      <w:szCs w:val="22"/>
      <w:shd w:val="clear" w:color="auto" w:fill="FFFFFF"/>
      <w:lang w:val="el-GR"/>
    </w:rPr>
  </w:style>
  <w:style w:type="character" w:customStyle="1" w:styleId="WW8Num7z1">
    <w:name w:val="WW8Num7z1"/>
    <w:rsid w:val="00321527"/>
  </w:style>
  <w:style w:type="character" w:customStyle="1" w:styleId="WW8Num7z2">
    <w:name w:val="WW8Num7z2"/>
    <w:rsid w:val="00321527"/>
  </w:style>
  <w:style w:type="character" w:customStyle="1" w:styleId="WW8Num7z3">
    <w:name w:val="WW8Num7z3"/>
    <w:rsid w:val="00321527"/>
  </w:style>
  <w:style w:type="character" w:customStyle="1" w:styleId="WW8Num7z4">
    <w:name w:val="WW8Num7z4"/>
    <w:rsid w:val="00321527"/>
  </w:style>
  <w:style w:type="character" w:customStyle="1" w:styleId="WW8Num7z5">
    <w:name w:val="WW8Num7z5"/>
    <w:rsid w:val="00321527"/>
  </w:style>
  <w:style w:type="character" w:customStyle="1" w:styleId="WW8Num7z6">
    <w:name w:val="WW8Num7z6"/>
    <w:rsid w:val="00321527"/>
  </w:style>
  <w:style w:type="character" w:customStyle="1" w:styleId="WW8Num7z7">
    <w:name w:val="WW8Num7z7"/>
    <w:rsid w:val="00321527"/>
  </w:style>
  <w:style w:type="character" w:customStyle="1" w:styleId="WW8Num7z8">
    <w:name w:val="WW8Num7z8"/>
    <w:rsid w:val="00321527"/>
  </w:style>
  <w:style w:type="character" w:customStyle="1" w:styleId="WW8Num10z1">
    <w:name w:val="WW8Num10z1"/>
    <w:rsid w:val="00321527"/>
    <w:rPr>
      <w:rFonts w:ascii="Courier New" w:hAnsi="Courier New" w:cs="Courier New" w:hint="default"/>
    </w:rPr>
  </w:style>
  <w:style w:type="character" w:customStyle="1" w:styleId="WW8Num10z3">
    <w:name w:val="WW8Num10z3"/>
    <w:rsid w:val="00321527"/>
    <w:rPr>
      <w:rFonts w:ascii="Symbol" w:hAnsi="Symbol" w:cs="Symbol" w:hint="default"/>
    </w:rPr>
  </w:style>
  <w:style w:type="character" w:customStyle="1" w:styleId="WW8Num11z1">
    <w:name w:val="WW8Num11z1"/>
    <w:rsid w:val="00321527"/>
    <w:rPr>
      <w:rFonts w:ascii="Courier New" w:hAnsi="Courier New" w:cs="Courier New" w:hint="default"/>
    </w:rPr>
  </w:style>
  <w:style w:type="character" w:customStyle="1" w:styleId="WW8Num11z3">
    <w:name w:val="WW8Num11z3"/>
    <w:rsid w:val="00321527"/>
    <w:rPr>
      <w:rFonts w:ascii="Symbol" w:hAnsi="Symbol" w:cs="Symbol" w:hint="default"/>
    </w:rPr>
  </w:style>
  <w:style w:type="character" w:customStyle="1" w:styleId="WW8Num12z0">
    <w:name w:val="WW8Num12z0"/>
    <w:rsid w:val="00321527"/>
    <w:rPr>
      <w:rFonts w:ascii="Angsana New" w:hAnsi="Angsana New" w:cs="Angsana New" w:hint="default"/>
      <w:color w:val="000000"/>
      <w:kern w:val="1"/>
      <w:szCs w:val="22"/>
      <w:shd w:val="clear" w:color="auto" w:fill="FFFFFF"/>
      <w:lang w:val="el-GR"/>
    </w:rPr>
  </w:style>
  <w:style w:type="character" w:customStyle="1" w:styleId="WW8Num12z1">
    <w:name w:val="WW8Num12z1"/>
    <w:rsid w:val="00321527"/>
    <w:rPr>
      <w:rFonts w:ascii="Courier New" w:hAnsi="Courier New" w:cs="Courier New" w:hint="default"/>
    </w:rPr>
  </w:style>
  <w:style w:type="character" w:customStyle="1" w:styleId="WW8Num12z2">
    <w:name w:val="WW8Num12z2"/>
    <w:rsid w:val="00321527"/>
    <w:rPr>
      <w:rFonts w:ascii="Wingdings" w:hAnsi="Wingdings" w:cs="Wingdings" w:hint="default"/>
    </w:rPr>
  </w:style>
  <w:style w:type="character" w:customStyle="1" w:styleId="WW8Num12z3">
    <w:name w:val="WW8Num12z3"/>
    <w:rsid w:val="00321527"/>
    <w:rPr>
      <w:rFonts w:ascii="Symbol" w:hAnsi="Symbol" w:cs="Symbol" w:hint="default"/>
    </w:rPr>
  </w:style>
  <w:style w:type="character" w:customStyle="1" w:styleId="10">
    <w:name w:val="Προεπιλεγμένη γραμματοσειρά1"/>
    <w:rsid w:val="00321527"/>
  </w:style>
  <w:style w:type="character" w:customStyle="1" w:styleId="30">
    <w:name w:val="Προεπιλεγμένη γραμματοσειρά3"/>
    <w:rsid w:val="00321527"/>
  </w:style>
  <w:style w:type="character" w:customStyle="1" w:styleId="WW-DefaultParagraphFont">
    <w:name w:val="WW-Default Paragraph Font"/>
    <w:rsid w:val="00321527"/>
  </w:style>
  <w:style w:type="character" w:customStyle="1" w:styleId="WW8Num10z2">
    <w:name w:val="WW8Num10z2"/>
    <w:rsid w:val="00321527"/>
  </w:style>
  <w:style w:type="character" w:customStyle="1" w:styleId="WW8Num10z4">
    <w:name w:val="WW8Num10z4"/>
    <w:rsid w:val="00321527"/>
  </w:style>
  <w:style w:type="character" w:customStyle="1" w:styleId="WW8Num10z5">
    <w:name w:val="WW8Num10z5"/>
    <w:rsid w:val="00321527"/>
  </w:style>
  <w:style w:type="character" w:customStyle="1" w:styleId="WW8Num10z6">
    <w:name w:val="WW8Num10z6"/>
    <w:rsid w:val="00321527"/>
  </w:style>
  <w:style w:type="character" w:customStyle="1" w:styleId="WW8Num10z7">
    <w:name w:val="WW8Num10z7"/>
    <w:rsid w:val="00321527"/>
  </w:style>
  <w:style w:type="character" w:customStyle="1" w:styleId="WW8Num10z8">
    <w:name w:val="WW8Num10z8"/>
    <w:rsid w:val="00321527"/>
  </w:style>
  <w:style w:type="character" w:customStyle="1" w:styleId="DefaultParagraphFont2">
    <w:name w:val="Default Paragraph Font2"/>
    <w:rsid w:val="00321527"/>
  </w:style>
  <w:style w:type="character" w:customStyle="1" w:styleId="WW8Num11z2">
    <w:name w:val="WW8Num11z2"/>
    <w:rsid w:val="00321527"/>
  </w:style>
  <w:style w:type="character" w:customStyle="1" w:styleId="WW8Num11z4">
    <w:name w:val="WW8Num11z4"/>
    <w:rsid w:val="00321527"/>
  </w:style>
  <w:style w:type="character" w:customStyle="1" w:styleId="WW8Num11z5">
    <w:name w:val="WW8Num11z5"/>
    <w:rsid w:val="00321527"/>
  </w:style>
  <w:style w:type="character" w:customStyle="1" w:styleId="WW8Num11z6">
    <w:name w:val="WW8Num11z6"/>
    <w:rsid w:val="00321527"/>
  </w:style>
  <w:style w:type="character" w:customStyle="1" w:styleId="WW8Num11z7">
    <w:name w:val="WW8Num11z7"/>
    <w:rsid w:val="00321527"/>
  </w:style>
  <w:style w:type="character" w:customStyle="1" w:styleId="WW8Num11z8">
    <w:name w:val="WW8Num11z8"/>
    <w:rsid w:val="00321527"/>
  </w:style>
  <w:style w:type="character" w:customStyle="1" w:styleId="WW8Num12z4">
    <w:name w:val="WW8Num12z4"/>
    <w:rsid w:val="00321527"/>
  </w:style>
  <w:style w:type="character" w:customStyle="1" w:styleId="WW8Num12z5">
    <w:name w:val="WW8Num12z5"/>
    <w:rsid w:val="00321527"/>
  </w:style>
  <w:style w:type="character" w:customStyle="1" w:styleId="WW8Num12z6">
    <w:name w:val="WW8Num12z6"/>
    <w:rsid w:val="00321527"/>
  </w:style>
  <w:style w:type="character" w:customStyle="1" w:styleId="WW8Num12z7">
    <w:name w:val="WW8Num12z7"/>
    <w:rsid w:val="00321527"/>
  </w:style>
  <w:style w:type="character" w:customStyle="1" w:styleId="WW8Num12z8">
    <w:name w:val="WW8Num12z8"/>
    <w:rsid w:val="00321527"/>
  </w:style>
  <w:style w:type="character" w:customStyle="1" w:styleId="WW8Num13z0">
    <w:name w:val="WW8Num13z0"/>
    <w:rsid w:val="00321527"/>
    <w:rPr>
      <w:rFonts w:ascii="Symbol" w:hAnsi="Symbol" w:cs="OpenSymbol"/>
    </w:rPr>
  </w:style>
  <w:style w:type="character" w:customStyle="1" w:styleId="WW-DefaultParagraphFont1">
    <w:name w:val="WW-Default Paragraph Font1"/>
    <w:rsid w:val="00321527"/>
  </w:style>
  <w:style w:type="character" w:customStyle="1" w:styleId="WW8Num13z1">
    <w:name w:val="WW8Num13z1"/>
    <w:rsid w:val="00321527"/>
    <w:rPr>
      <w:rFonts w:eastAsia="Calibri"/>
      <w:lang w:val="el-GR"/>
    </w:rPr>
  </w:style>
  <w:style w:type="character" w:customStyle="1" w:styleId="WW8Num13z2">
    <w:name w:val="WW8Num13z2"/>
    <w:rsid w:val="00321527"/>
  </w:style>
  <w:style w:type="character" w:customStyle="1" w:styleId="WW8Num13z3">
    <w:name w:val="WW8Num13z3"/>
    <w:rsid w:val="00321527"/>
  </w:style>
  <w:style w:type="character" w:customStyle="1" w:styleId="WW8Num13z4">
    <w:name w:val="WW8Num13z4"/>
    <w:rsid w:val="00321527"/>
  </w:style>
  <w:style w:type="character" w:customStyle="1" w:styleId="WW8Num13z5">
    <w:name w:val="WW8Num13z5"/>
    <w:rsid w:val="00321527"/>
  </w:style>
  <w:style w:type="character" w:customStyle="1" w:styleId="WW8Num13z6">
    <w:name w:val="WW8Num13z6"/>
    <w:rsid w:val="00321527"/>
  </w:style>
  <w:style w:type="character" w:customStyle="1" w:styleId="WW8Num13z7">
    <w:name w:val="WW8Num13z7"/>
    <w:rsid w:val="00321527"/>
  </w:style>
  <w:style w:type="character" w:customStyle="1" w:styleId="WW8Num13z8">
    <w:name w:val="WW8Num13z8"/>
    <w:rsid w:val="00321527"/>
  </w:style>
  <w:style w:type="character" w:customStyle="1" w:styleId="WW8Num14z0">
    <w:name w:val="WW8Num14z0"/>
    <w:rsid w:val="00321527"/>
    <w:rPr>
      <w:rFonts w:ascii="Symbol" w:hAnsi="Symbol" w:cs="OpenSymbol"/>
    </w:rPr>
  </w:style>
  <w:style w:type="character" w:customStyle="1" w:styleId="WW8Num14z1">
    <w:name w:val="WW8Num14z1"/>
    <w:rsid w:val="00321527"/>
  </w:style>
  <w:style w:type="character" w:customStyle="1" w:styleId="WW8Num14z2">
    <w:name w:val="WW8Num14z2"/>
    <w:rsid w:val="00321527"/>
  </w:style>
  <w:style w:type="character" w:customStyle="1" w:styleId="WW8Num14z3">
    <w:name w:val="WW8Num14z3"/>
    <w:rsid w:val="00321527"/>
  </w:style>
  <w:style w:type="character" w:customStyle="1" w:styleId="WW8Num14z4">
    <w:name w:val="WW8Num14z4"/>
    <w:rsid w:val="00321527"/>
  </w:style>
  <w:style w:type="character" w:customStyle="1" w:styleId="WW8Num14z5">
    <w:name w:val="WW8Num14z5"/>
    <w:rsid w:val="00321527"/>
  </w:style>
  <w:style w:type="character" w:customStyle="1" w:styleId="WW8Num14z6">
    <w:name w:val="WW8Num14z6"/>
    <w:rsid w:val="00321527"/>
  </w:style>
  <w:style w:type="character" w:customStyle="1" w:styleId="WW8Num14z7">
    <w:name w:val="WW8Num14z7"/>
    <w:rsid w:val="00321527"/>
  </w:style>
  <w:style w:type="character" w:customStyle="1" w:styleId="WW8Num14z8">
    <w:name w:val="WW8Num14z8"/>
    <w:rsid w:val="00321527"/>
  </w:style>
  <w:style w:type="character" w:customStyle="1" w:styleId="WW8Num15z0">
    <w:name w:val="WW8Num15z0"/>
    <w:rsid w:val="00321527"/>
  </w:style>
  <w:style w:type="character" w:customStyle="1" w:styleId="WW8Num15z1">
    <w:name w:val="WW8Num15z1"/>
    <w:rsid w:val="00321527"/>
  </w:style>
  <w:style w:type="character" w:customStyle="1" w:styleId="WW8Num15z2">
    <w:name w:val="WW8Num15z2"/>
    <w:rsid w:val="00321527"/>
  </w:style>
  <w:style w:type="character" w:customStyle="1" w:styleId="WW8Num15z3">
    <w:name w:val="WW8Num15z3"/>
    <w:rsid w:val="00321527"/>
  </w:style>
  <w:style w:type="character" w:customStyle="1" w:styleId="WW8Num15z4">
    <w:name w:val="WW8Num15z4"/>
    <w:rsid w:val="00321527"/>
  </w:style>
  <w:style w:type="character" w:customStyle="1" w:styleId="WW8Num15z5">
    <w:name w:val="WW8Num15z5"/>
    <w:rsid w:val="00321527"/>
  </w:style>
  <w:style w:type="character" w:customStyle="1" w:styleId="WW8Num15z6">
    <w:name w:val="WW8Num15z6"/>
    <w:rsid w:val="00321527"/>
  </w:style>
  <w:style w:type="character" w:customStyle="1" w:styleId="WW8Num15z7">
    <w:name w:val="WW8Num15z7"/>
    <w:rsid w:val="00321527"/>
  </w:style>
  <w:style w:type="character" w:customStyle="1" w:styleId="WW8Num15z8">
    <w:name w:val="WW8Num15z8"/>
    <w:rsid w:val="00321527"/>
  </w:style>
  <w:style w:type="character" w:customStyle="1" w:styleId="WW8Num16z0">
    <w:name w:val="WW8Num16z0"/>
    <w:rsid w:val="00321527"/>
  </w:style>
  <w:style w:type="character" w:customStyle="1" w:styleId="WW8Num16z1">
    <w:name w:val="WW8Num16z1"/>
    <w:rsid w:val="00321527"/>
  </w:style>
  <w:style w:type="character" w:customStyle="1" w:styleId="WW8Num16z2">
    <w:name w:val="WW8Num16z2"/>
    <w:rsid w:val="00321527"/>
  </w:style>
  <w:style w:type="character" w:customStyle="1" w:styleId="WW8Num16z3">
    <w:name w:val="WW8Num16z3"/>
    <w:rsid w:val="00321527"/>
  </w:style>
  <w:style w:type="character" w:customStyle="1" w:styleId="WW8Num16z4">
    <w:name w:val="WW8Num16z4"/>
    <w:rsid w:val="00321527"/>
  </w:style>
  <w:style w:type="character" w:customStyle="1" w:styleId="WW8Num16z5">
    <w:name w:val="WW8Num16z5"/>
    <w:rsid w:val="00321527"/>
  </w:style>
  <w:style w:type="character" w:customStyle="1" w:styleId="WW8Num16z6">
    <w:name w:val="WW8Num16z6"/>
    <w:rsid w:val="00321527"/>
  </w:style>
  <w:style w:type="character" w:customStyle="1" w:styleId="WW8Num16z7">
    <w:name w:val="WW8Num16z7"/>
    <w:rsid w:val="00321527"/>
  </w:style>
  <w:style w:type="character" w:customStyle="1" w:styleId="WW8Num16z8">
    <w:name w:val="WW8Num16z8"/>
    <w:rsid w:val="00321527"/>
  </w:style>
  <w:style w:type="character" w:customStyle="1" w:styleId="WW-DefaultParagraphFont11">
    <w:name w:val="WW-Default Paragraph Font11"/>
    <w:rsid w:val="00321527"/>
  </w:style>
  <w:style w:type="character" w:customStyle="1" w:styleId="WW-DefaultParagraphFont111">
    <w:name w:val="WW-Default Paragraph Font111"/>
    <w:rsid w:val="00321527"/>
  </w:style>
  <w:style w:type="character" w:customStyle="1" w:styleId="WW-DefaultParagraphFont1111">
    <w:name w:val="WW-Default Paragraph Font1111"/>
    <w:rsid w:val="00321527"/>
  </w:style>
  <w:style w:type="character" w:customStyle="1" w:styleId="WW-DefaultParagraphFont11111">
    <w:name w:val="WW-Default Paragraph Font11111"/>
    <w:rsid w:val="00321527"/>
  </w:style>
  <w:style w:type="character" w:customStyle="1" w:styleId="WW-DefaultParagraphFont111111">
    <w:name w:val="WW-Default Paragraph Font111111"/>
    <w:rsid w:val="00321527"/>
  </w:style>
  <w:style w:type="character" w:customStyle="1" w:styleId="WW8Num17z0">
    <w:name w:val="WW8Num17z0"/>
    <w:rsid w:val="00321527"/>
  </w:style>
  <w:style w:type="character" w:customStyle="1" w:styleId="WW8Num17z1">
    <w:name w:val="WW8Num17z1"/>
    <w:rsid w:val="00321527"/>
  </w:style>
  <w:style w:type="character" w:customStyle="1" w:styleId="WW8Num17z2">
    <w:name w:val="WW8Num17z2"/>
    <w:rsid w:val="00321527"/>
  </w:style>
  <w:style w:type="character" w:customStyle="1" w:styleId="WW8Num17z3">
    <w:name w:val="WW8Num17z3"/>
    <w:rsid w:val="00321527"/>
  </w:style>
  <w:style w:type="character" w:customStyle="1" w:styleId="WW8Num17z4">
    <w:name w:val="WW8Num17z4"/>
    <w:rsid w:val="00321527"/>
  </w:style>
  <w:style w:type="character" w:customStyle="1" w:styleId="WW8Num17z5">
    <w:name w:val="WW8Num17z5"/>
    <w:rsid w:val="00321527"/>
  </w:style>
  <w:style w:type="character" w:customStyle="1" w:styleId="WW8Num17z6">
    <w:name w:val="WW8Num17z6"/>
    <w:rsid w:val="00321527"/>
  </w:style>
  <w:style w:type="character" w:customStyle="1" w:styleId="WW8Num17z7">
    <w:name w:val="WW8Num17z7"/>
    <w:rsid w:val="00321527"/>
  </w:style>
  <w:style w:type="character" w:customStyle="1" w:styleId="WW8Num17z8">
    <w:name w:val="WW8Num17z8"/>
    <w:rsid w:val="00321527"/>
  </w:style>
  <w:style w:type="character" w:customStyle="1" w:styleId="WW8Num18z0">
    <w:name w:val="WW8Num18z0"/>
    <w:rsid w:val="00321527"/>
  </w:style>
  <w:style w:type="character" w:customStyle="1" w:styleId="WW8Num18z1">
    <w:name w:val="WW8Num18z1"/>
    <w:rsid w:val="00321527"/>
  </w:style>
  <w:style w:type="character" w:customStyle="1" w:styleId="WW8Num18z2">
    <w:name w:val="WW8Num18z2"/>
    <w:rsid w:val="00321527"/>
  </w:style>
  <w:style w:type="character" w:customStyle="1" w:styleId="WW8Num18z3">
    <w:name w:val="WW8Num18z3"/>
    <w:rsid w:val="00321527"/>
  </w:style>
  <w:style w:type="character" w:customStyle="1" w:styleId="WW8Num18z4">
    <w:name w:val="WW8Num18z4"/>
    <w:rsid w:val="00321527"/>
  </w:style>
  <w:style w:type="character" w:customStyle="1" w:styleId="WW8Num18z5">
    <w:name w:val="WW8Num18z5"/>
    <w:rsid w:val="00321527"/>
  </w:style>
  <w:style w:type="character" w:customStyle="1" w:styleId="WW8Num18z6">
    <w:name w:val="WW8Num18z6"/>
    <w:rsid w:val="00321527"/>
  </w:style>
  <w:style w:type="character" w:customStyle="1" w:styleId="WW8Num18z7">
    <w:name w:val="WW8Num18z7"/>
    <w:rsid w:val="00321527"/>
  </w:style>
  <w:style w:type="character" w:customStyle="1" w:styleId="WW8Num18z8">
    <w:name w:val="WW8Num18z8"/>
    <w:rsid w:val="00321527"/>
  </w:style>
  <w:style w:type="character" w:customStyle="1" w:styleId="WW8Num3z1">
    <w:name w:val="WW8Num3z1"/>
    <w:rsid w:val="00321527"/>
  </w:style>
  <w:style w:type="character" w:customStyle="1" w:styleId="WW8Num3z2">
    <w:name w:val="WW8Num3z2"/>
    <w:rsid w:val="00321527"/>
  </w:style>
  <w:style w:type="character" w:customStyle="1" w:styleId="WW8Num3z3">
    <w:name w:val="WW8Num3z3"/>
    <w:rsid w:val="00321527"/>
  </w:style>
  <w:style w:type="character" w:customStyle="1" w:styleId="WW8Num3z4">
    <w:name w:val="WW8Num3z4"/>
    <w:rsid w:val="00321527"/>
    <w:rPr>
      <w:rFonts w:ascii="Arial" w:hAnsi="Arial" w:cs="Times New Roman"/>
      <w:b w:val="0"/>
      <w:i w:val="0"/>
      <w:sz w:val="20"/>
      <w:szCs w:val="20"/>
    </w:rPr>
  </w:style>
  <w:style w:type="character" w:customStyle="1" w:styleId="WW8Num3z5">
    <w:name w:val="WW8Num3z5"/>
    <w:rsid w:val="00321527"/>
  </w:style>
  <w:style w:type="character" w:customStyle="1" w:styleId="WW8Num3z6">
    <w:name w:val="WW8Num3z6"/>
    <w:rsid w:val="00321527"/>
  </w:style>
  <w:style w:type="character" w:customStyle="1" w:styleId="WW8Num3z7">
    <w:name w:val="WW8Num3z7"/>
    <w:rsid w:val="00321527"/>
  </w:style>
  <w:style w:type="character" w:customStyle="1" w:styleId="WW8Num3z8">
    <w:name w:val="WW8Num3z8"/>
    <w:rsid w:val="00321527"/>
  </w:style>
  <w:style w:type="character" w:customStyle="1" w:styleId="WW-DefaultParagraphFont1111111">
    <w:name w:val="WW-Default Paragraph Font1111111"/>
    <w:rsid w:val="00321527"/>
  </w:style>
  <w:style w:type="character" w:customStyle="1" w:styleId="WW-DefaultParagraphFont11111111">
    <w:name w:val="WW-Default Paragraph Font11111111"/>
    <w:rsid w:val="00321527"/>
  </w:style>
  <w:style w:type="character" w:customStyle="1" w:styleId="WW-DefaultParagraphFont111111111">
    <w:name w:val="WW-Default Paragraph Font111111111"/>
    <w:rsid w:val="00321527"/>
  </w:style>
  <w:style w:type="character" w:customStyle="1" w:styleId="WW-DefaultParagraphFont1111111111">
    <w:name w:val="WW-Default Paragraph Font1111111111"/>
    <w:rsid w:val="00321527"/>
  </w:style>
  <w:style w:type="character" w:customStyle="1" w:styleId="20">
    <w:name w:val="Προεπιλεγμένη γραμματοσειρά2"/>
    <w:rsid w:val="00321527"/>
  </w:style>
  <w:style w:type="character" w:customStyle="1" w:styleId="WW8Num19z0">
    <w:name w:val="WW8Num19z0"/>
    <w:rsid w:val="00321527"/>
    <w:rPr>
      <w:rFonts w:ascii="Calibri" w:hAnsi="Calibri" w:cs="Calibri"/>
    </w:rPr>
  </w:style>
  <w:style w:type="character" w:customStyle="1" w:styleId="WW8Num19z1">
    <w:name w:val="WW8Num19z1"/>
    <w:rsid w:val="00321527"/>
  </w:style>
  <w:style w:type="character" w:customStyle="1" w:styleId="WW8Num20z0">
    <w:name w:val="WW8Num20z0"/>
    <w:rsid w:val="00321527"/>
    <w:rPr>
      <w:rFonts w:ascii="Calibri" w:eastAsia="Calibri" w:hAnsi="Calibri" w:cs="Times New Roman"/>
    </w:rPr>
  </w:style>
  <w:style w:type="character" w:customStyle="1" w:styleId="WW8Num20z1">
    <w:name w:val="WW8Num20z1"/>
    <w:rsid w:val="00321527"/>
    <w:rPr>
      <w:rFonts w:ascii="Courier New" w:hAnsi="Courier New" w:cs="Courier New"/>
    </w:rPr>
  </w:style>
  <w:style w:type="character" w:customStyle="1" w:styleId="WW8Num20z2">
    <w:name w:val="WW8Num20z2"/>
    <w:rsid w:val="00321527"/>
    <w:rPr>
      <w:rFonts w:ascii="Wingdings" w:hAnsi="Wingdings" w:cs="Wingdings"/>
    </w:rPr>
  </w:style>
  <w:style w:type="character" w:customStyle="1" w:styleId="WW8Num20z3">
    <w:name w:val="WW8Num20z3"/>
    <w:rsid w:val="00321527"/>
    <w:rPr>
      <w:rFonts w:ascii="Symbol" w:hAnsi="Symbol" w:cs="Symbol"/>
    </w:rPr>
  </w:style>
  <w:style w:type="character" w:customStyle="1" w:styleId="WW-DefaultParagraphFont11111111111">
    <w:name w:val="WW-Default Paragraph Font11111111111"/>
    <w:rsid w:val="00321527"/>
  </w:style>
  <w:style w:type="character" w:customStyle="1" w:styleId="WW8Num19z2">
    <w:name w:val="WW8Num19z2"/>
    <w:rsid w:val="00321527"/>
  </w:style>
  <w:style w:type="character" w:customStyle="1" w:styleId="WW8Num19z3">
    <w:name w:val="WW8Num19z3"/>
    <w:rsid w:val="00321527"/>
  </w:style>
  <w:style w:type="character" w:customStyle="1" w:styleId="WW8Num19z4">
    <w:name w:val="WW8Num19z4"/>
    <w:rsid w:val="00321527"/>
  </w:style>
  <w:style w:type="character" w:customStyle="1" w:styleId="WW8Num19z5">
    <w:name w:val="WW8Num19z5"/>
    <w:rsid w:val="00321527"/>
  </w:style>
  <w:style w:type="character" w:customStyle="1" w:styleId="WW8Num19z6">
    <w:name w:val="WW8Num19z6"/>
    <w:rsid w:val="00321527"/>
  </w:style>
  <w:style w:type="character" w:customStyle="1" w:styleId="WW8Num19z7">
    <w:name w:val="WW8Num19z7"/>
    <w:rsid w:val="00321527"/>
  </w:style>
  <w:style w:type="character" w:customStyle="1" w:styleId="WW8Num19z8">
    <w:name w:val="WW8Num19z8"/>
    <w:rsid w:val="00321527"/>
  </w:style>
  <w:style w:type="character" w:customStyle="1" w:styleId="WW8Num20z4">
    <w:name w:val="WW8Num20z4"/>
    <w:rsid w:val="00321527"/>
  </w:style>
  <w:style w:type="character" w:customStyle="1" w:styleId="WW8Num20z5">
    <w:name w:val="WW8Num20z5"/>
    <w:rsid w:val="00321527"/>
  </w:style>
  <w:style w:type="character" w:customStyle="1" w:styleId="WW8Num20z6">
    <w:name w:val="WW8Num20z6"/>
    <w:rsid w:val="00321527"/>
  </w:style>
  <w:style w:type="character" w:customStyle="1" w:styleId="WW8Num20z7">
    <w:name w:val="WW8Num20z7"/>
    <w:rsid w:val="00321527"/>
  </w:style>
  <w:style w:type="character" w:customStyle="1" w:styleId="WW8Num20z8">
    <w:name w:val="WW8Num20z8"/>
    <w:rsid w:val="00321527"/>
  </w:style>
  <w:style w:type="character" w:customStyle="1" w:styleId="WW-DefaultParagraphFont111111111111">
    <w:name w:val="WW-Default Paragraph Font111111111111"/>
    <w:rsid w:val="00321527"/>
  </w:style>
  <w:style w:type="character" w:customStyle="1" w:styleId="WW-DefaultParagraphFont1111111111111">
    <w:name w:val="WW-Default Paragraph Font1111111111111"/>
    <w:rsid w:val="00321527"/>
  </w:style>
  <w:style w:type="character" w:customStyle="1" w:styleId="WW8Num21z0">
    <w:name w:val="WW8Num21z0"/>
    <w:rsid w:val="00321527"/>
    <w:rPr>
      <w:rFonts w:ascii="Calibri" w:eastAsia="Times New Roman" w:hAnsi="Calibri" w:cs="Calibri"/>
    </w:rPr>
  </w:style>
  <w:style w:type="character" w:customStyle="1" w:styleId="WW8Num21z1">
    <w:name w:val="WW8Num21z1"/>
    <w:rsid w:val="00321527"/>
    <w:rPr>
      <w:rFonts w:ascii="Courier New" w:hAnsi="Courier New" w:cs="Courier New"/>
    </w:rPr>
  </w:style>
  <w:style w:type="character" w:customStyle="1" w:styleId="WW8Num21z2">
    <w:name w:val="WW8Num21z2"/>
    <w:rsid w:val="00321527"/>
    <w:rPr>
      <w:rFonts w:ascii="Wingdings" w:hAnsi="Wingdings" w:cs="Wingdings"/>
    </w:rPr>
  </w:style>
  <w:style w:type="character" w:customStyle="1" w:styleId="WW8Num21z3">
    <w:name w:val="WW8Num21z3"/>
    <w:rsid w:val="00321527"/>
    <w:rPr>
      <w:rFonts w:ascii="Symbol" w:hAnsi="Symbol" w:cs="Symbol"/>
    </w:rPr>
  </w:style>
  <w:style w:type="character" w:customStyle="1" w:styleId="WW8Num22z0">
    <w:name w:val="WW8Num22z0"/>
    <w:rsid w:val="00321527"/>
    <w:rPr>
      <w:rFonts w:ascii="Symbol" w:hAnsi="Symbol" w:cs="Symbol"/>
    </w:rPr>
  </w:style>
  <w:style w:type="character" w:customStyle="1" w:styleId="WW8Num22z1">
    <w:name w:val="WW8Num22z1"/>
    <w:rsid w:val="00321527"/>
    <w:rPr>
      <w:rFonts w:ascii="Courier New" w:hAnsi="Courier New" w:cs="Courier New"/>
    </w:rPr>
  </w:style>
  <w:style w:type="character" w:customStyle="1" w:styleId="WW8Num22z2">
    <w:name w:val="WW8Num22z2"/>
    <w:rsid w:val="00321527"/>
    <w:rPr>
      <w:rFonts w:ascii="Wingdings" w:hAnsi="Wingdings" w:cs="Wingdings"/>
    </w:rPr>
  </w:style>
  <w:style w:type="character" w:customStyle="1" w:styleId="WW8Num23z0">
    <w:name w:val="WW8Num23z0"/>
    <w:rsid w:val="00321527"/>
    <w:rPr>
      <w:rFonts w:ascii="Calibri" w:eastAsia="Times New Roman" w:hAnsi="Calibri" w:cs="Calibri"/>
    </w:rPr>
  </w:style>
  <w:style w:type="character" w:customStyle="1" w:styleId="WW8Num23z1">
    <w:name w:val="WW8Num23z1"/>
    <w:rsid w:val="00321527"/>
    <w:rPr>
      <w:rFonts w:ascii="Courier New" w:hAnsi="Courier New" w:cs="Courier New"/>
    </w:rPr>
  </w:style>
  <w:style w:type="character" w:customStyle="1" w:styleId="WW8Num23z2">
    <w:name w:val="WW8Num23z2"/>
    <w:rsid w:val="00321527"/>
    <w:rPr>
      <w:rFonts w:ascii="Wingdings" w:hAnsi="Wingdings" w:cs="Wingdings"/>
    </w:rPr>
  </w:style>
  <w:style w:type="character" w:customStyle="1" w:styleId="WW8Num23z3">
    <w:name w:val="WW8Num23z3"/>
    <w:rsid w:val="00321527"/>
    <w:rPr>
      <w:rFonts w:ascii="Symbol" w:hAnsi="Symbol" w:cs="Symbol"/>
    </w:rPr>
  </w:style>
  <w:style w:type="character" w:customStyle="1" w:styleId="WW8Num24z0">
    <w:name w:val="WW8Num24z0"/>
    <w:rsid w:val="00321527"/>
    <w:rPr>
      <w:rFonts w:ascii="Symbol" w:hAnsi="Symbol" w:cs="Symbol"/>
      <w:strike/>
      <w:color w:val="0070C0"/>
      <w:position w:val="0"/>
      <w:sz w:val="24"/>
      <w:vertAlign w:val="baseline"/>
      <w:lang w:val="el-GR"/>
    </w:rPr>
  </w:style>
  <w:style w:type="character" w:customStyle="1" w:styleId="WW8Num24z1">
    <w:name w:val="WW8Num24z1"/>
    <w:rsid w:val="00321527"/>
    <w:rPr>
      <w:rFonts w:ascii="Courier New" w:hAnsi="Courier New" w:cs="Courier New"/>
    </w:rPr>
  </w:style>
  <w:style w:type="character" w:customStyle="1" w:styleId="WW8Num24z2">
    <w:name w:val="WW8Num24z2"/>
    <w:rsid w:val="00321527"/>
    <w:rPr>
      <w:rFonts w:ascii="Wingdings" w:hAnsi="Wingdings" w:cs="Wingdings"/>
    </w:rPr>
  </w:style>
  <w:style w:type="character" w:customStyle="1" w:styleId="WW8Num25z0">
    <w:name w:val="WW8Num25z0"/>
    <w:rsid w:val="00321527"/>
    <w:rPr>
      <w:rFonts w:ascii="Symbol" w:hAnsi="Symbol" w:cs="Symbol"/>
    </w:rPr>
  </w:style>
  <w:style w:type="character" w:customStyle="1" w:styleId="WW8Num25z1">
    <w:name w:val="WW8Num25z1"/>
    <w:rsid w:val="00321527"/>
    <w:rPr>
      <w:rFonts w:ascii="Courier New" w:hAnsi="Courier New" w:cs="Courier New"/>
    </w:rPr>
  </w:style>
  <w:style w:type="character" w:customStyle="1" w:styleId="WW8Num25z2">
    <w:name w:val="WW8Num25z2"/>
    <w:rsid w:val="00321527"/>
    <w:rPr>
      <w:rFonts w:ascii="Wingdings" w:hAnsi="Wingdings" w:cs="Wingdings"/>
    </w:rPr>
  </w:style>
  <w:style w:type="character" w:customStyle="1" w:styleId="WW8Num26z0">
    <w:name w:val="WW8Num26z0"/>
    <w:rsid w:val="00321527"/>
    <w:rPr>
      <w:rFonts w:ascii="Symbol" w:hAnsi="Symbol" w:cs="Symbol"/>
    </w:rPr>
  </w:style>
  <w:style w:type="character" w:customStyle="1" w:styleId="WW8Num26z1">
    <w:name w:val="WW8Num26z1"/>
    <w:rsid w:val="00321527"/>
    <w:rPr>
      <w:rFonts w:ascii="Courier New" w:hAnsi="Courier New" w:cs="Courier New"/>
    </w:rPr>
  </w:style>
  <w:style w:type="character" w:customStyle="1" w:styleId="WW8Num26z2">
    <w:name w:val="WW8Num26z2"/>
    <w:rsid w:val="00321527"/>
    <w:rPr>
      <w:rFonts w:ascii="Wingdings" w:hAnsi="Wingdings" w:cs="Wingdings"/>
    </w:rPr>
  </w:style>
  <w:style w:type="character" w:customStyle="1" w:styleId="WW8Num27z0">
    <w:name w:val="WW8Num27z0"/>
    <w:rsid w:val="00321527"/>
    <w:rPr>
      <w:rFonts w:ascii="Calibri" w:eastAsia="Times New Roman" w:hAnsi="Calibri" w:cs="Calibri"/>
    </w:rPr>
  </w:style>
  <w:style w:type="character" w:customStyle="1" w:styleId="WW8Num27z1">
    <w:name w:val="WW8Num27z1"/>
    <w:rsid w:val="00321527"/>
    <w:rPr>
      <w:rFonts w:ascii="Courier New" w:hAnsi="Courier New" w:cs="Courier New"/>
    </w:rPr>
  </w:style>
  <w:style w:type="character" w:customStyle="1" w:styleId="WW8Num27z2">
    <w:name w:val="WW8Num27z2"/>
    <w:rsid w:val="00321527"/>
    <w:rPr>
      <w:rFonts w:ascii="Wingdings" w:hAnsi="Wingdings" w:cs="Wingdings"/>
    </w:rPr>
  </w:style>
  <w:style w:type="character" w:customStyle="1" w:styleId="WW8Num27z3">
    <w:name w:val="WW8Num27z3"/>
    <w:rsid w:val="00321527"/>
    <w:rPr>
      <w:rFonts w:ascii="Symbol" w:hAnsi="Symbol" w:cs="Symbol"/>
    </w:rPr>
  </w:style>
  <w:style w:type="character" w:customStyle="1" w:styleId="WW8Num28z0">
    <w:name w:val="WW8Num28z0"/>
    <w:rsid w:val="00321527"/>
    <w:rPr>
      <w:rFonts w:ascii="Symbol" w:hAnsi="Symbol" w:cs="Symbol"/>
    </w:rPr>
  </w:style>
  <w:style w:type="character" w:customStyle="1" w:styleId="WW8Num28z1">
    <w:name w:val="WW8Num28z1"/>
    <w:rsid w:val="00321527"/>
    <w:rPr>
      <w:rFonts w:ascii="Courier New" w:hAnsi="Courier New" w:cs="Courier New"/>
    </w:rPr>
  </w:style>
  <w:style w:type="character" w:customStyle="1" w:styleId="WW8Num28z2">
    <w:name w:val="WW8Num28z2"/>
    <w:rsid w:val="00321527"/>
    <w:rPr>
      <w:rFonts w:ascii="Wingdings" w:hAnsi="Wingdings" w:cs="Wingdings"/>
    </w:rPr>
  </w:style>
  <w:style w:type="character" w:customStyle="1" w:styleId="WW8Num29z0">
    <w:name w:val="WW8Num29z0"/>
    <w:rsid w:val="00321527"/>
    <w:rPr>
      <w:rFonts w:ascii="Calibri" w:eastAsia="Times New Roman" w:hAnsi="Calibri" w:cs="Calibri"/>
    </w:rPr>
  </w:style>
  <w:style w:type="character" w:customStyle="1" w:styleId="WW8Num29z1">
    <w:name w:val="WW8Num29z1"/>
    <w:rsid w:val="00321527"/>
    <w:rPr>
      <w:rFonts w:ascii="Courier New" w:hAnsi="Courier New" w:cs="Courier New"/>
    </w:rPr>
  </w:style>
  <w:style w:type="character" w:customStyle="1" w:styleId="WW8Num29z2">
    <w:name w:val="WW8Num29z2"/>
    <w:rsid w:val="00321527"/>
    <w:rPr>
      <w:rFonts w:ascii="Wingdings" w:hAnsi="Wingdings" w:cs="Wingdings"/>
    </w:rPr>
  </w:style>
  <w:style w:type="character" w:customStyle="1" w:styleId="WW8Num29z3">
    <w:name w:val="WW8Num29z3"/>
    <w:rsid w:val="00321527"/>
    <w:rPr>
      <w:rFonts w:ascii="Symbol" w:hAnsi="Symbol" w:cs="Symbol"/>
    </w:rPr>
  </w:style>
  <w:style w:type="character" w:customStyle="1" w:styleId="WW8Num30z0">
    <w:name w:val="WW8Num30z0"/>
    <w:rsid w:val="00321527"/>
    <w:rPr>
      <w:rFonts w:ascii="Symbol" w:hAnsi="Symbol" w:cs="Symbol"/>
      <w:shd w:val="clear" w:color="auto" w:fill="FFFF00"/>
    </w:rPr>
  </w:style>
  <w:style w:type="character" w:customStyle="1" w:styleId="WW8Num30z1">
    <w:name w:val="WW8Num30z1"/>
    <w:rsid w:val="00321527"/>
    <w:rPr>
      <w:rFonts w:ascii="Courier New" w:hAnsi="Courier New" w:cs="Courier New"/>
    </w:rPr>
  </w:style>
  <w:style w:type="character" w:customStyle="1" w:styleId="WW8Num30z2">
    <w:name w:val="WW8Num30z2"/>
    <w:rsid w:val="00321527"/>
    <w:rPr>
      <w:rFonts w:ascii="Wingdings" w:hAnsi="Wingdings" w:cs="Wingdings"/>
    </w:rPr>
  </w:style>
  <w:style w:type="character" w:customStyle="1" w:styleId="WW8Num31z0">
    <w:name w:val="WW8Num31z0"/>
    <w:rsid w:val="00321527"/>
    <w:rPr>
      <w:rFonts w:cs="Times New Roman"/>
    </w:rPr>
  </w:style>
  <w:style w:type="character" w:customStyle="1" w:styleId="WW8Num32z0">
    <w:name w:val="WW8Num32z0"/>
    <w:rsid w:val="00321527"/>
  </w:style>
  <w:style w:type="character" w:customStyle="1" w:styleId="WW8Num32z1">
    <w:name w:val="WW8Num32z1"/>
    <w:rsid w:val="00321527"/>
  </w:style>
  <w:style w:type="character" w:customStyle="1" w:styleId="WW8Num32z2">
    <w:name w:val="WW8Num32z2"/>
    <w:rsid w:val="00321527"/>
  </w:style>
  <w:style w:type="character" w:customStyle="1" w:styleId="WW8Num32z3">
    <w:name w:val="WW8Num32z3"/>
    <w:rsid w:val="00321527"/>
  </w:style>
  <w:style w:type="character" w:customStyle="1" w:styleId="WW8Num32z4">
    <w:name w:val="WW8Num32z4"/>
    <w:rsid w:val="00321527"/>
  </w:style>
  <w:style w:type="character" w:customStyle="1" w:styleId="WW8Num32z5">
    <w:name w:val="WW8Num32z5"/>
    <w:rsid w:val="00321527"/>
  </w:style>
  <w:style w:type="character" w:customStyle="1" w:styleId="WW8Num32z6">
    <w:name w:val="WW8Num32z6"/>
    <w:rsid w:val="00321527"/>
  </w:style>
  <w:style w:type="character" w:customStyle="1" w:styleId="WW8Num32z7">
    <w:name w:val="WW8Num32z7"/>
    <w:rsid w:val="00321527"/>
  </w:style>
  <w:style w:type="character" w:customStyle="1" w:styleId="WW8Num32z8">
    <w:name w:val="WW8Num32z8"/>
    <w:rsid w:val="00321527"/>
  </w:style>
  <w:style w:type="character" w:customStyle="1" w:styleId="WW8Num33z0">
    <w:name w:val="WW8Num33z0"/>
    <w:rsid w:val="00321527"/>
    <w:rPr>
      <w:rFonts w:ascii="Symbol" w:eastAsia="Calibri" w:hAnsi="Symbol" w:cs="Symbol"/>
    </w:rPr>
  </w:style>
  <w:style w:type="character" w:customStyle="1" w:styleId="WW8Num33z1">
    <w:name w:val="WW8Num33z1"/>
    <w:rsid w:val="00321527"/>
    <w:rPr>
      <w:rFonts w:ascii="Courier New" w:hAnsi="Courier New" w:cs="Courier New"/>
    </w:rPr>
  </w:style>
  <w:style w:type="character" w:customStyle="1" w:styleId="WW8Num33z2">
    <w:name w:val="WW8Num33z2"/>
    <w:rsid w:val="00321527"/>
    <w:rPr>
      <w:rFonts w:ascii="Wingdings" w:hAnsi="Wingdings" w:cs="Wingdings"/>
    </w:rPr>
  </w:style>
  <w:style w:type="character" w:customStyle="1" w:styleId="WW8Num34z0">
    <w:name w:val="WW8Num34z0"/>
    <w:rsid w:val="00321527"/>
    <w:rPr>
      <w:rFonts w:ascii="Symbol" w:hAnsi="Symbol" w:cs="Symbol"/>
    </w:rPr>
  </w:style>
  <w:style w:type="character" w:customStyle="1" w:styleId="WW8Num34z1">
    <w:name w:val="WW8Num34z1"/>
    <w:rsid w:val="00321527"/>
    <w:rPr>
      <w:rFonts w:ascii="Courier New" w:hAnsi="Courier New" w:cs="Courier New"/>
    </w:rPr>
  </w:style>
  <w:style w:type="character" w:customStyle="1" w:styleId="WW8Num34z2">
    <w:name w:val="WW8Num34z2"/>
    <w:rsid w:val="00321527"/>
    <w:rPr>
      <w:rFonts w:ascii="Wingdings" w:hAnsi="Wingdings" w:cs="Wingdings"/>
    </w:rPr>
  </w:style>
  <w:style w:type="character" w:customStyle="1" w:styleId="WW8Num35z0">
    <w:name w:val="WW8Num35z0"/>
    <w:rsid w:val="00321527"/>
    <w:rPr>
      <w:rFonts w:ascii="Calibri" w:eastAsia="Times New Roman" w:hAnsi="Calibri" w:cs="Calibri"/>
    </w:rPr>
  </w:style>
  <w:style w:type="character" w:customStyle="1" w:styleId="WW8Num35z1">
    <w:name w:val="WW8Num35z1"/>
    <w:rsid w:val="00321527"/>
    <w:rPr>
      <w:rFonts w:ascii="Courier New" w:hAnsi="Courier New" w:cs="Courier New"/>
    </w:rPr>
  </w:style>
  <w:style w:type="character" w:customStyle="1" w:styleId="WW8Num35z2">
    <w:name w:val="WW8Num35z2"/>
    <w:rsid w:val="00321527"/>
    <w:rPr>
      <w:rFonts w:ascii="Wingdings" w:hAnsi="Wingdings" w:cs="Wingdings"/>
    </w:rPr>
  </w:style>
  <w:style w:type="character" w:customStyle="1" w:styleId="WW8Num35z3">
    <w:name w:val="WW8Num35z3"/>
    <w:rsid w:val="00321527"/>
    <w:rPr>
      <w:rFonts w:ascii="Symbol" w:hAnsi="Symbol" w:cs="Symbol"/>
    </w:rPr>
  </w:style>
  <w:style w:type="character" w:customStyle="1" w:styleId="WW8Num36z0">
    <w:name w:val="WW8Num36z0"/>
    <w:rsid w:val="00321527"/>
    <w:rPr>
      <w:lang w:val="el-GR"/>
    </w:rPr>
  </w:style>
  <w:style w:type="character" w:customStyle="1" w:styleId="WW8Num36z1">
    <w:name w:val="WW8Num36z1"/>
    <w:rsid w:val="00321527"/>
  </w:style>
  <w:style w:type="character" w:customStyle="1" w:styleId="WW8Num36z2">
    <w:name w:val="WW8Num36z2"/>
    <w:rsid w:val="00321527"/>
  </w:style>
  <w:style w:type="character" w:customStyle="1" w:styleId="WW8Num36z3">
    <w:name w:val="WW8Num36z3"/>
    <w:rsid w:val="00321527"/>
  </w:style>
  <w:style w:type="character" w:customStyle="1" w:styleId="WW8Num36z4">
    <w:name w:val="WW8Num36z4"/>
    <w:rsid w:val="00321527"/>
  </w:style>
  <w:style w:type="character" w:customStyle="1" w:styleId="WW8Num36z5">
    <w:name w:val="WW8Num36z5"/>
    <w:rsid w:val="00321527"/>
  </w:style>
  <w:style w:type="character" w:customStyle="1" w:styleId="WW8Num36z6">
    <w:name w:val="WW8Num36z6"/>
    <w:rsid w:val="00321527"/>
  </w:style>
  <w:style w:type="character" w:customStyle="1" w:styleId="WW8Num36z7">
    <w:name w:val="WW8Num36z7"/>
    <w:rsid w:val="00321527"/>
  </w:style>
  <w:style w:type="character" w:customStyle="1" w:styleId="WW8Num36z8">
    <w:name w:val="WW8Num36z8"/>
    <w:rsid w:val="00321527"/>
  </w:style>
  <w:style w:type="character" w:customStyle="1" w:styleId="WW8Num37z0">
    <w:name w:val="WW8Num37z0"/>
    <w:rsid w:val="00321527"/>
    <w:rPr>
      <w:rFonts w:ascii="Calibri" w:eastAsia="Times New Roman" w:hAnsi="Calibri" w:cs="Calibri"/>
    </w:rPr>
  </w:style>
  <w:style w:type="character" w:customStyle="1" w:styleId="WW8Num37z1">
    <w:name w:val="WW8Num37z1"/>
    <w:rsid w:val="00321527"/>
    <w:rPr>
      <w:rFonts w:ascii="Courier New" w:hAnsi="Courier New" w:cs="Courier New"/>
    </w:rPr>
  </w:style>
  <w:style w:type="character" w:customStyle="1" w:styleId="WW8Num37z2">
    <w:name w:val="WW8Num37z2"/>
    <w:rsid w:val="00321527"/>
    <w:rPr>
      <w:rFonts w:ascii="Wingdings" w:hAnsi="Wingdings" w:cs="Wingdings"/>
    </w:rPr>
  </w:style>
  <w:style w:type="character" w:customStyle="1" w:styleId="WW8Num37z3">
    <w:name w:val="WW8Num37z3"/>
    <w:rsid w:val="00321527"/>
    <w:rPr>
      <w:rFonts w:ascii="Symbol" w:hAnsi="Symbol" w:cs="Symbol"/>
    </w:rPr>
  </w:style>
  <w:style w:type="character" w:customStyle="1" w:styleId="WW8Num38z0">
    <w:name w:val="WW8Num38z0"/>
    <w:rsid w:val="00321527"/>
  </w:style>
  <w:style w:type="character" w:customStyle="1" w:styleId="WW8Num38z1">
    <w:name w:val="WW8Num38z1"/>
    <w:rsid w:val="00321527"/>
  </w:style>
  <w:style w:type="character" w:customStyle="1" w:styleId="WW8Num38z2">
    <w:name w:val="WW8Num38z2"/>
    <w:rsid w:val="00321527"/>
  </w:style>
  <w:style w:type="character" w:customStyle="1" w:styleId="WW8Num38z3">
    <w:name w:val="WW8Num38z3"/>
    <w:rsid w:val="00321527"/>
  </w:style>
  <w:style w:type="character" w:customStyle="1" w:styleId="WW8Num38z4">
    <w:name w:val="WW8Num38z4"/>
    <w:rsid w:val="00321527"/>
  </w:style>
  <w:style w:type="character" w:customStyle="1" w:styleId="WW8Num38z5">
    <w:name w:val="WW8Num38z5"/>
    <w:rsid w:val="00321527"/>
  </w:style>
  <w:style w:type="character" w:customStyle="1" w:styleId="WW8Num38z6">
    <w:name w:val="WW8Num38z6"/>
    <w:rsid w:val="00321527"/>
  </w:style>
  <w:style w:type="character" w:customStyle="1" w:styleId="WW8Num38z7">
    <w:name w:val="WW8Num38z7"/>
    <w:rsid w:val="00321527"/>
  </w:style>
  <w:style w:type="character" w:customStyle="1" w:styleId="WW8Num38z8">
    <w:name w:val="WW8Num38z8"/>
    <w:rsid w:val="00321527"/>
  </w:style>
  <w:style w:type="character" w:customStyle="1" w:styleId="WW-DefaultParagraphFont11111111111111">
    <w:name w:val="WW-Default Paragraph Font11111111111111"/>
    <w:rsid w:val="00321527"/>
  </w:style>
  <w:style w:type="character" w:customStyle="1" w:styleId="WW8Num4z1">
    <w:name w:val="WW8Num4z1"/>
    <w:rsid w:val="00321527"/>
    <w:rPr>
      <w:rFonts w:cs="Times New Roman"/>
    </w:rPr>
  </w:style>
  <w:style w:type="character" w:customStyle="1" w:styleId="WW8Num5z1">
    <w:name w:val="WW8Num5z1"/>
    <w:rsid w:val="00321527"/>
    <w:rPr>
      <w:rFonts w:cs="Times New Roman"/>
    </w:rPr>
  </w:style>
  <w:style w:type="character" w:customStyle="1" w:styleId="WW8Num6z1">
    <w:name w:val="WW8Num6z1"/>
    <w:rsid w:val="00321527"/>
    <w:rPr>
      <w:rFonts w:ascii="Times New Roman" w:eastAsia="Times New Roman" w:hAnsi="Times New Roman" w:cs="Times New Roman"/>
      <w:b w:val="0"/>
      <w:i w:val="0"/>
      <w:strike w:val="0"/>
      <w:dstrike w:val="0"/>
      <w:color w:val="000000"/>
      <w:position w:val="0"/>
      <w:sz w:val="21"/>
      <w:szCs w:val="21"/>
      <w:u w:val="none" w:color="000000"/>
      <w:vertAlign w:val="baseline"/>
    </w:rPr>
  </w:style>
  <w:style w:type="character" w:customStyle="1" w:styleId="WW8Num29z4">
    <w:name w:val="WW8Num29z4"/>
    <w:rsid w:val="00321527"/>
  </w:style>
  <w:style w:type="character" w:customStyle="1" w:styleId="WW8Num29z5">
    <w:name w:val="WW8Num29z5"/>
    <w:rsid w:val="00321527"/>
  </w:style>
  <w:style w:type="character" w:customStyle="1" w:styleId="WW8Num29z6">
    <w:name w:val="WW8Num29z6"/>
    <w:rsid w:val="00321527"/>
  </w:style>
  <w:style w:type="character" w:customStyle="1" w:styleId="WW8Num29z7">
    <w:name w:val="WW8Num29z7"/>
    <w:rsid w:val="00321527"/>
  </w:style>
  <w:style w:type="character" w:customStyle="1" w:styleId="WW8Num29z8">
    <w:name w:val="WW8Num29z8"/>
    <w:rsid w:val="00321527"/>
  </w:style>
  <w:style w:type="character" w:customStyle="1" w:styleId="WW8Num30z3">
    <w:name w:val="WW8Num30z3"/>
    <w:rsid w:val="00321527"/>
    <w:rPr>
      <w:rFonts w:ascii="Symbol" w:hAnsi="Symbol" w:cs="Symbol"/>
    </w:rPr>
  </w:style>
  <w:style w:type="character" w:customStyle="1" w:styleId="WW8Num31z1">
    <w:name w:val="WW8Num31z1"/>
    <w:rsid w:val="00321527"/>
  </w:style>
  <w:style w:type="character" w:customStyle="1" w:styleId="WW8Num31z2">
    <w:name w:val="WW8Num31z2"/>
    <w:rsid w:val="00321527"/>
  </w:style>
  <w:style w:type="character" w:customStyle="1" w:styleId="WW8Num31z3">
    <w:name w:val="WW8Num31z3"/>
    <w:rsid w:val="00321527"/>
  </w:style>
  <w:style w:type="character" w:customStyle="1" w:styleId="WW8Num31z4">
    <w:name w:val="WW8Num31z4"/>
    <w:rsid w:val="00321527"/>
  </w:style>
  <w:style w:type="character" w:customStyle="1" w:styleId="WW8Num31z5">
    <w:name w:val="WW8Num31z5"/>
    <w:rsid w:val="00321527"/>
  </w:style>
  <w:style w:type="character" w:customStyle="1" w:styleId="WW8Num31z6">
    <w:name w:val="WW8Num31z6"/>
    <w:rsid w:val="00321527"/>
  </w:style>
  <w:style w:type="character" w:customStyle="1" w:styleId="WW8Num31z7">
    <w:name w:val="WW8Num31z7"/>
    <w:rsid w:val="00321527"/>
  </w:style>
  <w:style w:type="character" w:customStyle="1" w:styleId="WW8Num31z8">
    <w:name w:val="WW8Num31z8"/>
    <w:rsid w:val="00321527"/>
  </w:style>
  <w:style w:type="character" w:customStyle="1" w:styleId="WW8Num39z0">
    <w:name w:val="WW8Num39z0"/>
    <w:rsid w:val="00321527"/>
    <w:rPr>
      <w:rFonts w:ascii="Calibri" w:eastAsia="Times New Roman" w:hAnsi="Calibri" w:cs="Calibri"/>
    </w:rPr>
  </w:style>
  <w:style w:type="character" w:customStyle="1" w:styleId="WW8Num39z1">
    <w:name w:val="WW8Num39z1"/>
    <w:rsid w:val="00321527"/>
    <w:rPr>
      <w:rFonts w:ascii="Courier New" w:hAnsi="Courier New" w:cs="Courier New"/>
    </w:rPr>
  </w:style>
  <w:style w:type="character" w:customStyle="1" w:styleId="WW8Num39z2">
    <w:name w:val="WW8Num39z2"/>
    <w:rsid w:val="00321527"/>
    <w:rPr>
      <w:rFonts w:ascii="Wingdings" w:hAnsi="Wingdings" w:cs="Wingdings"/>
    </w:rPr>
  </w:style>
  <w:style w:type="character" w:customStyle="1" w:styleId="WW8Num39z3">
    <w:name w:val="WW8Num39z3"/>
    <w:rsid w:val="00321527"/>
    <w:rPr>
      <w:rFonts w:ascii="Symbol" w:hAnsi="Symbol" w:cs="Symbol"/>
    </w:rPr>
  </w:style>
  <w:style w:type="character" w:customStyle="1" w:styleId="WW8Num40z0">
    <w:name w:val="WW8Num40z0"/>
    <w:rsid w:val="00321527"/>
    <w:rPr>
      <w:rFonts w:ascii="Symbol" w:hAnsi="Symbol" w:cs="Symbol"/>
    </w:rPr>
  </w:style>
  <w:style w:type="character" w:customStyle="1" w:styleId="WW8Num40z1">
    <w:name w:val="WW8Num40z1"/>
    <w:rsid w:val="00321527"/>
    <w:rPr>
      <w:rFonts w:ascii="Courier New" w:hAnsi="Courier New" w:cs="Courier New"/>
    </w:rPr>
  </w:style>
  <w:style w:type="character" w:customStyle="1" w:styleId="WW8Num40z2">
    <w:name w:val="WW8Num40z2"/>
    <w:rsid w:val="00321527"/>
    <w:rPr>
      <w:rFonts w:ascii="Wingdings" w:hAnsi="Wingdings" w:cs="Wingdings"/>
    </w:rPr>
  </w:style>
  <w:style w:type="character" w:customStyle="1" w:styleId="WW8Num41z0">
    <w:name w:val="WW8Num41z0"/>
    <w:rsid w:val="00321527"/>
    <w:rPr>
      <w:rFonts w:ascii="Arial" w:hAnsi="Arial" w:cs="Times New Roman"/>
      <w:b/>
      <w:i w:val="0"/>
      <w:sz w:val="20"/>
      <w:szCs w:val="20"/>
    </w:rPr>
  </w:style>
  <w:style w:type="character" w:customStyle="1" w:styleId="WW8Num41z1">
    <w:name w:val="WW8Num41z1"/>
    <w:rsid w:val="00321527"/>
    <w:rPr>
      <w:rFonts w:cs="Times New Roman"/>
    </w:rPr>
  </w:style>
  <w:style w:type="character" w:customStyle="1" w:styleId="WW8Num41z2">
    <w:name w:val="WW8Num41z2"/>
    <w:rsid w:val="00321527"/>
    <w:rPr>
      <w:rFonts w:ascii="Arial" w:hAnsi="Arial" w:cs="Times New Roman"/>
      <w:b w:val="0"/>
      <w:i w:val="0"/>
    </w:rPr>
  </w:style>
  <w:style w:type="character" w:customStyle="1" w:styleId="WW8Num41z3">
    <w:name w:val="WW8Num41z3"/>
    <w:rsid w:val="00321527"/>
    <w:rPr>
      <w:rFonts w:ascii="Arial" w:hAnsi="Arial" w:cs="Times New Roman"/>
      <w:b w:val="0"/>
      <w:i w:val="0"/>
      <w:sz w:val="20"/>
      <w:szCs w:val="20"/>
    </w:rPr>
  </w:style>
  <w:style w:type="character" w:customStyle="1" w:styleId="DefaultParagraphFont1">
    <w:name w:val="Default Paragraph Font1"/>
    <w:rsid w:val="00321527"/>
  </w:style>
  <w:style w:type="character" w:customStyle="1" w:styleId="Heading1Char">
    <w:name w:val="Heading 1 Char"/>
    <w:rsid w:val="00321527"/>
    <w:rPr>
      <w:rFonts w:ascii="Arial" w:hAnsi="Arial" w:cs="Arial"/>
      <w:b/>
      <w:bCs/>
      <w:color w:val="333399"/>
      <w:sz w:val="28"/>
      <w:szCs w:val="32"/>
      <w:lang w:val="en-US"/>
    </w:rPr>
  </w:style>
  <w:style w:type="character" w:customStyle="1" w:styleId="Heading2Char">
    <w:name w:val="Heading 2 Char"/>
    <w:qFormat/>
    <w:rsid w:val="00321527"/>
    <w:rPr>
      <w:rFonts w:ascii="Arial" w:hAnsi="Arial" w:cs="Arial"/>
      <w:b/>
      <w:color w:val="002060"/>
      <w:sz w:val="24"/>
      <w:szCs w:val="22"/>
      <w:lang w:val="en-GB"/>
    </w:rPr>
  </w:style>
  <w:style w:type="character" w:customStyle="1" w:styleId="Heading5Char">
    <w:name w:val="Heading 5 Char"/>
    <w:rsid w:val="00321527"/>
    <w:rPr>
      <w:rFonts w:ascii="Calibri" w:eastAsia="Times New Roman" w:hAnsi="Calibri" w:cs="Times New Roman"/>
      <w:b/>
      <w:bCs/>
      <w:i/>
      <w:iCs/>
      <w:sz w:val="26"/>
      <w:szCs w:val="26"/>
      <w:lang w:val="en-GB"/>
    </w:rPr>
  </w:style>
  <w:style w:type="character" w:customStyle="1" w:styleId="DateChar">
    <w:name w:val="Date Char"/>
    <w:rsid w:val="00321527"/>
    <w:rPr>
      <w:sz w:val="24"/>
      <w:szCs w:val="24"/>
      <w:lang w:val="en-GB"/>
    </w:rPr>
  </w:style>
  <w:style w:type="character" w:customStyle="1" w:styleId="FooterChar">
    <w:name w:val="Footer Char"/>
    <w:rsid w:val="00321527"/>
    <w:rPr>
      <w:rFonts w:eastAsia="MS Mincho" w:cs="Times New Roman"/>
      <w:sz w:val="24"/>
      <w:szCs w:val="24"/>
      <w:lang w:val="en-US" w:eastAsia="ja-JP"/>
    </w:rPr>
  </w:style>
  <w:style w:type="character" w:customStyle="1" w:styleId="CommentReference1">
    <w:name w:val="Comment Reference1"/>
    <w:rsid w:val="00321527"/>
    <w:rPr>
      <w:sz w:val="16"/>
    </w:rPr>
  </w:style>
  <w:style w:type="character" w:styleId="-">
    <w:name w:val="Hyperlink"/>
    <w:uiPriority w:val="99"/>
    <w:rsid w:val="00321527"/>
    <w:rPr>
      <w:color w:val="0000FF"/>
      <w:u w:val="single"/>
    </w:rPr>
  </w:style>
  <w:style w:type="character" w:customStyle="1" w:styleId="HeaderChar">
    <w:name w:val="Header Char"/>
    <w:aliases w:val="hd Char,Κεφαλίδα Char,ho Char,header odd Char,Header Titlos Prosforas Char"/>
    <w:uiPriority w:val="99"/>
    <w:rsid w:val="00321527"/>
    <w:rPr>
      <w:rFonts w:cs="Times New Roman"/>
      <w:sz w:val="24"/>
      <w:szCs w:val="24"/>
      <w:lang w:val="en-GB"/>
    </w:rPr>
  </w:style>
  <w:style w:type="character" w:styleId="a4">
    <w:name w:val="page number"/>
    <w:rsid w:val="00321527"/>
    <w:rPr>
      <w:rFonts w:cs="Times New Roman"/>
    </w:rPr>
  </w:style>
  <w:style w:type="character" w:customStyle="1" w:styleId="BalloonTextChar">
    <w:name w:val="Balloon Text Char"/>
    <w:uiPriority w:val="99"/>
    <w:rsid w:val="00321527"/>
    <w:rPr>
      <w:rFonts w:ascii="Tahoma" w:hAnsi="Tahoma" w:cs="Tahoma"/>
      <w:sz w:val="16"/>
      <w:szCs w:val="16"/>
      <w:lang w:val="en-GB"/>
    </w:rPr>
  </w:style>
  <w:style w:type="character" w:customStyle="1" w:styleId="CommentTextChar">
    <w:name w:val="Comment Text Char"/>
    <w:uiPriority w:val="99"/>
    <w:rsid w:val="00321527"/>
    <w:rPr>
      <w:rFonts w:cs="Times New Roman"/>
      <w:lang w:val="en-GB"/>
    </w:rPr>
  </w:style>
  <w:style w:type="character" w:customStyle="1" w:styleId="CommentSubjectChar">
    <w:name w:val="Comment Subject Char"/>
    <w:rsid w:val="00321527"/>
    <w:rPr>
      <w:rFonts w:cs="Times New Roman"/>
      <w:b/>
      <w:bCs/>
      <w:lang w:val="en-GB"/>
    </w:rPr>
  </w:style>
  <w:style w:type="character" w:customStyle="1" w:styleId="BodyTextChar">
    <w:name w:val="Body Text Char"/>
    <w:uiPriority w:val="1"/>
    <w:rsid w:val="00321527"/>
    <w:rPr>
      <w:rFonts w:cs="Times New Roman"/>
      <w:sz w:val="24"/>
      <w:szCs w:val="24"/>
      <w:lang w:val="en-GB"/>
    </w:rPr>
  </w:style>
  <w:style w:type="character" w:customStyle="1" w:styleId="11">
    <w:name w:val="Κείμενο κράτησης θέσης1"/>
    <w:rsid w:val="00321527"/>
    <w:rPr>
      <w:rFonts w:cs="Times New Roman"/>
      <w:color w:val="808080"/>
    </w:rPr>
  </w:style>
  <w:style w:type="character" w:customStyle="1" w:styleId="a5">
    <w:name w:val="Χαρακτήρες υποσημείωσης"/>
    <w:rsid w:val="00321527"/>
    <w:rPr>
      <w:rFonts w:cs="Times New Roman"/>
      <w:vertAlign w:val="superscript"/>
    </w:rPr>
  </w:style>
  <w:style w:type="character" w:customStyle="1" w:styleId="FootnoteTextChar">
    <w:name w:val="Footnote Text Char"/>
    <w:rsid w:val="00321527"/>
    <w:rPr>
      <w:rFonts w:ascii="Calibri" w:hAnsi="Calibri" w:cs="Times New Roman"/>
    </w:rPr>
  </w:style>
  <w:style w:type="character" w:customStyle="1" w:styleId="Heading3Char">
    <w:name w:val="Heading 3 Char"/>
    <w:rsid w:val="00321527"/>
    <w:rPr>
      <w:rFonts w:ascii="Arial" w:hAnsi="Arial" w:cs="Arial"/>
      <w:b/>
      <w:bCs/>
      <w:sz w:val="22"/>
      <w:szCs w:val="26"/>
      <w:lang w:val="en-GB"/>
    </w:rPr>
  </w:style>
  <w:style w:type="character" w:customStyle="1" w:styleId="Heading4Char">
    <w:name w:val="Heading 4 Char"/>
    <w:rsid w:val="00321527"/>
    <w:rPr>
      <w:rFonts w:ascii="Arial" w:eastAsia="Times New Roman" w:hAnsi="Arial" w:cs="Times New Roman"/>
      <w:b/>
      <w:bCs/>
      <w:sz w:val="22"/>
      <w:szCs w:val="28"/>
      <w:lang w:val="en-GB"/>
    </w:rPr>
  </w:style>
  <w:style w:type="character" w:customStyle="1" w:styleId="DocTitleChar">
    <w:name w:val="Doc Title Char"/>
    <w:basedOn w:val="Heading1Char"/>
    <w:rsid w:val="00321527"/>
    <w:rPr>
      <w:rFonts w:ascii="Arial" w:hAnsi="Arial" w:cs="Arial"/>
      <w:b/>
      <w:bCs/>
      <w:color w:val="333399"/>
      <w:sz w:val="28"/>
      <w:szCs w:val="32"/>
      <w:lang w:val="en-US"/>
    </w:rPr>
  </w:style>
  <w:style w:type="character" w:customStyle="1" w:styleId="Style1Char">
    <w:name w:val="Style1 Char"/>
    <w:rsid w:val="00321527"/>
    <w:rPr>
      <w:rFonts w:ascii="Calibri" w:hAnsi="Calibri" w:cs="Calibri"/>
      <w:b/>
      <w:bCs/>
      <w:color w:val="333399"/>
      <w:sz w:val="40"/>
      <w:szCs w:val="40"/>
      <w:lang w:val="en-US"/>
    </w:rPr>
  </w:style>
  <w:style w:type="character" w:customStyle="1" w:styleId="ContentsChar">
    <w:name w:val="Contents Char"/>
    <w:rsid w:val="00321527"/>
    <w:rPr>
      <w:rFonts w:ascii="Calibri" w:hAnsi="Calibri" w:cs="Calibri"/>
      <w:b/>
      <w:bCs/>
      <w:color w:val="333399"/>
      <w:sz w:val="28"/>
      <w:szCs w:val="32"/>
      <w:lang w:val="en-US"/>
    </w:rPr>
  </w:style>
  <w:style w:type="character" w:customStyle="1" w:styleId="EndnoteTextChar">
    <w:name w:val="Endnote Text Char"/>
    <w:rsid w:val="00321527"/>
    <w:rPr>
      <w:rFonts w:ascii="Calibri" w:hAnsi="Calibri" w:cs="Calibri"/>
      <w:lang w:val="en-GB"/>
    </w:rPr>
  </w:style>
  <w:style w:type="character" w:customStyle="1" w:styleId="a6">
    <w:name w:val="Χαρακτήρες σημείωσης τέλους"/>
    <w:rsid w:val="00321527"/>
    <w:rPr>
      <w:vertAlign w:val="superscript"/>
    </w:rPr>
  </w:style>
  <w:style w:type="character" w:customStyle="1" w:styleId="FootnoteReference2">
    <w:name w:val="Footnote Reference2"/>
    <w:rsid w:val="00321527"/>
    <w:rPr>
      <w:vertAlign w:val="superscript"/>
    </w:rPr>
  </w:style>
  <w:style w:type="character" w:customStyle="1" w:styleId="EndnoteReference1">
    <w:name w:val="Endnote Reference1"/>
    <w:rsid w:val="00321527"/>
    <w:rPr>
      <w:vertAlign w:val="superscript"/>
    </w:rPr>
  </w:style>
  <w:style w:type="character" w:customStyle="1" w:styleId="a7">
    <w:name w:val="Κουκκίδες"/>
    <w:rsid w:val="00321527"/>
    <w:rPr>
      <w:rFonts w:ascii="OpenSymbol" w:eastAsia="OpenSymbol" w:hAnsi="OpenSymbol" w:cs="OpenSymbol"/>
    </w:rPr>
  </w:style>
  <w:style w:type="character" w:styleId="a8">
    <w:name w:val="Strong"/>
    <w:uiPriority w:val="22"/>
    <w:qFormat/>
    <w:rsid w:val="00321527"/>
    <w:rPr>
      <w:b/>
      <w:bCs/>
    </w:rPr>
  </w:style>
  <w:style w:type="character" w:customStyle="1" w:styleId="110">
    <w:name w:val="Προεπιλεγμένη γραμματοσειρά11"/>
    <w:rsid w:val="00321527"/>
  </w:style>
  <w:style w:type="character" w:customStyle="1" w:styleId="a9">
    <w:name w:val="Σύμβολο υποσημείωσης"/>
    <w:rsid w:val="00321527"/>
    <w:rPr>
      <w:vertAlign w:val="superscript"/>
    </w:rPr>
  </w:style>
  <w:style w:type="character" w:styleId="aa">
    <w:name w:val="Emphasis"/>
    <w:qFormat/>
    <w:rsid w:val="00321527"/>
    <w:rPr>
      <w:i/>
      <w:iCs/>
    </w:rPr>
  </w:style>
  <w:style w:type="character" w:customStyle="1" w:styleId="ab">
    <w:name w:val="Χαρακτήρες αρίθμησης"/>
    <w:rsid w:val="00321527"/>
  </w:style>
  <w:style w:type="character" w:customStyle="1" w:styleId="normalwithoutspacingChar">
    <w:name w:val="normal_without_spacing Char"/>
    <w:rsid w:val="00321527"/>
    <w:rPr>
      <w:rFonts w:ascii="Calibri" w:hAnsi="Calibri" w:cs="Calibri"/>
      <w:sz w:val="22"/>
      <w:szCs w:val="24"/>
    </w:rPr>
  </w:style>
  <w:style w:type="character" w:customStyle="1" w:styleId="FootnoteTextChar1">
    <w:name w:val="Footnote Text Char1"/>
    <w:rsid w:val="00321527"/>
    <w:rPr>
      <w:rFonts w:ascii="Calibri" w:hAnsi="Calibri" w:cs="Calibri"/>
      <w:lang w:val="en-IE" w:eastAsia="zh-CN"/>
    </w:rPr>
  </w:style>
  <w:style w:type="character" w:customStyle="1" w:styleId="foothangingChar">
    <w:name w:val="foot_hanging Char"/>
    <w:rsid w:val="00321527"/>
    <w:rPr>
      <w:rFonts w:ascii="Calibri" w:hAnsi="Calibri" w:cs="Calibri"/>
      <w:sz w:val="18"/>
      <w:szCs w:val="18"/>
      <w:lang w:val="en-IE" w:eastAsia="zh-CN"/>
    </w:rPr>
  </w:style>
  <w:style w:type="character" w:customStyle="1" w:styleId="HTMLPreformattedChar">
    <w:name w:val="HTML Preformatted Char"/>
    <w:rsid w:val="00321527"/>
    <w:rPr>
      <w:rFonts w:ascii="Courier New" w:hAnsi="Courier New" w:cs="Courier New"/>
    </w:rPr>
  </w:style>
  <w:style w:type="character" w:customStyle="1" w:styleId="apple-converted-space">
    <w:name w:val="apple-converted-space"/>
    <w:basedOn w:val="WW-DefaultParagraphFont11111111111111"/>
    <w:rsid w:val="00321527"/>
  </w:style>
  <w:style w:type="character" w:customStyle="1" w:styleId="BodyTextIndent3Char">
    <w:name w:val="Body Text Indent 3 Char"/>
    <w:rsid w:val="00321527"/>
    <w:rPr>
      <w:rFonts w:ascii="Calibri" w:hAnsi="Calibri" w:cs="Calibri"/>
      <w:sz w:val="16"/>
      <w:szCs w:val="16"/>
      <w:lang w:val="en-GB"/>
    </w:rPr>
  </w:style>
  <w:style w:type="character" w:customStyle="1" w:styleId="WW-FootnoteReference">
    <w:name w:val="WW-Footnote Reference"/>
    <w:rsid w:val="00321527"/>
    <w:rPr>
      <w:vertAlign w:val="superscript"/>
    </w:rPr>
  </w:style>
  <w:style w:type="character" w:customStyle="1" w:styleId="WW-EndnoteReference">
    <w:name w:val="WW-Endnote Reference"/>
    <w:rsid w:val="00321527"/>
    <w:rPr>
      <w:vertAlign w:val="superscript"/>
    </w:rPr>
  </w:style>
  <w:style w:type="character" w:customStyle="1" w:styleId="FootnoteReference1">
    <w:name w:val="Footnote Reference1"/>
    <w:rsid w:val="00321527"/>
    <w:rPr>
      <w:vertAlign w:val="superscript"/>
    </w:rPr>
  </w:style>
  <w:style w:type="character" w:customStyle="1" w:styleId="FootnoteTextChar2">
    <w:name w:val="Footnote Text Char2"/>
    <w:rsid w:val="00321527"/>
    <w:rPr>
      <w:rFonts w:ascii="Calibri" w:hAnsi="Calibri" w:cs="Calibri"/>
      <w:sz w:val="18"/>
      <w:lang w:val="en-IE" w:eastAsia="zh-CN"/>
    </w:rPr>
  </w:style>
  <w:style w:type="character" w:customStyle="1" w:styleId="foothangingChar1">
    <w:name w:val="foot_hanging Char1"/>
    <w:rsid w:val="00321527"/>
    <w:rPr>
      <w:rFonts w:ascii="Calibri" w:hAnsi="Calibri" w:cs="Calibri"/>
      <w:sz w:val="18"/>
      <w:szCs w:val="18"/>
      <w:lang w:val="en-IE" w:eastAsia="zh-CN"/>
    </w:rPr>
  </w:style>
  <w:style w:type="character" w:customStyle="1" w:styleId="footersChar">
    <w:name w:val="footers Char"/>
    <w:basedOn w:val="foothangingChar1"/>
    <w:rsid w:val="00321527"/>
    <w:rPr>
      <w:rFonts w:ascii="Calibri" w:hAnsi="Calibri" w:cs="Calibri"/>
      <w:sz w:val="18"/>
      <w:szCs w:val="18"/>
      <w:lang w:val="en-IE" w:eastAsia="zh-CN"/>
    </w:rPr>
  </w:style>
  <w:style w:type="character" w:customStyle="1" w:styleId="CommentTextChar1">
    <w:name w:val="Comment Text Char1"/>
    <w:rsid w:val="00321527"/>
    <w:rPr>
      <w:rFonts w:ascii="Calibri" w:hAnsi="Calibri" w:cs="Calibri"/>
      <w:lang w:val="en-GB" w:eastAsia="zh-CN"/>
    </w:rPr>
  </w:style>
  <w:style w:type="character" w:customStyle="1" w:styleId="HTMLPreformattedChar1">
    <w:name w:val="HTML Preformatted Char1"/>
    <w:rsid w:val="00321527"/>
    <w:rPr>
      <w:rFonts w:ascii="Courier New" w:hAnsi="Courier New" w:cs="Courier New"/>
      <w:lang w:eastAsia="zh-CN"/>
    </w:rPr>
  </w:style>
  <w:style w:type="character" w:customStyle="1" w:styleId="BodyText3Char">
    <w:name w:val="Body Text 3 Char"/>
    <w:rsid w:val="00321527"/>
    <w:rPr>
      <w:rFonts w:ascii="Calibri" w:hAnsi="Calibri" w:cs="Calibri"/>
      <w:sz w:val="16"/>
      <w:szCs w:val="16"/>
      <w:lang w:val="en-GB" w:eastAsia="zh-CN"/>
    </w:rPr>
  </w:style>
  <w:style w:type="character" w:customStyle="1" w:styleId="WW-FootnoteReference1">
    <w:name w:val="WW-Footnote Reference1"/>
    <w:rsid w:val="00321527"/>
    <w:rPr>
      <w:vertAlign w:val="superscript"/>
    </w:rPr>
  </w:style>
  <w:style w:type="character" w:customStyle="1" w:styleId="WW-EndnoteReference1">
    <w:name w:val="WW-Endnote Reference1"/>
    <w:rsid w:val="00321527"/>
    <w:rPr>
      <w:vertAlign w:val="superscript"/>
    </w:rPr>
  </w:style>
  <w:style w:type="character" w:customStyle="1" w:styleId="WW-FootnoteReference2">
    <w:name w:val="WW-Footnote Reference2"/>
    <w:rsid w:val="00321527"/>
    <w:rPr>
      <w:vertAlign w:val="superscript"/>
    </w:rPr>
  </w:style>
  <w:style w:type="character" w:customStyle="1" w:styleId="WW-EndnoteReference2">
    <w:name w:val="WW-Endnote Reference2"/>
    <w:rsid w:val="00321527"/>
    <w:rPr>
      <w:vertAlign w:val="superscript"/>
    </w:rPr>
  </w:style>
  <w:style w:type="character" w:customStyle="1" w:styleId="FootnoteTextChar3">
    <w:name w:val="Footnote Text Char3"/>
    <w:rsid w:val="00321527"/>
    <w:rPr>
      <w:rFonts w:ascii="Calibri" w:hAnsi="Calibri" w:cs="Calibri"/>
      <w:sz w:val="18"/>
      <w:lang w:val="en-IE" w:eastAsia="zh-CN"/>
    </w:rPr>
  </w:style>
  <w:style w:type="character" w:customStyle="1" w:styleId="foothangingChar2">
    <w:name w:val="foot_hanging Char2"/>
    <w:rsid w:val="00321527"/>
    <w:rPr>
      <w:rFonts w:ascii="Calibri" w:hAnsi="Calibri" w:cs="Calibri"/>
      <w:sz w:val="18"/>
      <w:szCs w:val="18"/>
      <w:lang w:val="en-IE" w:eastAsia="zh-CN"/>
    </w:rPr>
  </w:style>
  <w:style w:type="character" w:customStyle="1" w:styleId="footersChar1">
    <w:name w:val="footers Char1"/>
    <w:basedOn w:val="foothangingChar2"/>
    <w:rsid w:val="00321527"/>
    <w:rPr>
      <w:rFonts w:ascii="Calibri" w:hAnsi="Calibri" w:cs="Calibri"/>
      <w:sz w:val="18"/>
      <w:szCs w:val="18"/>
      <w:lang w:val="en-IE" w:eastAsia="zh-CN"/>
    </w:rPr>
  </w:style>
  <w:style w:type="character" w:customStyle="1" w:styleId="foootChar">
    <w:name w:val="fooot Char"/>
    <w:basedOn w:val="footersChar1"/>
    <w:rsid w:val="00321527"/>
    <w:rPr>
      <w:rFonts w:ascii="Calibri" w:hAnsi="Calibri" w:cs="Calibri"/>
      <w:sz w:val="18"/>
      <w:szCs w:val="18"/>
      <w:lang w:val="en-IE" w:eastAsia="zh-CN"/>
    </w:rPr>
  </w:style>
  <w:style w:type="character" w:customStyle="1" w:styleId="12">
    <w:name w:val="Παραπομπή υποσημείωσης1"/>
    <w:rsid w:val="00321527"/>
    <w:rPr>
      <w:vertAlign w:val="superscript"/>
    </w:rPr>
  </w:style>
  <w:style w:type="character" w:customStyle="1" w:styleId="13">
    <w:name w:val="Παραπομπή σημείωσης τέλους1"/>
    <w:rsid w:val="00321527"/>
    <w:rPr>
      <w:vertAlign w:val="superscript"/>
    </w:rPr>
  </w:style>
  <w:style w:type="character" w:customStyle="1" w:styleId="Char0">
    <w:name w:val="Κείμενο πλαισίου Char"/>
    <w:rsid w:val="00321527"/>
    <w:rPr>
      <w:rFonts w:ascii="Tahoma" w:hAnsi="Tahoma" w:cs="Tahoma"/>
      <w:sz w:val="16"/>
      <w:szCs w:val="16"/>
      <w:lang w:val="en-GB"/>
    </w:rPr>
  </w:style>
  <w:style w:type="character" w:customStyle="1" w:styleId="14">
    <w:name w:val="Παραπομπή σχολίου1"/>
    <w:rsid w:val="00321527"/>
    <w:rPr>
      <w:sz w:val="16"/>
      <w:szCs w:val="16"/>
    </w:rPr>
  </w:style>
  <w:style w:type="character" w:customStyle="1" w:styleId="Char1">
    <w:name w:val="Κείμενο σχολίου Char"/>
    <w:rsid w:val="00321527"/>
    <w:rPr>
      <w:rFonts w:ascii="Calibri" w:hAnsi="Calibri" w:cs="Calibri"/>
      <w:lang w:val="en-GB"/>
    </w:rPr>
  </w:style>
  <w:style w:type="character" w:customStyle="1" w:styleId="Char2">
    <w:name w:val="Θέμα σχολίου Char"/>
    <w:rsid w:val="00321527"/>
    <w:rPr>
      <w:rFonts w:ascii="Calibri" w:hAnsi="Calibri" w:cs="Calibri"/>
      <w:b/>
      <w:bCs/>
      <w:lang w:val="en-GB"/>
    </w:rPr>
  </w:style>
  <w:style w:type="character" w:customStyle="1" w:styleId="-HTMLChar">
    <w:name w:val="Προ-διαμορφωμένο HTML Char"/>
    <w:uiPriority w:val="99"/>
    <w:rsid w:val="00321527"/>
    <w:rPr>
      <w:rFonts w:ascii="Courier New" w:eastAsia="Times New Roman" w:hAnsi="Courier New" w:cs="Courier New"/>
    </w:rPr>
  </w:style>
  <w:style w:type="character" w:customStyle="1" w:styleId="WW-FootnoteReference3">
    <w:name w:val="WW-Footnote Reference3"/>
    <w:rsid w:val="00321527"/>
    <w:rPr>
      <w:vertAlign w:val="superscript"/>
    </w:rPr>
  </w:style>
  <w:style w:type="character" w:customStyle="1" w:styleId="WW-EndnoteReference3">
    <w:name w:val="WW-Endnote Reference3"/>
    <w:rsid w:val="00321527"/>
    <w:rPr>
      <w:vertAlign w:val="superscript"/>
    </w:rPr>
  </w:style>
  <w:style w:type="character" w:customStyle="1" w:styleId="WW-FootnoteReference4">
    <w:name w:val="WW-Footnote Reference4"/>
    <w:rsid w:val="00321527"/>
    <w:rPr>
      <w:vertAlign w:val="superscript"/>
    </w:rPr>
  </w:style>
  <w:style w:type="character" w:customStyle="1" w:styleId="WW-EndnoteReference4">
    <w:name w:val="WW-Endnote Reference4"/>
    <w:rsid w:val="00321527"/>
    <w:rPr>
      <w:vertAlign w:val="superscript"/>
    </w:rPr>
  </w:style>
  <w:style w:type="character" w:customStyle="1" w:styleId="WW-FootnoteReference5">
    <w:name w:val="WW-Footnote Reference5"/>
    <w:rsid w:val="00321527"/>
    <w:rPr>
      <w:vertAlign w:val="superscript"/>
    </w:rPr>
  </w:style>
  <w:style w:type="character" w:customStyle="1" w:styleId="WW-EndnoteReference5">
    <w:name w:val="WW-Endnote Reference5"/>
    <w:rsid w:val="00321527"/>
    <w:rPr>
      <w:vertAlign w:val="superscript"/>
    </w:rPr>
  </w:style>
  <w:style w:type="character" w:customStyle="1" w:styleId="WW-FootnoteReference6">
    <w:name w:val="WW-Footnote Reference6"/>
    <w:rsid w:val="00321527"/>
    <w:rPr>
      <w:vertAlign w:val="superscript"/>
    </w:rPr>
  </w:style>
  <w:style w:type="character" w:styleId="-0">
    <w:name w:val="FollowedHyperlink"/>
    <w:uiPriority w:val="99"/>
    <w:rsid w:val="00321527"/>
    <w:rPr>
      <w:color w:val="800000"/>
      <w:u w:val="single"/>
    </w:rPr>
  </w:style>
  <w:style w:type="character" w:customStyle="1" w:styleId="WW-EndnoteReference6">
    <w:name w:val="WW-Endnote Reference6"/>
    <w:rsid w:val="00321527"/>
    <w:rPr>
      <w:vertAlign w:val="superscript"/>
    </w:rPr>
  </w:style>
  <w:style w:type="character" w:customStyle="1" w:styleId="WW-FootnoteReference7">
    <w:name w:val="WW-Footnote Reference7"/>
    <w:rsid w:val="00321527"/>
    <w:rPr>
      <w:vertAlign w:val="superscript"/>
    </w:rPr>
  </w:style>
  <w:style w:type="character" w:customStyle="1" w:styleId="WW-EndnoteReference7">
    <w:name w:val="WW-Endnote Reference7"/>
    <w:rsid w:val="00321527"/>
    <w:rPr>
      <w:vertAlign w:val="superscript"/>
    </w:rPr>
  </w:style>
  <w:style w:type="character" w:customStyle="1" w:styleId="WW-FootnoteReference8">
    <w:name w:val="WW-Footnote Reference8"/>
    <w:rsid w:val="00321527"/>
    <w:rPr>
      <w:vertAlign w:val="superscript"/>
    </w:rPr>
  </w:style>
  <w:style w:type="character" w:customStyle="1" w:styleId="WW-EndnoteReference8">
    <w:name w:val="WW-Endnote Reference8"/>
    <w:rsid w:val="00321527"/>
    <w:rPr>
      <w:vertAlign w:val="superscript"/>
    </w:rPr>
  </w:style>
  <w:style w:type="character" w:customStyle="1" w:styleId="WW-FootnoteReference9">
    <w:name w:val="WW-Footnote Reference9"/>
    <w:rsid w:val="00321527"/>
    <w:rPr>
      <w:vertAlign w:val="superscript"/>
    </w:rPr>
  </w:style>
  <w:style w:type="character" w:customStyle="1" w:styleId="WW-EndnoteReference9">
    <w:name w:val="WW-Endnote Reference9"/>
    <w:rsid w:val="00321527"/>
    <w:rPr>
      <w:vertAlign w:val="superscript"/>
    </w:rPr>
  </w:style>
  <w:style w:type="character" w:customStyle="1" w:styleId="WW-FootnoteReference10">
    <w:name w:val="WW-Footnote Reference10"/>
    <w:rsid w:val="00321527"/>
    <w:rPr>
      <w:vertAlign w:val="superscript"/>
    </w:rPr>
  </w:style>
  <w:style w:type="character" w:customStyle="1" w:styleId="WW-EndnoteReference10">
    <w:name w:val="WW-Endnote Reference10"/>
    <w:rsid w:val="00321527"/>
    <w:rPr>
      <w:vertAlign w:val="superscript"/>
    </w:rPr>
  </w:style>
  <w:style w:type="character" w:customStyle="1" w:styleId="WW-FootnoteReference11">
    <w:name w:val="WW-Footnote Reference11"/>
    <w:rsid w:val="00321527"/>
    <w:rPr>
      <w:vertAlign w:val="superscript"/>
    </w:rPr>
  </w:style>
  <w:style w:type="character" w:customStyle="1" w:styleId="WW-EndnoteReference11">
    <w:name w:val="WW-Endnote Reference11"/>
    <w:rsid w:val="00321527"/>
    <w:rPr>
      <w:vertAlign w:val="superscript"/>
    </w:rPr>
  </w:style>
  <w:style w:type="character" w:customStyle="1" w:styleId="WW-FootnoteReference12">
    <w:name w:val="WW-Footnote Reference12"/>
    <w:rsid w:val="00321527"/>
    <w:rPr>
      <w:vertAlign w:val="superscript"/>
    </w:rPr>
  </w:style>
  <w:style w:type="character" w:customStyle="1" w:styleId="WW-EndnoteReference12">
    <w:name w:val="WW-Endnote Reference12"/>
    <w:rsid w:val="00321527"/>
    <w:rPr>
      <w:vertAlign w:val="superscript"/>
    </w:rPr>
  </w:style>
  <w:style w:type="character" w:customStyle="1" w:styleId="WW-FootnoteReference13">
    <w:name w:val="WW-Footnote Reference13"/>
    <w:rsid w:val="00321527"/>
    <w:rPr>
      <w:vertAlign w:val="superscript"/>
    </w:rPr>
  </w:style>
  <w:style w:type="character" w:customStyle="1" w:styleId="WW-EndnoteReference13">
    <w:name w:val="WW-Endnote Reference13"/>
    <w:rsid w:val="00321527"/>
    <w:rPr>
      <w:vertAlign w:val="superscript"/>
    </w:rPr>
  </w:style>
  <w:style w:type="character" w:customStyle="1" w:styleId="22">
    <w:name w:val="Παραπομπή υποσημείωσης2"/>
    <w:rsid w:val="00321527"/>
    <w:rPr>
      <w:vertAlign w:val="superscript"/>
    </w:rPr>
  </w:style>
  <w:style w:type="character" w:customStyle="1" w:styleId="23">
    <w:name w:val="Παραπομπή σημείωσης τέλους2"/>
    <w:rsid w:val="00321527"/>
    <w:rPr>
      <w:vertAlign w:val="superscript"/>
    </w:rPr>
  </w:style>
  <w:style w:type="character" w:customStyle="1" w:styleId="210">
    <w:name w:val="Παραπομπή υποσημείωσης21"/>
    <w:rsid w:val="00321527"/>
    <w:rPr>
      <w:vertAlign w:val="superscript"/>
    </w:rPr>
  </w:style>
  <w:style w:type="character" w:customStyle="1" w:styleId="211">
    <w:name w:val="Παραπομπή σημείωσης τέλους21"/>
    <w:rsid w:val="00321527"/>
    <w:rPr>
      <w:vertAlign w:val="superscript"/>
    </w:rPr>
  </w:style>
  <w:style w:type="character" w:customStyle="1" w:styleId="WW-FootnoteReference14">
    <w:name w:val="WW-Footnote Reference14"/>
    <w:rsid w:val="00321527"/>
    <w:rPr>
      <w:vertAlign w:val="superscript"/>
    </w:rPr>
  </w:style>
  <w:style w:type="character" w:customStyle="1" w:styleId="WW-EndnoteReference14">
    <w:name w:val="WW-Endnote Reference14"/>
    <w:rsid w:val="00321527"/>
    <w:rPr>
      <w:vertAlign w:val="superscript"/>
    </w:rPr>
  </w:style>
  <w:style w:type="character" w:styleId="ac">
    <w:name w:val="footnote reference"/>
    <w:aliases w:val="Footnote symbol,Footnote reference number,note TESI"/>
    <w:qFormat/>
    <w:rsid w:val="00321527"/>
    <w:rPr>
      <w:vertAlign w:val="superscript"/>
    </w:rPr>
  </w:style>
  <w:style w:type="character" w:styleId="ad">
    <w:name w:val="endnote reference"/>
    <w:rsid w:val="00321527"/>
    <w:rPr>
      <w:vertAlign w:val="superscript"/>
    </w:rPr>
  </w:style>
  <w:style w:type="paragraph" w:customStyle="1" w:styleId="ae">
    <w:name w:val="Επικεφαλίδα"/>
    <w:basedOn w:val="a"/>
    <w:next w:val="af"/>
    <w:rsid w:val="00321527"/>
    <w:pPr>
      <w:keepNext/>
      <w:spacing w:before="240"/>
    </w:pPr>
    <w:rPr>
      <w:rFonts w:ascii="Liberation Sans" w:eastAsia="Microsoft YaHei" w:hAnsi="Liberation Sans" w:cs="Mangal"/>
      <w:sz w:val="28"/>
      <w:szCs w:val="28"/>
    </w:rPr>
  </w:style>
  <w:style w:type="paragraph" w:styleId="af">
    <w:name w:val="Body Text"/>
    <w:basedOn w:val="a"/>
    <w:link w:val="Char3"/>
    <w:uiPriority w:val="1"/>
    <w:qFormat/>
    <w:rsid w:val="00321527"/>
    <w:pPr>
      <w:spacing w:after="240"/>
    </w:pPr>
  </w:style>
  <w:style w:type="paragraph" w:styleId="af0">
    <w:name w:val="List"/>
    <w:basedOn w:val="af"/>
    <w:rsid w:val="00321527"/>
    <w:rPr>
      <w:rFonts w:cs="Mangal"/>
    </w:rPr>
  </w:style>
  <w:style w:type="paragraph" w:styleId="af1">
    <w:name w:val="caption"/>
    <w:basedOn w:val="a"/>
    <w:uiPriority w:val="35"/>
    <w:qFormat/>
    <w:rsid w:val="00321527"/>
    <w:pPr>
      <w:suppressLineNumbers/>
    </w:pPr>
    <w:rPr>
      <w:rFonts w:cs="Mangal"/>
      <w:i/>
      <w:iCs/>
      <w:sz w:val="24"/>
    </w:rPr>
  </w:style>
  <w:style w:type="paragraph" w:customStyle="1" w:styleId="af2">
    <w:name w:val="Ευρετήριο"/>
    <w:basedOn w:val="a"/>
    <w:rsid w:val="00321527"/>
    <w:pPr>
      <w:suppressLineNumbers/>
    </w:pPr>
    <w:rPr>
      <w:rFonts w:cs="Mangal"/>
    </w:rPr>
  </w:style>
  <w:style w:type="paragraph" w:customStyle="1" w:styleId="15">
    <w:name w:val="Λεζάντα1"/>
    <w:basedOn w:val="a"/>
    <w:rsid w:val="00321527"/>
    <w:pPr>
      <w:suppressLineNumbers/>
    </w:pPr>
    <w:rPr>
      <w:rFonts w:cs="Mangal"/>
      <w:i/>
      <w:iCs/>
      <w:sz w:val="24"/>
    </w:rPr>
  </w:style>
  <w:style w:type="paragraph" w:customStyle="1" w:styleId="24">
    <w:name w:val="Λεζάντα2"/>
    <w:basedOn w:val="a"/>
    <w:rsid w:val="00321527"/>
    <w:pPr>
      <w:suppressLineNumbers/>
    </w:pPr>
    <w:rPr>
      <w:rFonts w:cs="Mangal"/>
      <w:i/>
      <w:iCs/>
      <w:sz w:val="24"/>
    </w:rPr>
  </w:style>
  <w:style w:type="paragraph" w:customStyle="1" w:styleId="Caption1">
    <w:name w:val="Caption1"/>
    <w:basedOn w:val="a"/>
    <w:rsid w:val="00321527"/>
    <w:pPr>
      <w:suppressLineNumbers/>
    </w:pPr>
    <w:rPr>
      <w:rFonts w:cs="Mangal"/>
      <w:i/>
      <w:iCs/>
      <w:sz w:val="24"/>
    </w:rPr>
  </w:style>
  <w:style w:type="paragraph" w:customStyle="1" w:styleId="WW-Caption">
    <w:name w:val="WW-Caption"/>
    <w:basedOn w:val="a"/>
    <w:rsid w:val="00321527"/>
    <w:pPr>
      <w:suppressLineNumbers/>
    </w:pPr>
    <w:rPr>
      <w:rFonts w:cs="Mangal"/>
      <w:i/>
      <w:iCs/>
      <w:sz w:val="24"/>
    </w:rPr>
  </w:style>
  <w:style w:type="paragraph" w:customStyle="1" w:styleId="WW-Caption1">
    <w:name w:val="WW-Caption1"/>
    <w:basedOn w:val="a"/>
    <w:rsid w:val="00321527"/>
    <w:pPr>
      <w:suppressLineNumbers/>
    </w:pPr>
    <w:rPr>
      <w:rFonts w:cs="Mangal"/>
      <w:i/>
      <w:iCs/>
      <w:sz w:val="24"/>
    </w:rPr>
  </w:style>
  <w:style w:type="paragraph" w:customStyle="1" w:styleId="WW-Caption11">
    <w:name w:val="WW-Caption11"/>
    <w:basedOn w:val="a"/>
    <w:rsid w:val="00321527"/>
    <w:pPr>
      <w:suppressLineNumbers/>
    </w:pPr>
    <w:rPr>
      <w:rFonts w:cs="Mangal"/>
      <w:i/>
      <w:iCs/>
      <w:sz w:val="24"/>
    </w:rPr>
  </w:style>
  <w:style w:type="paragraph" w:customStyle="1" w:styleId="WW-Caption111">
    <w:name w:val="WW-Caption111"/>
    <w:basedOn w:val="a"/>
    <w:rsid w:val="00321527"/>
    <w:pPr>
      <w:suppressLineNumbers/>
    </w:pPr>
    <w:rPr>
      <w:rFonts w:cs="Mangal"/>
      <w:i/>
      <w:iCs/>
      <w:sz w:val="24"/>
    </w:rPr>
  </w:style>
  <w:style w:type="paragraph" w:customStyle="1" w:styleId="WW-Caption1111">
    <w:name w:val="WW-Caption1111"/>
    <w:basedOn w:val="a"/>
    <w:rsid w:val="00321527"/>
    <w:pPr>
      <w:suppressLineNumbers/>
    </w:pPr>
    <w:rPr>
      <w:rFonts w:cs="Mangal"/>
      <w:i/>
      <w:iCs/>
      <w:sz w:val="24"/>
    </w:rPr>
  </w:style>
  <w:style w:type="paragraph" w:customStyle="1" w:styleId="WW-Caption11111">
    <w:name w:val="WW-Caption11111"/>
    <w:basedOn w:val="a"/>
    <w:rsid w:val="00321527"/>
    <w:pPr>
      <w:suppressLineNumbers/>
    </w:pPr>
    <w:rPr>
      <w:rFonts w:cs="Mangal"/>
      <w:i/>
      <w:iCs/>
      <w:sz w:val="24"/>
    </w:rPr>
  </w:style>
  <w:style w:type="paragraph" w:customStyle="1" w:styleId="WW-Caption111111">
    <w:name w:val="WW-Caption111111"/>
    <w:basedOn w:val="a"/>
    <w:rsid w:val="00321527"/>
    <w:pPr>
      <w:suppressLineNumbers/>
    </w:pPr>
    <w:rPr>
      <w:rFonts w:cs="Mangal"/>
      <w:i/>
      <w:iCs/>
      <w:sz w:val="24"/>
    </w:rPr>
  </w:style>
  <w:style w:type="paragraph" w:customStyle="1" w:styleId="WW-Caption1111111">
    <w:name w:val="WW-Caption1111111"/>
    <w:basedOn w:val="a"/>
    <w:rsid w:val="00321527"/>
    <w:pPr>
      <w:suppressLineNumbers/>
    </w:pPr>
    <w:rPr>
      <w:rFonts w:cs="Mangal"/>
      <w:i/>
      <w:iCs/>
      <w:sz w:val="24"/>
    </w:rPr>
  </w:style>
  <w:style w:type="paragraph" w:customStyle="1" w:styleId="WW-Caption11111111">
    <w:name w:val="WW-Caption11111111"/>
    <w:basedOn w:val="a"/>
    <w:rsid w:val="00321527"/>
    <w:pPr>
      <w:suppressLineNumbers/>
    </w:pPr>
    <w:rPr>
      <w:rFonts w:cs="Mangal"/>
      <w:i/>
      <w:iCs/>
      <w:sz w:val="24"/>
    </w:rPr>
  </w:style>
  <w:style w:type="paragraph" w:customStyle="1" w:styleId="WW-Caption111111111">
    <w:name w:val="WW-Caption111111111"/>
    <w:basedOn w:val="a"/>
    <w:rsid w:val="00321527"/>
    <w:pPr>
      <w:suppressLineNumbers/>
    </w:pPr>
    <w:rPr>
      <w:rFonts w:cs="Mangal"/>
      <w:i/>
      <w:iCs/>
      <w:sz w:val="24"/>
    </w:rPr>
  </w:style>
  <w:style w:type="paragraph" w:customStyle="1" w:styleId="WW-Caption1111111111">
    <w:name w:val="WW-Caption1111111111"/>
    <w:basedOn w:val="a"/>
    <w:rsid w:val="00321527"/>
    <w:pPr>
      <w:suppressLineNumbers/>
    </w:pPr>
    <w:rPr>
      <w:rFonts w:cs="Mangal"/>
      <w:i/>
      <w:iCs/>
      <w:sz w:val="24"/>
    </w:rPr>
  </w:style>
  <w:style w:type="paragraph" w:customStyle="1" w:styleId="111">
    <w:name w:val="Λεζάντα11"/>
    <w:basedOn w:val="a"/>
    <w:rsid w:val="00321527"/>
    <w:pPr>
      <w:suppressLineNumbers/>
    </w:pPr>
    <w:rPr>
      <w:rFonts w:cs="Mangal"/>
      <w:i/>
      <w:iCs/>
      <w:sz w:val="24"/>
    </w:rPr>
  </w:style>
  <w:style w:type="paragraph" w:customStyle="1" w:styleId="WW-Caption11111111111">
    <w:name w:val="WW-Caption11111111111"/>
    <w:basedOn w:val="a"/>
    <w:rsid w:val="00321527"/>
    <w:pPr>
      <w:suppressLineNumbers/>
    </w:pPr>
    <w:rPr>
      <w:rFonts w:cs="Mangal"/>
      <w:i/>
      <w:iCs/>
      <w:sz w:val="24"/>
    </w:rPr>
  </w:style>
  <w:style w:type="paragraph" w:customStyle="1" w:styleId="WW-Caption111111111111">
    <w:name w:val="WW-Caption111111111111"/>
    <w:basedOn w:val="a"/>
    <w:rsid w:val="00321527"/>
    <w:pPr>
      <w:suppressLineNumbers/>
    </w:pPr>
    <w:rPr>
      <w:rFonts w:cs="Mangal"/>
      <w:i/>
      <w:iCs/>
      <w:sz w:val="24"/>
    </w:rPr>
  </w:style>
  <w:style w:type="paragraph" w:customStyle="1" w:styleId="WW-Caption1111111111111">
    <w:name w:val="WW-Caption1111111111111"/>
    <w:basedOn w:val="a"/>
    <w:rsid w:val="00321527"/>
    <w:pPr>
      <w:suppressLineNumbers/>
    </w:pPr>
    <w:rPr>
      <w:rFonts w:cs="Mangal"/>
      <w:i/>
      <w:iCs/>
      <w:sz w:val="24"/>
    </w:rPr>
  </w:style>
  <w:style w:type="paragraph" w:customStyle="1" w:styleId="WW-Caption11111111111111">
    <w:name w:val="WW-Caption11111111111111"/>
    <w:basedOn w:val="a"/>
    <w:rsid w:val="00321527"/>
    <w:pPr>
      <w:suppressLineNumbers/>
    </w:pPr>
    <w:rPr>
      <w:rFonts w:cs="Mangal"/>
      <w:i/>
      <w:iCs/>
      <w:sz w:val="24"/>
    </w:rPr>
  </w:style>
  <w:style w:type="paragraph" w:customStyle="1" w:styleId="Bullet">
    <w:name w:val="Bullet"/>
    <w:basedOn w:val="a"/>
    <w:rsid w:val="00321527"/>
    <w:pPr>
      <w:numPr>
        <w:numId w:val="2"/>
      </w:numPr>
      <w:spacing w:after="100"/>
    </w:pPr>
    <w:rPr>
      <w:rFonts w:eastAsia="MS Mincho"/>
      <w:lang w:val="en-US" w:eastAsia="ja-JP"/>
    </w:rPr>
  </w:style>
  <w:style w:type="paragraph" w:customStyle="1" w:styleId="16">
    <w:name w:val="Ημερομηνία1"/>
    <w:basedOn w:val="a"/>
    <w:next w:val="a"/>
    <w:rsid w:val="00321527"/>
    <w:pPr>
      <w:spacing w:after="100"/>
    </w:pPr>
    <w:rPr>
      <w:rFonts w:eastAsia="MS Mincho"/>
      <w:lang w:val="en-US" w:eastAsia="ja-JP"/>
    </w:rPr>
  </w:style>
  <w:style w:type="paragraph" w:customStyle="1" w:styleId="DocTitle">
    <w:name w:val="Doc Title"/>
    <w:basedOn w:val="1"/>
    <w:rsid w:val="00321527"/>
  </w:style>
  <w:style w:type="paragraph" w:customStyle="1" w:styleId="inserttext">
    <w:name w:val="insert text"/>
    <w:basedOn w:val="a"/>
    <w:rsid w:val="00321527"/>
    <w:pPr>
      <w:spacing w:after="100"/>
      <w:ind w:left="794"/>
    </w:pPr>
    <w:rPr>
      <w:rFonts w:eastAsia="MS Mincho"/>
      <w:lang w:val="en-US" w:eastAsia="ja-JP"/>
    </w:rPr>
  </w:style>
  <w:style w:type="paragraph" w:styleId="af3">
    <w:name w:val="footer"/>
    <w:aliases w:val="ft,f,fo"/>
    <w:basedOn w:val="a"/>
    <w:link w:val="Char4"/>
    <w:uiPriority w:val="99"/>
    <w:rsid w:val="00321527"/>
    <w:pPr>
      <w:spacing w:after="100"/>
    </w:pPr>
    <w:rPr>
      <w:rFonts w:eastAsia="MS Mincho"/>
      <w:lang w:val="en-US" w:eastAsia="ja-JP"/>
    </w:rPr>
  </w:style>
  <w:style w:type="paragraph" w:styleId="af4">
    <w:name w:val="header"/>
    <w:aliases w:val="hd,ho,header odd,Header Titlos Prosforas"/>
    <w:basedOn w:val="a"/>
    <w:link w:val="Char10"/>
    <w:uiPriority w:val="99"/>
    <w:rsid w:val="00321527"/>
  </w:style>
  <w:style w:type="paragraph" w:customStyle="1" w:styleId="17">
    <w:name w:val="Κείμενο πλαισίου1"/>
    <w:basedOn w:val="a"/>
    <w:rsid w:val="00321527"/>
    <w:rPr>
      <w:rFonts w:ascii="Tahoma" w:hAnsi="Tahoma" w:cs="Tahoma"/>
      <w:sz w:val="16"/>
      <w:szCs w:val="16"/>
    </w:rPr>
  </w:style>
  <w:style w:type="paragraph" w:customStyle="1" w:styleId="CommentText1">
    <w:name w:val="Comment Text1"/>
    <w:basedOn w:val="a"/>
    <w:rsid w:val="00321527"/>
    <w:rPr>
      <w:sz w:val="20"/>
      <w:szCs w:val="20"/>
    </w:rPr>
  </w:style>
  <w:style w:type="paragraph" w:customStyle="1" w:styleId="CommentSubject1">
    <w:name w:val="Comment Subject1"/>
    <w:basedOn w:val="CommentText1"/>
    <w:next w:val="CommentText1"/>
    <w:rsid w:val="00321527"/>
    <w:rPr>
      <w:b/>
      <w:bCs/>
    </w:rPr>
  </w:style>
  <w:style w:type="paragraph" w:customStyle="1" w:styleId="18">
    <w:name w:val="Αναθεώρηση1"/>
    <w:rsid w:val="00321527"/>
    <w:pPr>
      <w:suppressAutoHyphens/>
    </w:pPr>
    <w:rPr>
      <w:sz w:val="24"/>
      <w:szCs w:val="24"/>
      <w:lang w:val="en-GB" w:eastAsia="zh-CN"/>
    </w:rPr>
  </w:style>
  <w:style w:type="paragraph" w:customStyle="1" w:styleId="western">
    <w:name w:val="western"/>
    <w:basedOn w:val="a"/>
    <w:rsid w:val="00321527"/>
    <w:pPr>
      <w:spacing w:before="280" w:after="200"/>
    </w:pPr>
    <w:rPr>
      <w:rFonts w:ascii="Arial Unicode MS" w:eastAsia="Arial Unicode MS" w:hAnsi="Arial Unicode MS" w:cs="Arial Unicode MS"/>
    </w:rPr>
  </w:style>
  <w:style w:type="paragraph" w:customStyle="1" w:styleId="19">
    <w:name w:val="Παράγραφος λίστας1"/>
    <w:basedOn w:val="a"/>
    <w:qFormat/>
    <w:rsid w:val="00321527"/>
    <w:pPr>
      <w:spacing w:after="200"/>
      <w:ind w:left="720"/>
      <w:contextualSpacing/>
    </w:pPr>
  </w:style>
  <w:style w:type="paragraph" w:styleId="af5">
    <w:name w:val="footnote text"/>
    <w:basedOn w:val="a"/>
    <w:link w:val="Char5"/>
    <w:rsid w:val="00321527"/>
    <w:pPr>
      <w:spacing w:after="0"/>
      <w:ind w:left="425" w:hanging="425"/>
    </w:pPr>
    <w:rPr>
      <w:sz w:val="18"/>
      <w:szCs w:val="20"/>
      <w:lang w:val="en-IE"/>
    </w:rPr>
  </w:style>
  <w:style w:type="paragraph" w:styleId="1a">
    <w:name w:val="toc 1"/>
    <w:basedOn w:val="a"/>
    <w:next w:val="a"/>
    <w:uiPriority w:val="39"/>
    <w:qFormat/>
    <w:rsid w:val="00321527"/>
    <w:pPr>
      <w:jc w:val="left"/>
    </w:pPr>
    <w:rPr>
      <w:b/>
      <w:bCs/>
      <w:caps/>
      <w:sz w:val="20"/>
      <w:szCs w:val="20"/>
    </w:rPr>
  </w:style>
  <w:style w:type="paragraph" w:styleId="25">
    <w:name w:val="toc 2"/>
    <w:basedOn w:val="a"/>
    <w:next w:val="a"/>
    <w:uiPriority w:val="39"/>
    <w:qFormat/>
    <w:rsid w:val="00321527"/>
    <w:pPr>
      <w:spacing w:after="0"/>
      <w:ind w:left="220"/>
      <w:jc w:val="left"/>
    </w:pPr>
    <w:rPr>
      <w:smallCaps/>
      <w:sz w:val="20"/>
      <w:szCs w:val="20"/>
    </w:rPr>
  </w:style>
  <w:style w:type="paragraph" w:styleId="31">
    <w:name w:val="toc 3"/>
    <w:basedOn w:val="a"/>
    <w:next w:val="a"/>
    <w:uiPriority w:val="39"/>
    <w:qFormat/>
    <w:rsid w:val="00321527"/>
    <w:pPr>
      <w:spacing w:after="0"/>
      <w:ind w:left="440"/>
      <w:jc w:val="left"/>
    </w:pPr>
    <w:rPr>
      <w:i/>
      <w:iCs/>
      <w:sz w:val="20"/>
      <w:szCs w:val="20"/>
    </w:rPr>
  </w:style>
  <w:style w:type="paragraph" w:styleId="40">
    <w:name w:val="toc 4"/>
    <w:basedOn w:val="a"/>
    <w:next w:val="a"/>
    <w:uiPriority w:val="39"/>
    <w:qFormat/>
    <w:rsid w:val="00321527"/>
    <w:pPr>
      <w:spacing w:after="0"/>
      <w:ind w:left="660"/>
      <w:jc w:val="left"/>
    </w:pPr>
    <w:rPr>
      <w:sz w:val="18"/>
      <w:szCs w:val="18"/>
    </w:rPr>
  </w:style>
  <w:style w:type="paragraph" w:styleId="50">
    <w:name w:val="toc 5"/>
    <w:basedOn w:val="a"/>
    <w:next w:val="a"/>
    <w:uiPriority w:val="39"/>
    <w:rsid w:val="00321527"/>
    <w:pPr>
      <w:spacing w:after="0"/>
      <w:ind w:left="880"/>
      <w:jc w:val="left"/>
    </w:pPr>
    <w:rPr>
      <w:sz w:val="18"/>
      <w:szCs w:val="18"/>
    </w:rPr>
  </w:style>
  <w:style w:type="paragraph" w:styleId="60">
    <w:name w:val="toc 6"/>
    <w:basedOn w:val="a"/>
    <w:next w:val="a"/>
    <w:uiPriority w:val="39"/>
    <w:rsid w:val="00321527"/>
    <w:pPr>
      <w:spacing w:after="0"/>
      <w:ind w:left="1100"/>
      <w:jc w:val="left"/>
    </w:pPr>
    <w:rPr>
      <w:sz w:val="18"/>
      <w:szCs w:val="18"/>
    </w:rPr>
  </w:style>
  <w:style w:type="paragraph" w:styleId="70">
    <w:name w:val="toc 7"/>
    <w:basedOn w:val="a"/>
    <w:next w:val="a"/>
    <w:uiPriority w:val="39"/>
    <w:rsid w:val="00321527"/>
    <w:pPr>
      <w:spacing w:after="0"/>
      <w:ind w:left="1320"/>
      <w:jc w:val="left"/>
    </w:pPr>
    <w:rPr>
      <w:sz w:val="18"/>
      <w:szCs w:val="18"/>
    </w:rPr>
  </w:style>
  <w:style w:type="paragraph" w:styleId="80">
    <w:name w:val="toc 8"/>
    <w:basedOn w:val="a"/>
    <w:next w:val="a"/>
    <w:uiPriority w:val="39"/>
    <w:rsid w:val="00321527"/>
    <w:pPr>
      <w:spacing w:after="0"/>
      <w:ind w:left="1540"/>
      <w:jc w:val="left"/>
    </w:pPr>
    <w:rPr>
      <w:sz w:val="18"/>
      <w:szCs w:val="18"/>
    </w:rPr>
  </w:style>
  <w:style w:type="paragraph" w:styleId="90">
    <w:name w:val="toc 9"/>
    <w:basedOn w:val="a"/>
    <w:next w:val="a"/>
    <w:uiPriority w:val="39"/>
    <w:rsid w:val="00321527"/>
    <w:pPr>
      <w:spacing w:after="0"/>
      <w:ind w:left="1760"/>
      <w:jc w:val="left"/>
    </w:pPr>
    <w:rPr>
      <w:sz w:val="18"/>
      <w:szCs w:val="18"/>
    </w:rPr>
  </w:style>
  <w:style w:type="paragraph" w:customStyle="1" w:styleId="Style1">
    <w:name w:val="Style1"/>
    <w:basedOn w:val="DocTitle"/>
    <w:rsid w:val="00321527"/>
    <w:pPr>
      <w:pageBreakBefore w:val="0"/>
      <w:pBdr>
        <w:top w:val="single" w:sz="18" w:space="1" w:color="000080"/>
        <w:left w:val="single" w:sz="18" w:space="4" w:color="000080"/>
        <w:right w:val="single" w:sz="18" w:space="4" w:color="000080"/>
      </w:pBdr>
      <w:jc w:val="center"/>
    </w:pPr>
    <w:rPr>
      <w:rFonts w:cs="Calibri"/>
      <w:sz w:val="40"/>
      <w:szCs w:val="40"/>
      <w:lang w:val="el-GR"/>
    </w:rPr>
  </w:style>
  <w:style w:type="paragraph" w:customStyle="1" w:styleId="Contents">
    <w:name w:val="Contents"/>
    <w:basedOn w:val="1"/>
    <w:rsid w:val="00321527"/>
    <w:rPr>
      <w:rFonts w:cs="Calibri"/>
      <w:lang w:val="el-GR"/>
    </w:rPr>
  </w:style>
  <w:style w:type="paragraph" w:styleId="af6">
    <w:name w:val="endnote text"/>
    <w:basedOn w:val="a"/>
    <w:link w:val="Char6"/>
    <w:rsid w:val="00321527"/>
    <w:rPr>
      <w:sz w:val="20"/>
      <w:szCs w:val="20"/>
    </w:rPr>
  </w:style>
  <w:style w:type="paragraph" w:customStyle="1" w:styleId="Default">
    <w:name w:val="Default"/>
    <w:qFormat/>
    <w:rsid w:val="00321527"/>
    <w:pPr>
      <w:widowControl w:val="0"/>
      <w:suppressAutoHyphens/>
    </w:pPr>
    <w:rPr>
      <w:rFonts w:ascii="Cambria" w:hAnsi="Cambria" w:cs="Mangal"/>
      <w:color w:val="000000"/>
      <w:sz w:val="24"/>
      <w:szCs w:val="24"/>
      <w:lang w:eastAsia="zh-CN" w:bidi="hi-IN"/>
    </w:rPr>
  </w:style>
  <w:style w:type="paragraph" w:customStyle="1" w:styleId="af7">
    <w:name w:val="Προμορφοποιημένο κείμενο"/>
    <w:basedOn w:val="a"/>
    <w:rsid w:val="00321527"/>
  </w:style>
  <w:style w:type="paragraph" w:styleId="af8">
    <w:name w:val="Body Text Indent"/>
    <w:basedOn w:val="a"/>
    <w:link w:val="Char7"/>
    <w:rsid w:val="00321527"/>
    <w:pPr>
      <w:ind w:firstLine="1134"/>
    </w:pPr>
    <w:rPr>
      <w:rFonts w:ascii="Arial" w:hAnsi="Arial" w:cs="Arial"/>
    </w:rPr>
  </w:style>
  <w:style w:type="paragraph" w:customStyle="1" w:styleId="normalwithoutspacing">
    <w:name w:val="normal_without_spacing"/>
    <w:basedOn w:val="a"/>
    <w:rsid w:val="00321527"/>
    <w:pPr>
      <w:spacing w:after="60"/>
    </w:pPr>
    <w:rPr>
      <w:lang w:val="el-GR"/>
    </w:rPr>
  </w:style>
  <w:style w:type="paragraph" w:customStyle="1" w:styleId="foothanging">
    <w:name w:val="foot_hanging"/>
    <w:basedOn w:val="af5"/>
    <w:rsid w:val="00321527"/>
    <w:pPr>
      <w:ind w:left="426" w:hanging="426"/>
    </w:pPr>
    <w:rPr>
      <w:szCs w:val="18"/>
    </w:rPr>
  </w:style>
  <w:style w:type="paragraph" w:customStyle="1" w:styleId="-HTML1">
    <w:name w:val="Προ-διαμορφωμένο HTML1"/>
    <w:basedOn w:val="a"/>
    <w:rsid w:val="00321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rsid w:val="00321527"/>
    <w:pPr>
      <w:suppressAutoHyphens/>
      <w:spacing w:line="276" w:lineRule="auto"/>
    </w:pPr>
    <w:rPr>
      <w:rFonts w:ascii="Arial" w:eastAsia="Arial" w:hAnsi="Arial" w:cs="Arial"/>
      <w:color w:val="000000"/>
      <w:lang w:eastAsia="zh-CN"/>
    </w:rPr>
  </w:style>
  <w:style w:type="paragraph" w:customStyle="1" w:styleId="310">
    <w:name w:val="Σώμα κείμενου με εσοχή 31"/>
    <w:basedOn w:val="a"/>
    <w:rsid w:val="00321527"/>
    <w:pPr>
      <w:suppressAutoHyphens w:val="0"/>
      <w:spacing w:line="312" w:lineRule="auto"/>
      <w:ind w:left="283"/>
    </w:pPr>
    <w:rPr>
      <w:rFonts w:cs="Times New Roman"/>
      <w:sz w:val="16"/>
      <w:szCs w:val="16"/>
    </w:rPr>
  </w:style>
  <w:style w:type="paragraph" w:customStyle="1" w:styleId="1b">
    <w:name w:val="Χωρίς διάστιχο1"/>
    <w:rsid w:val="00321527"/>
    <w:pPr>
      <w:suppressAutoHyphens/>
    </w:pPr>
    <w:rPr>
      <w:szCs w:val="24"/>
      <w:lang w:val="en-GB" w:eastAsia="zh-CN"/>
    </w:rPr>
  </w:style>
  <w:style w:type="paragraph" w:customStyle="1" w:styleId="af9">
    <w:name w:val="Περιεχόμενα πίνακα"/>
    <w:basedOn w:val="a"/>
    <w:rsid w:val="00321527"/>
    <w:pPr>
      <w:suppressLineNumbers/>
    </w:pPr>
  </w:style>
  <w:style w:type="paragraph" w:customStyle="1" w:styleId="afa">
    <w:name w:val="Επικεφαλίδα πίνακα"/>
    <w:basedOn w:val="af9"/>
    <w:rsid w:val="00321527"/>
    <w:pPr>
      <w:jc w:val="center"/>
    </w:pPr>
    <w:rPr>
      <w:b/>
      <w:bCs/>
    </w:rPr>
  </w:style>
  <w:style w:type="paragraph" w:customStyle="1" w:styleId="footers">
    <w:name w:val="footers"/>
    <w:basedOn w:val="foothanging"/>
    <w:rsid w:val="00321527"/>
  </w:style>
  <w:style w:type="paragraph" w:customStyle="1" w:styleId="Standard">
    <w:name w:val="Standard"/>
    <w:rsid w:val="00321527"/>
    <w:pPr>
      <w:widowControl w:val="0"/>
      <w:suppressAutoHyphens/>
      <w:textAlignment w:val="baseline"/>
    </w:pPr>
    <w:rPr>
      <w:rFonts w:cs="Lucida Sans"/>
      <w:kern w:val="1"/>
      <w:sz w:val="24"/>
      <w:szCs w:val="24"/>
      <w:lang w:eastAsia="zh-CN" w:bidi="hi-IN"/>
    </w:rPr>
  </w:style>
  <w:style w:type="paragraph" w:customStyle="1" w:styleId="Textbody">
    <w:name w:val="Text body"/>
    <w:basedOn w:val="Standard"/>
    <w:rsid w:val="00321527"/>
  </w:style>
  <w:style w:type="paragraph" w:customStyle="1" w:styleId="Footnote">
    <w:name w:val="Footnote"/>
    <w:basedOn w:val="Standard"/>
    <w:qFormat/>
    <w:rsid w:val="00321527"/>
    <w:pPr>
      <w:suppressLineNumbers/>
      <w:ind w:left="283" w:hanging="283"/>
    </w:pPr>
    <w:rPr>
      <w:sz w:val="20"/>
      <w:szCs w:val="20"/>
    </w:rPr>
  </w:style>
  <w:style w:type="paragraph" w:customStyle="1" w:styleId="311">
    <w:name w:val="Σώμα κείμενου 31"/>
    <w:basedOn w:val="a"/>
    <w:rsid w:val="00321527"/>
    <w:rPr>
      <w:sz w:val="16"/>
      <w:szCs w:val="16"/>
    </w:rPr>
  </w:style>
  <w:style w:type="paragraph" w:customStyle="1" w:styleId="fooot">
    <w:name w:val="fooot"/>
    <w:basedOn w:val="footers"/>
    <w:rsid w:val="00321527"/>
  </w:style>
  <w:style w:type="paragraph" w:styleId="afb">
    <w:name w:val="Balloon Text"/>
    <w:basedOn w:val="a"/>
    <w:link w:val="Char11"/>
    <w:uiPriority w:val="99"/>
    <w:rsid w:val="00321527"/>
    <w:pPr>
      <w:spacing w:after="0"/>
    </w:pPr>
    <w:rPr>
      <w:rFonts w:ascii="Tahoma" w:hAnsi="Tahoma" w:cs="Tahoma"/>
      <w:sz w:val="16"/>
      <w:szCs w:val="16"/>
    </w:rPr>
  </w:style>
  <w:style w:type="paragraph" w:customStyle="1" w:styleId="1c">
    <w:name w:val="Κείμενο σχολίου1"/>
    <w:basedOn w:val="a"/>
    <w:rsid w:val="00321527"/>
    <w:rPr>
      <w:sz w:val="20"/>
      <w:szCs w:val="20"/>
    </w:rPr>
  </w:style>
  <w:style w:type="paragraph" w:styleId="afc">
    <w:name w:val="annotation subject"/>
    <w:basedOn w:val="1c"/>
    <w:next w:val="1c"/>
    <w:link w:val="Char12"/>
    <w:rsid w:val="00321527"/>
    <w:rPr>
      <w:b/>
      <w:bCs/>
    </w:rPr>
  </w:style>
  <w:style w:type="paragraph" w:styleId="-HTML">
    <w:name w:val="HTML Preformatted"/>
    <w:basedOn w:val="a"/>
    <w:link w:val="-HTMLChar1"/>
    <w:uiPriority w:val="99"/>
    <w:rsid w:val="003215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styleId="afd">
    <w:name w:val="Revision"/>
    <w:rsid w:val="00321527"/>
    <w:pPr>
      <w:suppressAutoHyphens/>
    </w:pPr>
    <w:rPr>
      <w:szCs w:val="24"/>
      <w:lang w:val="en-GB" w:eastAsia="zh-CN"/>
    </w:rPr>
  </w:style>
  <w:style w:type="paragraph" w:customStyle="1" w:styleId="21">
    <w:name w:val="Λίστα με κουκκίδες 21"/>
    <w:basedOn w:val="a"/>
    <w:rsid w:val="00321527"/>
    <w:pPr>
      <w:numPr>
        <w:numId w:val="1"/>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2"/>
    <w:rsid w:val="00321527"/>
    <w:pPr>
      <w:tabs>
        <w:tab w:val="right" w:leader="dot" w:pos="7091"/>
      </w:tabs>
      <w:ind w:left="2547"/>
    </w:pPr>
  </w:style>
  <w:style w:type="character" w:styleId="afe">
    <w:name w:val="annotation reference"/>
    <w:basedOn w:val="a0"/>
    <w:uiPriority w:val="99"/>
    <w:unhideWhenUsed/>
    <w:rsid w:val="00D5279B"/>
    <w:rPr>
      <w:sz w:val="16"/>
      <w:szCs w:val="16"/>
    </w:rPr>
  </w:style>
  <w:style w:type="paragraph" w:styleId="aff">
    <w:name w:val="annotation text"/>
    <w:basedOn w:val="a"/>
    <w:link w:val="Char13"/>
    <w:uiPriority w:val="99"/>
    <w:unhideWhenUsed/>
    <w:rsid w:val="00D5279B"/>
    <w:rPr>
      <w:sz w:val="20"/>
      <w:szCs w:val="20"/>
    </w:rPr>
  </w:style>
  <w:style w:type="character" w:customStyle="1" w:styleId="Char13">
    <w:name w:val="Κείμενο σχολίου Char1"/>
    <w:basedOn w:val="a0"/>
    <w:link w:val="aff"/>
    <w:rsid w:val="00D5279B"/>
    <w:rPr>
      <w:rFonts w:ascii="Calibri" w:hAnsi="Calibri" w:cs="Calibri"/>
      <w:lang w:val="en-GB" w:eastAsia="zh-CN"/>
    </w:rPr>
  </w:style>
  <w:style w:type="paragraph" w:customStyle="1" w:styleId="TabletextChar">
    <w:name w:val="Table text Char"/>
    <w:basedOn w:val="a"/>
    <w:link w:val="TabletextCharChar"/>
    <w:rsid w:val="0024279E"/>
    <w:pPr>
      <w:widowControl w:val="0"/>
      <w:suppressAutoHyphens w:val="0"/>
      <w:spacing w:line="300" w:lineRule="atLeast"/>
      <w:jc w:val="left"/>
    </w:pPr>
    <w:rPr>
      <w:rFonts w:ascii="Tahoma" w:hAnsi="Tahoma" w:cs="Times New Roman"/>
      <w:sz w:val="20"/>
      <w:szCs w:val="20"/>
      <w:lang w:val="el-GR" w:eastAsia="en-US"/>
    </w:rPr>
  </w:style>
  <w:style w:type="character" w:customStyle="1" w:styleId="TabletextCharChar">
    <w:name w:val="Table text Char Char"/>
    <w:link w:val="TabletextChar"/>
    <w:rsid w:val="0024279E"/>
    <w:rPr>
      <w:rFonts w:ascii="Tahoma" w:hAnsi="Tahoma"/>
      <w:lang w:eastAsia="en-US"/>
    </w:rPr>
  </w:style>
  <w:style w:type="character" w:customStyle="1" w:styleId="Mention1">
    <w:name w:val="Mention1"/>
    <w:basedOn w:val="a0"/>
    <w:uiPriority w:val="99"/>
    <w:semiHidden/>
    <w:unhideWhenUsed/>
    <w:rsid w:val="00DF6A64"/>
    <w:rPr>
      <w:color w:val="2B579A"/>
      <w:shd w:val="clear" w:color="auto" w:fill="E6E6E6"/>
    </w:rPr>
  </w:style>
  <w:style w:type="paragraph" w:styleId="aff0">
    <w:name w:val="List Paragraph"/>
    <w:aliases w:val="Γράφημα,FooterText,numbered,Paragraphe de liste1,Bulletr List Paragraph,列出段落,列出段落1,List Paragraph21,Listeafsnit1,Parαgrafo da Lista1,Pαrrafo de lista1,リスト段落1,List Paragraph11,Foot,Bullet Number,Task Body,Paragraphe de liste,Kommentar"/>
    <w:basedOn w:val="a"/>
    <w:link w:val="Char8"/>
    <w:uiPriority w:val="34"/>
    <w:qFormat/>
    <w:rsid w:val="0031590C"/>
    <w:pPr>
      <w:ind w:left="720"/>
      <w:contextualSpacing/>
    </w:pPr>
  </w:style>
  <w:style w:type="character" w:customStyle="1" w:styleId="32">
    <w:name w:val="Παραπομπή υποσημείωσης3"/>
    <w:rsid w:val="00B65D70"/>
    <w:rPr>
      <w:vertAlign w:val="superscript"/>
    </w:rPr>
  </w:style>
  <w:style w:type="table" w:styleId="aff1">
    <w:name w:val="Table Grid"/>
    <w:basedOn w:val="a1"/>
    <w:uiPriority w:val="59"/>
    <w:rsid w:val="00CA1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rsid w:val="00704D1F"/>
    <w:rPr>
      <w:color w:val="808080"/>
      <w:shd w:val="clear" w:color="auto" w:fill="E6E6E6"/>
    </w:rPr>
  </w:style>
  <w:style w:type="character" w:customStyle="1" w:styleId="WW-FootnoteReference15">
    <w:name w:val="WW-Footnote Reference15"/>
    <w:rsid w:val="00E536F5"/>
    <w:rPr>
      <w:vertAlign w:val="superscript"/>
    </w:rPr>
  </w:style>
  <w:style w:type="numbering" w:customStyle="1" w:styleId="Style2">
    <w:name w:val="Style2"/>
    <w:uiPriority w:val="99"/>
    <w:rsid w:val="007A7DCA"/>
  </w:style>
  <w:style w:type="paragraph" w:customStyle="1" w:styleId="Style18">
    <w:name w:val="Style18"/>
    <w:basedOn w:val="a"/>
    <w:uiPriority w:val="99"/>
    <w:rsid w:val="00DB024C"/>
    <w:pPr>
      <w:widowControl w:val="0"/>
      <w:suppressAutoHyphens w:val="0"/>
      <w:autoSpaceDE w:val="0"/>
      <w:autoSpaceDN w:val="0"/>
      <w:adjustRightInd w:val="0"/>
      <w:spacing w:after="0" w:line="210" w:lineRule="exact"/>
      <w:ind w:firstLine="165"/>
    </w:pPr>
    <w:rPr>
      <w:rFonts w:ascii="Microsoft Sans Serif" w:eastAsiaTheme="minorEastAsia" w:hAnsi="Microsoft Sans Serif" w:cs="Microsoft Sans Serif"/>
      <w:sz w:val="24"/>
      <w:lang w:val="el-GR" w:eastAsia="el-GR"/>
    </w:rPr>
  </w:style>
  <w:style w:type="character" w:customStyle="1" w:styleId="FontStyle124">
    <w:name w:val="Font Style124"/>
    <w:basedOn w:val="a0"/>
    <w:uiPriority w:val="99"/>
    <w:rsid w:val="00DB024C"/>
    <w:rPr>
      <w:rFonts w:ascii="Microsoft Sans Serif" w:hAnsi="Microsoft Sans Serif" w:cs="Microsoft Sans Serif"/>
      <w:sz w:val="14"/>
      <w:szCs w:val="14"/>
    </w:rPr>
  </w:style>
  <w:style w:type="paragraph" w:customStyle="1" w:styleId="Style35">
    <w:name w:val="Style35"/>
    <w:basedOn w:val="a"/>
    <w:uiPriority w:val="99"/>
    <w:rsid w:val="00A7426F"/>
    <w:pPr>
      <w:widowControl w:val="0"/>
      <w:suppressAutoHyphens w:val="0"/>
      <w:autoSpaceDE w:val="0"/>
      <w:autoSpaceDN w:val="0"/>
      <w:adjustRightInd w:val="0"/>
      <w:spacing w:after="0" w:line="210" w:lineRule="exact"/>
      <w:ind w:firstLine="169"/>
    </w:pPr>
    <w:rPr>
      <w:rFonts w:ascii="Microsoft Sans Serif" w:eastAsiaTheme="minorEastAsia" w:hAnsi="Microsoft Sans Serif" w:cs="Microsoft Sans Serif"/>
      <w:sz w:val="24"/>
      <w:lang w:val="el-GR" w:eastAsia="el-GR"/>
    </w:rPr>
  </w:style>
  <w:style w:type="character" w:customStyle="1" w:styleId="6Char">
    <w:name w:val="Επικεφαλίδα 6 Char"/>
    <w:aliases w:val="H6 Char,Char Char Char1,Char Char Char Char,Char Char + Left:  0 cm Char,... + Left:  0 cm Char,... Char,Char Char Char Char Char Char Char,Char Char Char Char Char Char1,hd6 Char,h6 Char, Char Char Char,H61 Char,H62 Char,H63 Char"/>
    <w:basedOn w:val="a0"/>
    <w:link w:val="6"/>
    <w:rsid w:val="00F51114"/>
    <w:rPr>
      <w:rFonts w:ascii="Calibri" w:hAnsi="Calibri" w:cs="Calibri"/>
      <w:b/>
      <w:sz w:val="22"/>
      <w:lang w:eastAsia="en-US"/>
    </w:rPr>
  </w:style>
  <w:style w:type="character" w:customStyle="1" w:styleId="7Char">
    <w:name w:val="Επικεφαλίδα 7 Char"/>
    <w:basedOn w:val="a0"/>
    <w:link w:val="7"/>
    <w:rsid w:val="00F844A3"/>
    <w:rPr>
      <w:rFonts w:ascii="Calibri" w:hAnsi="Calibri"/>
      <w:b/>
      <w:sz w:val="22"/>
      <w:shd w:val="clear" w:color="auto" w:fill="BFBFBF" w:themeFill="background1" w:themeFillShade="BF"/>
      <w:lang w:eastAsia="en-US"/>
    </w:rPr>
  </w:style>
  <w:style w:type="character" w:customStyle="1" w:styleId="8Char">
    <w:name w:val="Επικεφαλίδα 8 Char"/>
    <w:basedOn w:val="a0"/>
    <w:link w:val="8"/>
    <w:rsid w:val="005B4566"/>
    <w:rPr>
      <w:rFonts w:ascii="Tahoma" w:hAnsi="Tahoma"/>
      <w:sz w:val="18"/>
      <w:u w:val="single"/>
      <w:lang w:eastAsia="en-US"/>
    </w:rPr>
  </w:style>
  <w:style w:type="character" w:customStyle="1" w:styleId="9Char">
    <w:name w:val="Επικεφαλίδα 9 Char"/>
    <w:aliases w:val="AC&amp;E_1 Char,App Heading Char"/>
    <w:basedOn w:val="a0"/>
    <w:link w:val="9"/>
    <w:uiPriority w:val="9"/>
    <w:rsid w:val="005B4566"/>
    <w:rPr>
      <w:rFonts w:ascii="Tahoma" w:hAnsi="Tahoma"/>
      <w:sz w:val="18"/>
      <w:u w:val="single"/>
      <w:lang w:eastAsia="en-US"/>
    </w:rPr>
  </w:style>
  <w:style w:type="paragraph" w:customStyle="1" w:styleId="Tabletext">
    <w:name w:val="Table text"/>
    <w:aliases w:val="ta"/>
    <w:basedOn w:val="a"/>
    <w:link w:val="TabletextChar1"/>
    <w:rsid w:val="00A5670E"/>
    <w:pPr>
      <w:widowControl w:val="0"/>
      <w:suppressAutoHyphens w:val="0"/>
      <w:jc w:val="left"/>
    </w:pPr>
    <w:rPr>
      <w:rFonts w:ascii="Tahoma" w:hAnsi="Tahoma" w:cs="Times New Roman"/>
      <w:sz w:val="20"/>
      <w:szCs w:val="20"/>
      <w:lang w:val="el-GR" w:eastAsia="en-US"/>
    </w:rPr>
  </w:style>
  <w:style w:type="character" w:customStyle="1" w:styleId="TabletextChar1">
    <w:name w:val="Table text Char1"/>
    <w:link w:val="Tabletext"/>
    <w:locked/>
    <w:rsid w:val="00A5670E"/>
    <w:rPr>
      <w:rFonts w:ascii="Tahoma" w:hAnsi="Tahoma"/>
      <w:lang w:eastAsia="en-US"/>
    </w:rPr>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0"/>
    <w:link w:val="1"/>
    <w:rsid w:val="00A823C7"/>
    <w:rPr>
      <w:rFonts w:ascii="Calibri" w:hAnsi="Calibri" w:cs="Arial"/>
      <w:b/>
      <w:bCs/>
      <w:color w:val="333399"/>
      <w:sz w:val="28"/>
      <w:szCs w:val="32"/>
      <w:lang w:val="en-US" w:eastAsia="zh-CN"/>
    </w:rPr>
  </w:style>
  <w:style w:type="character" w:customStyle="1" w:styleId="1d">
    <w:name w:val="Ανεπίλυτη αναφορά1"/>
    <w:basedOn w:val="a0"/>
    <w:uiPriority w:val="99"/>
    <w:semiHidden/>
    <w:unhideWhenUsed/>
    <w:rsid w:val="0044659F"/>
    <w:rPr>
      <w:color w:val="808080"/>
      <w:shd w:val="clear" w:color="auto" w:fill="E6E6E6"/>
    </w:rPr>
  </w:style>
  <w:style w:type="paragraph" w:styleId="aff2">
    <w:name w:val="TOC Heading"/>
    <w:basedOn w:val="1"/>
    <w:next w:val="a"/>
    <w:uiPriority w:val="39"/>
    <w:unhideWhenUsed/>
    <w:qFormat/>
    <w:rsid w:val="00E50C0A"/>
    <w:pPr>
      <w:keepLines/>
      <w:pageBreakBefore w:val="0"/>
      <w:numPr>
        <w:numId w:val="0"/>
      </w:numPr>
      <w:pBdr>
        <w:top w:val="none" w:sz="0" w:space="0" w:color="auto"/>
        <w:left w:val="none" w:sz="0" w:space="0" w:color="auto"/>
        <w:bottom w:val="none" w:sz="0" w:space="0" w:color="auto"/>
        <w:right w:val="none" w:sz="0" w:space="0" w:color="auto"/>
      </w:pBdr>
      <w:suppressAutoHyphens w:val="0"/>
      <w:spacing w:before="240" w:after="0" w:line="259" w:lineRule="auto"/>
      <w:jc w:val="left"/>
      <w:outlineLvl w:val="9"/>
    </w:pPr>
    <w:rPr>
      <w:rFonts w:asciiTheme="majorHAnsi" w:eastAsiaTheme="majorEastAsia" w:hAnsiTheme="majorHAnsi" w:cstheme="majorBidi"/>
      <w:b w:val="0"/>
      <w:bCs w:val="0"/>
      <w:color w:val="2E74B5" w:themeColor="accent1" w:themeShade="BF"/>
      <w:sz w:val="32"/>
      <w:lang w:val="el-GR" w:eastAsia="el-GR"/>
    </w:rPr>
  </w:style>
  <w:style w:type="character" w:customStyle="1" w:styleId="Char8">
    <w:name w:val="Παράγραφος λίστας Char"/>
    <w:aliases w:val="Γράφημα Char,FooterText Char,numbered Char,Paragraphe de liste1 Char,Bulletr List Paragraph Char,列出段落 Char,列出段落1 Char,List Paragraph21 Char,Listeafsnit1 Char,Parαgrafo da Lista1 Char,Pαrrafo de lista1 Char,リスト段落1 Char,Foot Char"/>
    <w:link w:val="aff0"/>
    <w:uiPriority w:val="34"/>
    <w:qFormat/>
    <w:locked/>
    <w:rsid w:val="00C2020E"/>
    <w:rPr>
      <w:rFonts w:ascii="Calibri" w:hAnsi="Calibri" w:cs="Calibri"/>
      <w:sz w:val="22"/>
      <w:szCs w:val="24"/>
      <w:lang w:val="en-GB" w:eastAsia="zh-CN"/>
    </w:rPr>
  </w:style>
  <w:style w:type="character" w:customStyle="1" w:styleId="Tahoma">
    <w:name w:val="Στυλ Tahoma"/>
    <w:rsid w:val="00C2020E"/>
    <w:rPr>
      <w:rFonts w:ascii="Tahoma" w:hAnsi="Tahoma"/>
      <w:sz w:val="22"/>
    </w:rPr>
  </w:style>
  <w:style w:type="paragraph" w:styleId="Web">
    <w:name w:val="Normal (Web)"/>
    <w:basedOn w:val="a"/>
    <w:uiPriority w:val="99"/>
    <w:rsid w:val="00C42BAE"/>
    <w:pPr>
      <w:suppressAutoHyphens w:val="0"/>
      <w:spacing w:before="100" w:beforeAutospacing="1" w:after="100" w:afterAutospacing="1"/>
      <w:jc w:val="left"/>
    </w:pPr>
    <w:rPr>
      <w:rFonts w:ascii="Times New Roman" w:hAnsi="Times New Roman" w:cs="Times New Roman"/>
      <w:sz w:val="24"/>
      <w:lang w:val="el-GR" w:eastAsia="el-GR"/>
    </w:rPr>
  </w:style>
  <w:style w:type="paragraph" w:customStyle="1" w:styleId="1e">
    <w:name w:val="Λίστα με κουκκίδες1"/>
    <w:basedOn w:val="a"/>
    <w:rsid w:val="00C42BAE"/>
    <w:pPr>
      <w:tabs>
        <w:tab w:val="num" w:pos="720"/>
      </w:tabs>
      <w:suppressAutoHyphens w:val="0"/>
      <w:spacing w:before="0"/>
      <w:ind w:left="720" w:hanging="360"/>
    </w:pPr>
    <w:rPr>
      <w:rFonts w:ascii="Tahoma" w:hAnsi="Tahoma" w:cs="Times New Roman"/>
      <w:szCs w:val="22"/>
      <w:lang w:val="el-GR" w:eastAsia="ar-SA"/>
    </w:rPr>
  </w:style>
  <w:style w:type="paragraph" w:styleId="aff3">
    <w:name w:val="List Bullet"/>
    <w:basedOn w:val="a"/>
    <w:link w:val="Char9"/>
    <w:uiPriority w:val="99"/>
    <w:rsid w:val="00AD2815"/>
    <w:pPr>
      <w:tabs>
        <w:tab w:val="num" w:pos="360"/>
      </w:tabs>
      <w:suppressAutoHyphens w:val="0"/>
      <w:spacing w:before="0"/>
      <w:ind w:left="360" w:hanging="360"/>
    </w:pPr>
    <w:rPr>
      <w:rFonts w:ascii="Tahoma" w:hAnsi="Tahoma" w:cs="Times New Roman"/>
      <w:szCs w:val="22"/>
      <w:lang w:val="el-GR" w:eastAsia="en-US"/>
    </w:rPr>
  </w:style>
  <w:style w:type="character" w:customStyle="1" w:styleId="Char9">
    <w:name w:val="Λίστα με κουκκίδες Char"/>
    <w:link w:val="aff3"/>
    <w:locked/>
    <w:rsid w:val="00AD2815"/>
    <w:rPr>
      <w:rFonts w:ascii="Tahoma" w:hAnsi="Tahoma"/>
      <w:sz w:val="22"/>
      <w:szCs w:val="22"/>
      <w:lang w:eastAsia="en-US"/>
    </w:rPr>
  </w:style>
  <w:style w:type="paragraph" w:customStyle="1" w:styleId="Num">
    <w:name w:val="_Num#"/>
    <w:basedOn w:val="a"/>
    <w:rsid w:val="003144AE"/>
    <w:pPr>
      <w:numPr>
        <w:numId w:val="5"/>
      </w:numPr>
      <w:suppressAutoHyphens w:val="0"/>
      <w:spacing w:before="0"/>
    </w:pPr>
    <w:rPr>
      <w:rFonts w:ascii="Tahoma" w:hAnsi="Tahoma" w:cs="Times New Roman"/>
      <w:szCs w:val="20"/>
      <w:lang w:val="el-GR" w:eastAsia="en-US"/>
    </w:rPr>
  </w:style>
  <w:style w:type="paragraph" w:customStyle="1" w:styleId="33">
    <w:name w:val="Σώμα κειμένου3"/>
    <w:basedOn w:val="af8"/>
    <w:rsid w:val="00B8289C"/>
    <w:pPr>
      <w:suppressAutoHyphens w:val="0"/>
      <w:spacing w:before="0" w:line="360" w:lineRule="auto"/>
      <w:ind w:firstLineChars="200" w:firstLine="200"/>
    </w:pPr>
    <w:rPr>
      <w:rFonts w:ascii="Tahoma" w:hAnsi="Tahoma" w:cs="Times New Roman"/>
      <w:szCs w:val="22"/>
      <w:lang w:val="el-GR" w:eastAsia="el-GR"/>
    </w:rPr>
  </w:style>
  <w:style w:type="paragraph" w:customStyle="1" w:styleId="Bullets">
    <w:name w:val="Bullets"/>
    <w:basedOn w:val="33"/>
    <w:rsid w:val="00B8289C"/>
    <w:pPr>
      <w:spacing w:afterLines="50"/>
      <w:ind w:firstLineChars="0" w:firstLine="0"/>
    </w:pPr>
  </w:style>
  <w:style w:type="character" w:customStyle="1" w:styleId="Arial14pt">
    <w:name w:val="Στυλ Arial 14 pt"/>
    <w:rsid w:val="00B8289C"/>
    <w:rPr>
      <w:rFonts w:ascii="Times New Roman" w:hAnsi="Times New Roman"/>
      <w:sz w:val="24"/>
      <w:szCs w:val="24"/>
    </w:rPr>
  </w:style>
  <w:style w:type="character" w:customStyle="1" w:styleId="st">
    <w:name w:val="st"/>
    <w:rsid w:val="0067450B"/>
  </w:style>
  <w:style w:type="character" w:customStyle="1" w:styleId="Style">
    <w:name w:val="Style"/>
    <w:rsid w:val="00A14C0E"/>
    <w:rPr>
      <w:rFonts w:ascii="Calibri" w:hAnsi="Calibri" w:cs="Times New Roman"/>
      <w:b/>
      <w:bCs/>
      <w:i/>
      <w:sz w:val="18"/>
      <w:vertAlign w:val="superscript"/>
    </w:rPr>
  </w:style>
  <w:style w:type="character" w:customStyle="1" w:styleId="WW8Num5z2">
    <w:name w:val="WW8Num5z2"/>
    <w:rsid w:val="004F5152"/>
    <w:rPr>
      <w:rFonts w:ascii="Wingdings" w:hAnsi="Wingdings" w:cs="Wingdings"/>
    </w:rPr>
  </w:style>
  <w:style w:type="character" w:customStyle="1" w:styleId="Caractredenotedebasdepage">
    <w:name w:val="Caractère de note de bas de page"/>
    <w:rsid w:val="004F5152"/>
    <w:rPr>
      <w:vertAlign w:val="superscript"/>
    </w:rPr>
  </w:style>
  <w:style w:type="character" w:customStyle="1" w:styleId="FootnoteCharacters">
    <w:name w:val="Footnote Characters"/>
    <w:rsid w:val="004F5152"/>
    <w:rPr>
      <w:rFonts w:cs="Times New Roman"/>
      <w:vertAlign w:val="superscript"/>
    </w:rPr>
  </w:style>
  <w:style w:type="character" w:customStyle="1" w:styleId="NumCharCharCharCharCharCharCharCharCharChar">
    <w:name w:val="_Num# Char Char Char Char Char Char Char Char Char Char"/>
    <w:rsid w:val="004F5152"/>
    <w:rPr>
      <w:rFonts w:ascii="Tahoma" w:hAnsi="Tahoma" w:cs="Tahoma"/>
      <w:sz w:val="22"/>
      <w:szCs w:val="22"/>
      <w:lang w:val="el-GR" w:bidi="ar-SA"/>
    </w:rPr>
  </w:style>
  <w:style w:type="character" w:customStyle="1" w:styleId="yshortcuts">
    <w:name w:val="yshortcuts"/>
    <w:rsid w:val="004F5152"/>
  </w:style>
  <w:style w:type="character" w:customStyle="1" w:styleId="apple-style-span">
    <w:name w:val="apple-style-span"/>
    <w:rsid w:val="004F5152"/>
    <w:rPr>
      <w:rFonts w:cs="Times New Roman"/>
    </w:rPr>
  </w:style>
  <w:style w:type="character" w:customStyle="1" w:styleId="IndexLink">
    <w:name w:val="Index Link"/>
    <w:rsid w:val="004F5152"/>
  </w:style>
  <w:style w:type="character" w:customStyle="1" w:styleId="EndnoteCharacters">
    <w:name w:val="Endnote Characters"/>
    <w:rsid w:val="004F5152"/>
  </w:style>
  <w:style w:type="paragraph" w:customStyle="1" w:styleId="Heading">
    <w:name w:val="Heading"/>
    <w:basedOn w:val="a"/>
    <w:next w:val="af"/>
    <w:rsid w:val="004F5152"/>
    <w:pPr>
      <w:keepNext/>
      <w:spacing w:before="240" w:line="360" w:lineRule="auto"/>
    </w:pPr>
    <w:rPr>
      <w:rFonts w:ascii="Arial" w:eastAsia="Arial Unicode MS" w:hAnsi="Arial" w:cs="Arial Unicode MS"/>
      <w:sz w:val="28"/>
      <w:szCs w:val="28"/>
      <w:lang w:val="el-GR"/>
    </w:rPr>
  </w:style>
  <w:style w:type="paragraph" w:customStyle="1" w:styleId="Index">
    <w:name w:val="Index"/>
    <w:basedOn w:val="a"/>
    <w:rsid w:val="004F5152"/>
    <w:pPr>
      <w:suppressLineNumbers/>
      <w:spacing w:before="0" w:line="360" w:lineRule="auto"/>
    </w:pPr>
    <w:rPr>
      <w:sz w:val="24"/>
      <w:lang w:val="el-GR"/>
    </w:rPr>
  </w:style>
  <w:style w:type="paragraph" w:customStyle="1" w:styleId="ListNumber1">
    <w:name w:val="List Number1"/>
    <w:basedOn w:val="a"/>
    <w:rsid w:val="004F5152"/>
    <w:pPr>
      <w:tabs>
        <w:tab w:val="num" w:pos="429"/>
      </w:tabs>
      <w:spacing w:before="57" w:line="360" w:lineRule="auto"/>
      <w:ind w:left="431" w:hanging="371"/>
    </w:pPr>
    <w:rPr>
      <w:sz w:val="24"/>
      <w:lang w:val="el-GR"/>
    </w:rPr>
  </w:style>
  <w:style w:type="paragraph" w:customStyle="1" w:styleId="BalloonText1">
    <w:name w:val="Balloon Text1"/>
    <w:basedOn w:val="a"/>
    <w:rsid w:val="004F5152"/>
    <w:pPr>
      <w:spacing w:before="0" w:line="360" w:lineRule="auto"/>
    </w:pPr>
    <w:rPr>
      <w:rFonts w:ascii="Times New Roman" w:hAnsi="Times New Roman" w:cs="Times New Roman"/>
      <w:sz w:val="2"/>
      <w:szCs w:val="20"/>
      <w:lang w:val="el-GR"/>
    </w:rPr>
  </w:style>
  <w:style w:type="paragraph" w:customStyle="1" w:styleId="Normalmystyle">
    <w:name w:val="Normal.mystyle"/>
    <w:basedOn w:val="a"/>
    <w:rsid w:val="004F5152"/>
    <w:pPr>
      <w:widowControl w:val="0"/>
      <w:spacing w:before="0" w:line="360" w:lineRule="auto"/>
    </w:pPr>
    <w:rPr>
      <w:rFonts w:ascii="Tahoma" w:hAnsi="Tahoma" w:cs="Tahoma"/>
      <w:szCs w:val="20"/>
      <w:lang w:val="el-GR"/>
    </w:rPr>
  </w:style>
  <w:style w:type="paragraph" w:customStyle="1" w:styleId="SmallLetters">
    <w:name w:val="Small Letters"/>
    <w:basedOn w:val="a"/>
    <w:rsid w:val="004F5152"/>
    <w:pPr>
      <w:spacing w:before="0" w:after="240" w:line="360" w:lineRule="auto"/>
      <w:jc w:val="center"/>
    </w:pPr>
    <w:rPr>
      <w:rFonts w:ascii="Tahoma" w:hAnsi="Tahoma" w:cs="Tahoma"/>
      <w:szCs w:val="20"/>
      <w:lang w:val="el-GR"/>
    </w:rPr>
  </w:style>
  <w:style w:type="paragraph" w:customStyle="1" w:styleId="NumCharCharCharCharCharCharCharCharChar">
    <w:name w:val="_Num# Char Char Char Char Char Char Char Char Char"/>
    <w:next w:val="a"/>
    <w:rsid w:val="004F5152"/>
    <w:pPr>
      <w:widowControl w:val="0"/>
      <w:tabs>
        <w:tab w:val="num" w:pos="429"/>
      </w:tabs>
      <w:suppressAutoHyphens/>
      <w:ind w:left="431" w:hanging="371"/>
    </w:pPr>
    <w:rPr>
      <w:rFonts w:ascii="Tahoma" w:hAnsi="Tahoma" w:cs="Tahoma"/>
      <w:lang w:eastAsia="zh-CN"/>
    </w:rPr>
  </w:style>
  <w:style w:type="paragraph" w:customStyle="1" w:styleId="StyleTimesNewRoman12ptLinespacingsingle">
    <w:name w:val="Style Times New Roman 12 pt Line spacing:  single"/>
    <w:basedOn w:val="a"/>
    <w:rsid w:val="004F5152"/>
    <w:pPr>
      <w:spacing w:before="0" w:line="360" w:lineRule="auto"/>
    </w:pPr>
    <w:rPr>
      <w:rFonts w:ascii="Tahoma" w:hAnsi="Tahoma" w:cs="Tahoma"/>
      <w:szCs w:val="20"/>
      <w:lang w:val="el-GR"/>
    </w:rPr>
  </w:style>
  <w:style w:type="paragraph" w:customStyle="1" w:styleId="b1l">
    <w:name w:val="b1l"/>
    <w:basedOn w:val="a"/>
    <w:next w:val="a"/>
    <w:rsid w:val="004F5152"/>
    <w:pPr>
      <w:overflowPunct w:val="0"/>
      <w:autoSpaceDE w:val="0"/>
      <w:spacing w:line="300" w:lineRule="atLeast"/>
      <w:textAlignment w:val="baseline"/>
    </w:pPr>
    <w:rPr>
      <w:rFonts w:ascii="Tahoma" w:hAnsi="Tahoma" w:cs="Tahoma"/>
      <w:szCs w:val="20"/>
      <w:lang w:val="el-GR"/>
    </w:rPr>
  </w:style>
  <w:style w:type="paragraph" w:customStyle="1" w:styleId="StyleTahoma10ptChar">
    <w:name w:val="Style Tahoma 10 pt Char"/>
    <w:basedOn w:val="a"/>
    <w:rsid w:val="004F5152"/>
    <w:pPr>
      <w:spacing w:before="0" w:line="360" w:lineRule="auto"/>
    </w:pPr>
    <w:rPr>
      <w:rFonts w:ascii="Tahoma" w:hAnsi="Tahoma" w:cs="Tahoma"/>
      <w:sz w:val="20"/>
      <w:szCs w:val="20"/>
      <w:lang w:val="el-GR"/>
    </w:rPr>
  </w:style>
  <w:style w:type="paragraph" w:customStyle="1" w:styleId="bodybulletingchar">
    <w:name w:val="bodybulletingchar"/>
    <w:basedOn w:val="a"/>
    <w:rsid w:val="004F5152"/>
    <w:pPr>
      <w:tabs>
        <w:tab w:val="left" w:pos="360"/>
      </w:tabs>
      <w:spacing w:before="0" w:line="360" w:lineRule="auto"/>
      <w:ind w:left="360" w:hanging="360"/>
    </w:pPr>
    <w:rPr>
      <w:rFonts w:ascii="Tahoma" w:hAnsi="Tahoma" w:cs="Tahoma"/>
      <w:szCs w:val="22"/>
      <w:lang w:val="el-GR"/>
    </w:rPr>
  </w:style>
  <w:style w:type="paragraph" w:customStyle="1" w:styleId="ListParagraph1">
    <w:name w:val="List Paragraph1"/>
    <w:basedOn w:val="a"/>
    <w:rsid w:val="004F5152"/>
    <w:pPr>
      <w:spacing w:before="0" w:line="360" w:lineRule="auto"/>
      <w:ind w:left="720"/>
    </w:pPr>
    <w:rPr>
      <w:rFonts w:ascii="Tahoma" w:hAnsi="Tahoma" w:cs="Tahoma"/>
      <w:szCs w:val="20"/>
      <w:lang w:val="el-GR"/>
    </w:rPr>
  </w:style>
  <w:style w:type="paragraph" w:customStyle="1" w:styleId="Revision1">
    <w:name w:val="Revision1"/>
    <w:rsid w:val="004F5152"/>
    <w:pPr>
      <w:suppressAutoHyphens/>
    </w:pPr>
    <w:rPr>
      <w:sz w:val="24"/>
      <w:szCs w:val="24"/>
      <w:lang w:eastAsia="zh-CN"/>
    </w:rPr>
  </w:style>
  <w:style w:type="paragraph" w:customStyle="1" w:styleId="HTMLPreformatted1">
    <w:name w:val="HTML Preformatted1"/>
    <w:basedOn w:val="a"/>
    <w:rsid w:val="004F5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pPr>
    <w:rPr>
      <w:rFonts w:ascii="Verdana" w:hAnsi="Verdana" w:cs="Courier New"/>
      <w:color w:val="000000"/>
      <w:sz w:val="18"/>
      <w:szCs w:val="18"/>
      <w:lang w:val="el-GR"/>
    </w:rPr>
  </w:style>
  <w:style w:type="paragraph" w:customStyle="1" w:styleId="ListParagraph2">
    <w:name w:val="List Paragraph2"/>
    <w:basedOn w:val="a"/>
    <w:rsid w:val="004F5152"/>
    <w:pPr>
      <w:spacing w:before="0" w:line="360" w:lineRule="auto"/>
      <w:ind w:left="720"/>
    </w:pPr>
    <w:rPr>
      <w:rFonts w:ascii="Tahoma" w:hAnsi="Tahoma" w:cs="Tahoma"/>
      <w:szCs w:val="20"/>
      <w:lang w:val="el-GR"/>
    </w:rPr>
  </w:style>
  <w:style w:type="paragraph" w:customStyle="1" w:styleId="TableContents">
    <w:name w:val="Table Contents"/>
    <w:basedOn w:val="a"/>
    <w:rsid w:val="004F5152"/>
    <w:pPr>
      <w:suppressLineNumbers/>
      <w:spacing w:before="0" w:line="360" w:lineRule="auto"/>
    </w:pPr>
    <w:rPr>
      <w:sz w:val="24"/>
      <w:lang w:val="el-GR"/>
    </w:rPr>
  </w:style>
  <w:style w:type="paragraph" w:customStyle="1" w:styleId="TableHeading">
    <w:name w:val="Table Heading"/>
    <w:basedOn w:val="TableContents"/>
    <w:rsid w:val="004F5152"/>
    <w:pPr>
      <w:jc w:val="center"/>
    </w:pPr>
    <w:rPr>
      <w:b/>
      <w:bCs/>
    </w:rPr>
  </w:style>
  <w:style w:type="paragraph" w:customStyle="1" w:styleId="Framecontents">
    <w:name w:val="Frame contents"/>
    <w:basedOn w:val="af"/>
    <w:rsid w:val="004F5152"/>
    <w:pPr>
      <w:spacing w:before="0" w:after="120" w:line="360" w:lineRule="auto"/>
    </w:pPr>
    <w:rPr>
      <w:sz w:val="24"/>
      <w:lang w:val="el-GR"/>
    </w:rPr>
  </w:style>
  <w:style w:type="paragraph" w:customStyle="1" w:styleId="Contents10">
    <w:name w:val="Contents 10"/>
    <w:basedOn w:val="Index"/>
    <w:rsid w:val="004F5152"/>
    <w:pPr>
      <w:tabs>
        <w:tab w:val="right" w:leader="dot" w:pos="7091"/>
      </w:tabs>
      <w:ind w:left="2547"/>
    </w:pPr>
  </w:style>
  <w:style w:type="table" w:styleId="1-1">
    <w:name w:val="Medium Shading 1 Accent 1"/>
    <w:basedOn w:val="a1"/>
    <w:uiPriority w:val="99"/>
    <w:rsid w:val="004F5152"/>
    <w:rPr>
      <w:lang w:val="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link w:val="5"/>
    <w:rsid w:val="004F5152"/>
    <w:rPr>
      <w:rFonts w:ascii="Calibri" w:hAnsi="Calibri" w:cs="Calibri"/>
      <w:b/>
      <w:bCs/>
      <w:i/>
      <w:color w:val="333399"/>
      <w:sz w:val="22"/>
      <w:u w:val="single"/>
      <w:lang w:eastAsia="zh-CN"/>
    </w:rPr>
  </w:style>
  <w:style w:type="paragraph" w:customStyle="1" w:styleId="MyBullet">
    <w:name w:val="MyBullet"/>
    <w:basedOn w:val="a"/>
    <w:link w:val="MyBulletChar"/>
    <w:qFormat/>
    <w:rsid w:val="004F5152"/>
    <w:pPr>
      <w:numPr>
        <w:numId w:val="6"/>
      </w:numPr>
      <w:tabs>
        <w:tab w:val="left" w:pos="567"/>
      </w:tabs>
      <w:suppressAutoHyphens w:val="0"/>
      <w:spacing w:before="0" w:after="0" w:line="360" w:lineRule="auto"/>
    </w:pPr>
    <w:rPr>
      <w:sz w:val="24"/>
      <w:lang w:val="el-GR" w:eastAsia="en-US" w:bidi="en-US"/>
    </w:rPr>
  </w:style>
  <w:style w:type="character" w:customStyle="1" w:styleId="MyBulletChar">
    <w:name w:val="MyBullet Char"/>
    <w:link w:val="MyBullet"/>
    <w:rsid w:val="004F5152"/>
    <w:rPr>
      <w:rFonts w:ascii="Calibri" w:hAnsi="Calibri" w:cs="Calibri"/>
      <w:sz w:val="24"/>
      <w:szCs w:val="24"/>
      <w:lang w:eastAsia="en-US" w:bidi="en-US"/>
    </w:rPr>
  </w:style>
  <w:style w:type="character" w:customStyle="1" w:styleId="ListParagraphChar1">
    <w:name w:val="List Paragraph Char1"/>
    <w:uiPriority w:val="34"/>
    <w:locked/>
    <w:rsid w:val="004F5152"/>
    <w:rPr>
      <w:rFonts w:ascii="Tahoma" w:hAnsi="Tahoma"/>
      <w:sz w:val="16"/>
      <w:szCs w:val="16"/>
    </w:rPr>
  </w:style>
  <w:style w:type="paragraph" w:customStyle="1" w:styleId="TableBodyChar">
    <w:name w:val="Table_Body Char"/>
    <w:basedOn w:val="a"/>
    <w:link w:val="TableBodyCharChar"/>
    <w:rsid w:val="00511C13"/>
    <w:pPr>
      <w:suppressAutoHyphens w:val="0"/>
      <w:spacing w:before="0" w:after="0"/>
      <w:jc w:val="left"/>
    </w:pPr>
    <w:rPr>
      <w:rFonts w:ascii="Tahoma" w:hAnsi="Tahoma" w:cs="Times New Roman"/>
      <w:sz w:val="20"/>
      <w:szCs w:val="28"/>
      <w:lang w:val="el-GR" w:eastAsia="en-US"/>
    </w:rPr>
  </w:style>
  <w:style w:type="character" w:customStyle="1" w:styleId="TableBodyCharChar">
    <w:name w:val="Table_Body Char Char"/>
    <w:link w:val="TableBodyChar"/>
    <w:rsid w:val="00511C13"/>
    <w:rPr>
      <w:rFonts w:ascii="Tahoma" w:hAnsi="Tahoma"/>
      <w:szCs w:val="28"/>
      <w:lang w:eastAsia="en-US"/>
    </w:rPr>
  </w:style>
  <w:style w:type="character" w:customStyle="1" w:styleId="Char4">
    <w:name w:val="Υποσέλιδο Char"/>
    <w:aliases w:val="ft Char,f Char,fo Char"/>
    <w:link w:val="af3"/>
    <w:uiPriority w:val="99"/>
    <w:rsid w:val="00174DCD"/>
    <w:rPr>
      <w:rFonts w:ascii="Calibri" w:eastAsia="MS Mincho" w:hAnsi="Calibri" w:cs="Calibri"/>
      <w:sz w:val="22"/>
      <w:szCs w:val="24"/>
      <w:lang w:val="en-US" w:eastAsia="ja-JP"/>
    </w:rPr>
  </w:style>
  <w:style w:type="paragraph" w:customStyle="1" w:styleId="26">
    <w:name w:val="Παράγραφος λίστας2"/>
    <w:basedOn w:val="a"/>
    <w:qFormat/>
    <w:rsid w:val="00562B02"/>
    <w:pPr>
      <w:suppressAutoHyphens w:val="0"/>
      <w:spacing w:before="0"/>
      <w:ind w:left="720"/>
      <w:contextualSpacing/>
    </w:pPr>
    <w:rPr>
      <w:rFonts w:ascii="Tahoma" w:hAnsi="Tahoma" w:cs="Times New Roman"/>
      <w:szCs w:val="20"/>
      <w:lang w:val="el-GR" w:eastAsia="en-US"/>
    </w:rPr>
  </w:style>
  <w:style w:type="paragraph" w:styleId="aff4">
    <w:name w:val="No Spacing"/>
    <w:link w:val="Chara"/>
    <w:qFormat/>
    <w:rsid w:val="00AB4C46"/>
    <w:rPr>
      <w:rFonts w:asciiTheme="minorHAnsi" w:eastAsiaTheme="minorHAnsi" w:hAnsiTheme="minorHAnsi" w:cstheme="minorBidi"/>
    </w:rPr>
  </w:style>
  <w:style w:type="character" w:customStyle="1" w:styleId="Char5">
    <w:name w:val="Κείμενο υποσημείωσης Char"/>
    <w:basedOn w:val="a0"/>
    <w:link w:val="af5"/>
    <w:rsid w:val="00344793"/>
    <w:rPr>
      <w:rFonts w:ascii="Calibri" w:hAnsi="Calibri" w:cs="Calibri"/>
      <w:sz w:val="18"/>
      <w:lang w:val="en-IE" w:eastAsia="zh-CN"/>
    </w:rPr>
  </w:style>
  <w:style w:type="character" w:customStyle="1" w:styleId="WW-FootnoteReference17">
    <w:name w:val="WW-Footnote Reference17"/>
    <w:rsid w:val="00E626A2"/>
    <w:rPr>
      <w:vertAlign w:val="superscript"/>
    </w:rPr>
  </w:style>
  <w:style w:type="character" w:customStyle="1" w:styleId="41">
    <w:name w:val="Παραπομπή υποσημείωσης4"/>
    <w:rsid w:val="00135D89"/>
    <w:rPr>
      <w:vertAlign w:val="superscript"/>
    </w:rPr>
  </w:style>
  <w:style w:type="character" w:customStyle="1" w:styleId="27">
    <w:name w:val="Ανεπίλυτη αναφορά2"/>
    <w:basedOn w:val="a0"/>
    <w:uiPriority w:val="99"/>
    <w:semiHidden/>
    <w:unhideWhenUsed/>
    <w:rsid w:val="00D23D2C"/>
    <w:rPr>
      <w:color w:val="808080"/>
      <w:shd w:val="clear" w:color="auto" w:fill="E6E6E6"/>
    </w:rPr>
  </w:style>
  <w:style w:type="paragraph" w:customStyle="1" w:styleId="Style51">
    <w:name w:val="Style51"/>
    <w:basedOn w:val="a"/>
    <w:rsid w:val="00962DF7"/>
    <w:pPr>
      <w:widowControl w:val="0"/>
      <w:suppressAutoHyphens w:val="0"/>
      <w:autoSpaceDE w:val="0"/>
      <w:autoSpaceDN w:val="0"/>
      <w:adjustRightInd w:val="0"/>
      <w:spacing w:before="0" w:after="0"/>
      <w:jc w:val="left"/>
    </w:pPr>
    <w:rPr>
      <w:rFonts w:ascii="Tahoma" w:hAnsi="Tahoma" w:cs="Tahoma"/>
      <w:sz w:val="24"/>
      <w:lang w:val="el-GR" w:eastAsia="el-GR"/>
    </w:rPr>
  </w:style>
  <w:style w:type="character" w:customStyle="1" w:styleId="34">
    <w:name w:val="Ανεπίλυτη αναφορά3"/>
    <w:basedOn w:val="a0"/>
    <w:uiPriority w:val="99"/>
    <w:semiHidden/>
    <w:unhideWhenUsed/>
    <w:rsid w:val="00432B8A"/>
    <w:rPr>
      <w:color w:val="808080"/>
      <w:shd w:val="clear" w:color="auto" w:fill="E6E6E6"/>
    </w:rPr>
  </w:style>
  <w:style w:type="character" w:customStyle="1" w:styleId="UnresolvedMention2">
    <w:name w:val="Unresolved Mention2"/>
    <w:basedOn w:val="a0"/>
    <w:uiPriority w:val="99"/>
    <w:semiHidden/>
    <w:unhideWhenUsed/>
    <w:rsid w:val="00CE26E7"/>
    <w:rPr>
      <w:color w:val="808080"/>
      <w:shd w:val="clear" w:color="auto" w:fill="E6E6E6"/>
    </w:rPr>
  </w:style>
  <w:style w:type="character" w:customStyle="1" w:styleId="42">
    <w:name w:val="Ανεπίλυτη αναφορά4"/>
    <w:basedOn w:val="a0"/>
    <w:uiPriority w:val="99"/>
    <w:semiHidden/>
    <w:unhideWhenUsed/>
    <w:rsid w:val="00AE1E02"/>
    <w:rPr>
      <w:color w:val="808080"/>
      <w:shd w:val="clear" w:color="auto" w:fill="E6E6E6"/>
    </w:rPr>
  </w:style>
  <w:style w:type="character" w:customStyle="1" w:styleId="UnresolvedMention3">
    <w:name w:val="Unresolved Mention3"/>
    <w:basedOn w:val="a0"/>
    <w:uiPriority w:val="99"/>
    <w:semiHidden/>
    <w:unhideWhenUsed/>
    <w:rsid w:val="003114CF"/>
    <w:rPr>
      <w:color w:val="808080"/>
      <w:shd w:val="clear" w:color="auto" w:fill="E6E6E6"/>
    </w:rPr>
  </w:style>
  <w:style w:type="paragraph" w:customStyle="1" w:styleId="CM4">
    <w:name w:val="CM4"/>
    <w:basedOn w:val="a"/>
    <w:next w:val="a"/>
    <w:rsid w:val="00A84671"/>
    <w:pPr>
      <w:suppressAutoHyphens w:val="0"/>
      <w:autoSpaceDE w:val="0"/>
      <w:autoSpaceDN w:val="0"/>
      <w:adjustRightInd w:val="0"/>
      <w:spacing w:before="0" w:after="0"/>
      <w:jc w:val="left"/>
    </w:pPr>
    <w:rPr>
      <w:rFonts w:ascii="EUAlbertina" w:hAnsi="EUAlbertina" w:cs="Times New Roman"/>
      <w:sz w:val="24"/>
      <w:lang w:val="en-US" w:eastAsia="el-GR"/>
    </w:rPr>
  </w:style>
  <w:style w:type="character" w:customStyle="1" w:styleId="UnresolvedMention4">
    <w:name w:val="Unresolved Mention4"/>
    <w:basedOn w:val="a0"/>
    <w:uiPriority w:val="99"/>
    <w:semiHidden/>
    <w:unhideWhenUsed/>
    <w:rsid w:val="001E6A0B"/>
    <w:rPr>
      <w:color w:val="808080"/>
      <w:shd w:val="clear" w:color="auto" w:fill="E6E6E6"/>
    </w:rPr>
  </w:style>
  <w:style w:type="paragraph" w:customStyle="1" w:styleId="Body1">
    <w:name w:val="Body 1"/>
    <w:rsid w:val="00CD003A"/>
    <w:rPr>
      <w:rFonts w:ascii="Helvetica" w:eastAsia="Arial Unicode MS" w:hAnsi="Helvetica"/>
      <w:color w:val="000000"/>
      <w:sz w:val="24"/>
    </w:rPr>
  </w:style>
  <w:style w:type="paragraph" w:customStyle="1" w:styleId="aff5">
    <w:name w:val="Κουκκίδα"/>
    <w:rsid w:val="00CD003A"/>
    <w:pPr>
      <w:ind w:left="360" w:hanging="360"/>
    </w:pPr>
  </w:style>
  <w:style w:type="character" w:customStyle="1" w:styleId="Char7">
    <w:name w:val="Σώμα κείμενου με εσοχή Char"/>
    <w:basedOn w:val="a0"/>
    <w:link w:val="af8"/>
    <w:rsid w:val="00CD003A"/>
    <w:rPr>
      <w:rFonts w:ascii="Arial" w:hAnsi="Arial" w:cs="Arial"/>
      <w:sz w:val="22"/>
      <w:szCs w:val="24"/>
      <w:lang w:val="en-GB" w:eastAsia="zh-CN"/>
    </w:rPr>
  </w:style>
  <w:style w:type="paragraph" w:customStyle="1" w:styleId="TableParagraph">
    <w:name w:val="Table Paragraph"/>
    <w:basedOn w:val="a"/>
    <w:uiPriority w:val="1"/>
    <w:qFormat/>
    <w:rsid w:val="00CD003A"/>
    <w:pPr>
      <w:widowControl w:val="0"/>
      <w:suppressAutoHyphens w:val="0"/>
      <w:autoSpaceDE w:val="0"/>
      <w:autoSpaceDN w:val="0"/>
      <w:spacing w:before="0" w:after="0"/>
      <w:jc w:val="left"/>
    </w:pPr>
    <w:rPr>
      <w:szCs w:val="22"/>
      <w:lang w:val="en-US" w:eastAsia="en-US" w:bidi="en-US"/>
    </w:rPr>
  </w:style>
  <w:style w:type="table" w:customStyle="1" w:styleId="TableGrid">
    <w:name w:val="TableGrid"/>
    <w:rsid w:val="0037392E"/>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1">
    <w:name w:val="Table Grid1"/>
    <w:basedOn w:val="a1"/>
    <w:next w:val="aff1"/>
    <w:uiPriority w:val="39"/>
    <w:rsid w:val="002F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f1"/>
    <w:uiPriority w:val="39"/>
    <w:rsid w:val="002F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336898056623633938msolistparagraph">
    <w:name w:val="m_-7336898056623633938msolistparagraph"/>
    <w:basedOn w:val="a"/>
    <w:rsid w:val="00813FAE"/>
    <w:pPr>
      <w:suppressAutoHyphens w:val="0"/>
      <w:spacing w:before="100" w:beforeAutospacing="1" w:after="100" w:afterAutospacing="1"/>
      <w:jc w:val="left"/>
    </w:pPr>
    <w:rPr>
      <w:rFonts w:ascii="Times New Roman" w:eastAsia="Times New Roman" w:hAnsi="Times New Roman" w:cs="Times New Roman"/>
      <w:sz w:val="24"/>
      <w:lang w:val="el-GR" w:eastAsia="el-GR"/>
    </w:rPr>
  </w:style>
  <w:style w:type="paragraph" w:customStyle="1" w:styleId="m996082167286925108msolistparagraph">
    <w:name w:val="m_996082167286925108msolistparagraph"/>
    <w:basedOn w:val="a"/>
    <w:rsid w:val="002E2966"/>
    <w:pPr>
      <w:suppressAutoHyphens w:val="0"/>
      <w:spacing w:before="100" w:beforeAutospacing="1" w:after="100" w:afterAutospacing="1"/>
      <w:jc w:val="left"/>
    </w:pPr>
    <w:rPr>
      <w:rFonts w:ascii="Times New Roman" w:eastAsia="Times New Roman" w:hAnsi="Times New Roman" w:cs="Times New Roman"/>
      <w:sz w:val="24"/>
      <w:lang w:val="el-GR" w:eastAsia="el-GR"/>
    </w:rPr>
  </w:style>
  <w:style w:type="table" w:customStyle="1" w:styleId="TableGrid3">
    <w:name w:val="Table Grid3"/>
    <w:basedOn w:val="a1"/>
    <w:next w:val="aff1"/>
    <w:uiPriority w:val="39"/>
    <w:rsid w:val="00BE5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f1"/>
    <w:uiPriority w:val="39"/>
    <w:rsid w:val="00BE5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f1"/>
    <w:uiPriority w:val="39"/>
    <w:rsid w:val="007358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f1"/>
    <w:uiPriority w:val="39"/>
    <w:rsid w:val="00552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ibri850">
    <w:name w:val="Σώμα κειμένου + Calibri;8;5 στ.;Διάστιχο 0 στ."/>
    <w:basedOn w:val="a0"/>
    <w:rsid w:val="0094598E"/>
    <w:rPr>
      <w:rFonts w:ascii="Calibri" w:eastAsia="Calibri" w:hAnsi="Calibri" w:cs="Calibri"/>
      <w:color w:val="000000"/>
      <w:spacing w:val="3"/>
      <w:w w:val="100"/>
      <w:position w:val="0"/>
      <w:sz w:val="17"/>
      <w:szCs w:val="17"/>
      <w:shd w:val="clear" w:color="auto" w:fill="FFFFFF"/>
      <w:vertAlign w:val="baseline"/>
      <w:lang w:val="el-GR"/>
    </w:rPr>
  </w:style>
  <w:style w:type="character" w:customStyle="1" w:styleId="aff6">
    <w:name w:val="ΔΙΑΓ"/>
    <w:basedOn w:val="a0"/>
    <w:rsid w:val="0094598E"/>
    <w:rPr>
      <w:rFonts w:ascii="Tahoma" w:hAnsi="Tahoma"/>
      <w:sz w:val="20"/>
      <w:lang w:val="el-GR"/>
    </w:rPr>
  </w:style>
  <w:style w:type="character" w:customStyle="1" w:styleId="WW8Num6z2">
    <w:name w:val="WW8Num6z2"/>
    <w:rsid w:val="001A6F39"/>
  </w:style>
  <w:style w:type="character" w:customStyle="1" w:styleId="WW8Num6z3">
    <w:name w:val="WW8Num6z3"/>
    <w:rsid w:val="001A6F39"/>
  </w:style>
  <w:style w:type="character" w:customStyle="1" w:styleId="WW8Num6z4">
    <w:name w:val="WW8Num6z4"/>
    <w:rsid w:val="001A6F39"/>
  </w:style>
  <w:style w:type="character" w:customStyle="1" w:styleId="WW8Num6z5">
    <w:name w:val="WW8Num6z5"/>
    <w:rsid w:val="001A6F39"/>
  </w:style>
  <w:style w:type="character" w:customStyle="1" w:styleId="WW8Num6z6">
    <w:name w:val="WW8Num6z6"/>
    <w:rsid w:val="001A6F39"/>
  </w:style>
  <w:style w:type="character" w:customStyle="1" w:styleId="WW8Num6z7">
    <w:name w:val="WW8Num6z7"/>
    <w:rsid w:val="001A6F39"/>
  </w:style>
  <w:style w:type="character" w:customStyle="1" w:styleId="WW8Num6z8">
    <w:name w:val="WW8Num6z8"/>
    <w:rsid w:val="001A6F39"/>
  </w:style>
  <w:style w:type="character" w:customStyle="1" w:styleId="43">
    <w:name w:val="Προεπιλεγμένη γραμματοσειρά4"/>
    <w:rsid w:val="001A6F39"/>
  </w:style>
  <w:style w:type="character" w:customStyle="1" w:styleId="WW-DefaultParagraphFont111111111111111">
    <w:name w:val="WW-Default Paragraph Font111111111111111"/>
    <w:rsid w:val="001A6F39"/>
  </w:style>
  <w:style w:type="character" w:customStyle="1" w:styleId="WW-DefaultParagraphFont1111111111111111">
    <w:name w:val="WW-Default Paragraph Font1111111111111111"/>
    <w:rsid w:val="001A6F39"/>
  </w:style>
  <w:style w:type="character" w:customStyle="1" w:styleId="WW-DefaultParagraphFont11111111111111111">
    <w:name w:val="WW-Default Paragraph Font11111111111111111"/>
    <w:rsid w:val="001A6F39"/>
  </w:style>
  <w:style w:type="character" w:customStyle="1" w:styleId="WW-DefaultParagraphFont111111111111111111">
    <w:name w:val="WW-Default Paragraph Font111111111111111111"/>
    <w:rsid w:val="001A6F39"/>
  </w:style>
  <w:style w:type="character" w:styleId="aff7">
    <w:name w:val="Placeholder Text"/>
    <w:rsid w:val="001A6F39"/>
    <w:rPr>
      <w:rFonts w:cs="Times New Roman"/>
      <w:color w:val="808080"/>
    </w:rPr>
  </w:style>
  <w:style w:type="character" w:customStyle="1" w:styleId="WW-EndnoteReference15">
    <w:name w:val="WW-Endnote Reference15"/>
    <w:rsid w:val="001A6F39"/>
    <w:rPr>
      <w:vertAlign w:val="superscript"/>
    </w:rPr>
  </w:style>
  <w:style w:type="character" w:customStyle="1" w:styleId="WW-FootnoteReference16">
    <w:name w:val="WW-Footnote Reference16"/>
    <w:rsid w:val="001A6F39"/>
    <w:rPr>
      <w:vertAlign w:val="superscript"/>
    </w:rPr>
  </w:style>
  <w:style w:type="character" w:customStyle="1" w:styleId="WW-EndnoteReference16">
    <w:name w:val="WW-Endnote Reference16"/>
    <w:rsid w:val="001A6F39"/>
    <w:rPr>
      <w:vertAlign w:val="superscript"/>
    </w:rPr>
  </w:style>
  <w:style w:type="character" w:customStyle="1" w:styleId="WW-EndnoteReference17">
    <w:name w:val="WW-Endnote Reference17"/>
    <w:rsid w:val="001A6F39"/>
    <w:rPr>
      <w:vertAlign w:val="superscript"/>
    </w:rPr>
  </w:style>
  <w:style w:type="character" w:customStyle="1" w:styleId="35">
    <w:name w:val="Παραπομπή σημείωσης τέλους3"/>
    <w:rsid w:val="001A6F39"/>
    <w:rPr>
      <w:vertAlign w:val="superscript"/>
    </w:rPr>
  </w:style>
  <w:style w:type="character" w:customStyle="1" w:styleId="WW-FootnoteReference18">
    <w:name w:val="WW-Footnote Reference18"/>
    <w:rsid w:val="001A6F39"/>
    <w:rPr>
      <w:vertAlign w:val="superscript"/>
    </w:rPr>
  </w:style>
  <w:style w:type="character" w:customStyle="1" w:styleId="WW-EndnoteReference18">
    <w:name w:val="WW-Endnote Reference18"/>
    <w:rsid w:val="001A6F39"/>
    <w:rPr>
      <w:vertAlign w:val="superscript"/>
    </w:rPr>
  </w:style>
  <w:style w:type="character" w:customStyle="1" w:styleId="WW-FootnoteReference19">
    <w:name w:val="WW-Footnote Reference19"/>
    <w:rsid w:val="001A6F39"/>
    <w:rPr>
      <w:vertAlign w:val="superscript"/>
    </w:rPr>
  </w:style>
  <w:style w:type="paragraph" w:customStyle="1" w:styleId="36">
    <w:name w:val="Λεζάντα3"/>
    <w:basedOn w:val="a"/>
    <w:rsid w:val="001A6F39"/>
    <w:pPr>
      <w:suppressLineNumbers/>
    </w:pPr>
    <w:rPr>
      <w:rFonts w:eastAsia="Times New Roman" w:cs="Mangal"/>
      <w:i/>
      <w:iCs/>
      <w:sz w:val="24"/>
    </w:rPr>
  </w:style>
  <w:style w:type="paragraph" w:customStyle="1" w:styleId="WW-Caption111111111111111">
    <w:name w:val="WW-Caption111111111111111"/>
    <w:basedOn w:val="a"/>
    <w:rsid w:val="001A6F39"/>
    <w:pPr>
      <w:suppressLineNumbers/>
    </w:pPr>
    <w:rPr>
      <w:rFonts w:eastAsia="Times New Roman" w:cs="Mangal"/>
      <w:i/>
      <w:iCs/>
      <w:sz w:val="24"/>
    </w:rPr>
  </w:style>
  <w:style w:type="paragraph" w:customStyle="1" w:styleId="WW-Caption1111111111111111">
    <w:name w:val="WW-Caption1111111111111111"/>
    <w:basedOn w:val="a"/>
    <w:rsid w:val="001A6F39"/>
    <w:pPr>
      <w:suppressLineNumbers/>
    </w:pPr>
    <w:rPr>
      <w:rFonts w:eastAsia="Times New Roman" w:cs="Mangal"/>
      <w:i/>
      <w:iCs/>
      <w:sz w:val="24"/>
    </w:rPr>
  </w:style>
  <w:style w:type="paragraph" w:customStyle="1" w:styleId="WW-Caption11111111111111111">
    <w:name w:val="WW-Caption11111111111111111"/>
    <w:basedOn w:val="a"/>
    <w:rsid w:val="001A6F39"/>
    <w:pPr>
      <w:suppressLineNumbers/>
    </w:pPr>
    <w:rPr>
      <w:rFonts w:eastAsia="Times New Roman" w:cs="Mangal"/>
      <w:i/>
      <w:iCs/>
      <w:sz w:val="24"/>
    </w:rPr>
  </w:style>
  <w:style w:type="paragraph" w:customStyle="1" w:styleId="WW-Caption111111111111111111">
    <w:name w:val="WW-Caption111111111111111111"/>
    <w:basedOn w:val="a"/>
    <w:rsid w:val="001A6F39"/>
    <w:pPr>
      <w:suppressLineNumbers/>
    </w:pPr>
    <w:rPr>
      <w:rFonts w:eastAsia="Times New Roman" w:cs="Mangal"/>
      <w:i/>
      <w:iCs/>
      <w:sz w:val="24"/>
    </w:rPr>
  </w:style>
  <w:style w:type="paragraph" w:styleId="aff8">
    <w:name w:val="Date"/>
    <w:basedOn w:val="a"/>
    <w:next w:val="a"/>
    <w:link w:val="Charb"/>
    <w:rsid w:val="001A6F39"/>
    <w:pPr>
      <w:spacing w:before="0" w:after="100"/>
    </w:pPr>
    <w:rPr>
      <w:rFonts w:eastAsia="MS Mincho"/>
      <w:lang w:val="en-US" w:eastAsia="ja-JP"/>
    </w:rPr>
  </w:style>
  <w:style w:type="character" w:customStyle="1" w:styleId="Charb">
    <w:name w:val="Ημερομηνία Char"/>
    <w:basedOn w:val="a0"/>
    <w:link w:val="aff8"/>
    <w:rsid w:val="001A6F39"/>
    <w:rPr>
      <w:rFonts w:ascii="Calibri" w:eastAsia="MS Mincho" w:hAnsi="Calibri" w:cs="Calibri"/>
      <w:sz w:val="22"/>
      <w:szCs w:val="24"/>
      <w:lang w:val="en-US" w:eastAsia="ja-JP"/>
    </w:rPr>
  </w:style>
  <w:style w:type="paragraph" w:styleId="37">
    <w:name w:val="Body Text Indent 3"/>
    <w:basedOn w:val="a"/>
    <w:link w:val="3Char0"/>
    <w:rsid w:val="001A6F39"/>
    <w:pPr>
      <w:suppressAutoHyphens w:val="0"/>
      <w:spacing w:before="0" w:line="312" w:lineRule="auto"/>
      <w:ind w:left="283"/>
    </w:pPr>
    <w:rPr>
      <w:rFonts w:eastAsia="Times New Roman" w:cs="Times New Roman"/>
      <w:sz w:val="16"/>
      <w:szCs w:val="16"/>
    </w:rPr>
  </w:style>
  <w:style w:type="character" w:customStyle="1" w:styleId="3Char0">
    <w:name w:val="Σώμα κείμενου με εσοχή 3 Char"/>
    <w:basedOn w:val="a0"/>
    <w:link w:val="37"/>
    <w:rsid w:val="001A6F39"/>
    <w:rPr>
      <w:rFonts w:ascii="Calibri" w:eastAsia="Times New Roman" w:hAnsi="Calibri"/>
      <w:sz w:val="16"/>
      <w:szCs w:val="16"/>
      <w:lang w:val="en-GB" w:eastAsia="zh-CN"/>
    </w:rPr>
  </w:style>
  <w:style w:type="paragraph" w:styleId="38">
    <w:name w:val="Body Text 3"/>
    <w:basedOn w:val="a"/>
    <w:link w:val="3Char1"/>
    <w:rsid w:val="001A6F39"/>
    <w:pPr>
      <w:spacing w:before="0"/>
    </w:pPr>
    <w:rPr>
      <w:rFonts w:eastAsia="Times New Roman"/>
      <w:sz w:val="16"/>
      <w:szCs w:val="16"/>
    </w:rPr>
  </w:style>
  <w:style w:type="character" w:customStyle="1" w:styleId="3Char1">
    <w:name w:val="Σώμα κείμενου 3 Char"/>
    <w:basedOn w:val="a0"/>
    <w:link w:val="38"/>
    <w:rsid w:val="001A6F39"/>
    <w:rPr>
      <w:rFonts w:ascii="Calibri" w:eastAsia="Times New Roman" w:hAnsi="Calibri" w:cs="Calibri"/>
      <w:sz w:val="16"/>
      <w:szCs w:val="16"/>
      <w:lang w:val="en-GB" w:eastAsia="zh-CN"/>
    </w:rPr>
  </w:style>
  <w:style w:type="paragraph" w:customStyle="1" w:styleId="1f">
    <w:name w:val="Θέμα σχολίου1"/>
    <w:basedOn w:val="1c"/>
    <w:next w:val="1c"/>
    <w:rsid w:val="001A6F39"/>
    <w:pPr>
      <w:spacing w:before="0"/>
    </w:pPr>
    <w:rPr>
      <w:rFonts w:eastAsia="Times New Roman"/>
      <w:b/>
      <w:bCs/>
    </w:rPr>
  </w:style>
  <w:style w:type="paragraph" w:styleId="28">
    <w:name w:val="List Bullet 2"/>
    <w:basedOn w:val="a"/>
    <w:rsid w:val="001A6F39"/>
    <w:pPr>
      <w:tabs>
        <w:tab w:val="num" w:pos="397"/>
      </w:tabs>
      <w:suppressAutoHyphens w:val="0"/>
      <w:spacing w:before="0" w:after="0" w:line="360" w:lineRule="auto"/>
      <w:ind w:left="397" w:hanging="397"/>
    </w:pPr>
    <w:rPr>
      <w:rFonts w:ascii="Trebuchet MS" w:eastAsia="Times New Roman" w:hAnsi="Trebuchet MS" w:cs="Times New Roman"/>
      <w:szCs w:val="20"/>
      <w:lang w:val="en-US"/>
    </w:rPr>
  </w:style>
  <w:style w:type="paragraph" w:customStyle="1" w:styleId="aff9">
    <w:name w:val="Οριζόντια γραμμή"/>
    <w:basedOn w:val="a"/>
    <w:next w:val="af"/>
    <w:rsid w:val="001A6F39"/>
    <w:pPr>
      <w:suppressLineNumbers/>
      <w:pBdr>
        <w:top w:val="none" w:sz="0" w:space="0" w:color="000000"/>
        <w:left w:val="none" w:sz="0" w:space="0" w:color="000000"/>
        <w:bottom w:val="none" w:sz="0" w:space="0" w:color="000000"/>
        <w:right w:val="none" w:sz="0" w:space="0" w:color="000000"/>
      </w:pBdr>
      <w:spacing w:before="0" w:after="283"/>
    </w:pPr>
    <w:rPr>
      <w:rFonts w:eastAsia="Times New Roman"/>
      <w:sz w:val="12"/>
      <w:szCs w:val="12"/>
    </w:rPr>
  </w:style>
  <w:style w:type="paragraph" w:customStyle="1" w:styleId="para-1">
    <w:name w:val="para-1"/>
    <w:basedOn w:val="a"/>
    <w:rsid w:val="001A6F39"/>
    <w:pPr>
      <w:tabs>
        <w:tab w:val="left" w:pos="1021"/>
        <w:tab w:val="left" w:pos="1588"/>
        <w:tab w:val="left" w:pos="2155"/>
        <w:tab w:val="left" w:pos="2722"/>
        <w:tab w:val="left" w:pos="3289"/>
      </w:tabs>
      <w:spacing w:before="0" w:after="0"/>
      <w:ind w:left="1021" w:hanging="1021"/>
    </w:pPr>
    <w:rPr>
      <w:rFonts w:ascii="Arial" w:eastAsia="Times New Roman" w:hAnsi="Arial" w:cs="Arial"/>
      <w:spacing w:val="5"/>
      <w:szCs w:val="20"/>
      <w:lang w:val="el-GR"/>
    </w:rPr>
  </w:style>
  <w:style w:type="paragraph" w:customStyle="1" w:styleId="212">
    <w:name w:val="Σώμα κείμενου 21"/>
    <w:basedOn w:val="a"/>
    <w:rsid w:val="001A6F39"/>
    <w:pPr>
      <w:overflowPunct w:val="0"/>
      <w:autoSpaceDE w:val="0"/>
      <w:spacing w:before="0" w:after="0"/>
      <w:textAlignment w:val="baseline"/>
    </w:pPr>
    <w:rPr>
      <w:rFonts w:ascii="Arial" w:eastAsia="Times New Roman" w:hAnsi="Arial" w:cs="Arial"/>
      <w:szCs w:val="20"/>
      <w:lang w:val="el-GR"/>
    </w:rPr>
  </w:style>
  <w:style w:type="character" w:customStyle="1" w:styleId="Bodytext">
    <w:name w:val="Body text_"/>
    <w:basedOn w:val="a0"/>
    <w:link w:val="BodyText1"/>
    <w:rsid w:val="00675E51"/>
    <w:rPr>
      <w:rFonts w:ascii="Calibri" w:eastAsia="Calibri" w:hAnsi="Calibri" w:cs="Calibri"/>
      <w:sz w:val="22"/>
      <w:szCs w:val="22"/>
      <w:shd w:val="clear" w:color="auto" w:fill="FFFFFF"/>
    </w:rPr>
  </w:style>
  <w:style w:type="paragraph" w:customStyle="1" w:styleId="BodyText1">
    <w:name w:val="Body Text1"/>
    <w:basedOn w:val="a"/>
    <w:link w:val="Bodytext"/>
    <w:qFormat/>
    <w:rsid w:val="00675E51"/>
    <w:pPr>
      <w:widowControl w:val="0"/>
      <w:shd w:val="clear" w:color="auto" w:fill="FFFFFF"/>
      <w:suppressAutoHyphens w:val="0"/>
      <w:spacing w:before="0" w:line="264" w:lineRule="auto"/>
      <w:jc w:val="left"/>
    </w:pPr>
    <w:rPr>
      <w:szCs w:val="22"/>
      <w:lang w:val="el-GR" w:eastAsia="el-GR"/>
    </w:rPr>
  </w:style>
  <w:style w:type="character" w:customStyle="1" w:styleId="Other">
    <w:name w:val="Other_"/>
    <w:basedOn w:val="a0"/>
    <w:link w:val="Other0"/>
    <w:rsid w:val="00CA34C4"/>
    <w:rPr>
      <w:rFonts w:ascii="Calibri" w:eastAsia="Calibri" w:hAnsi="Calibri" w:cs="Calibri"/>
      <w:sz w:val="22"/>
      <w:szCs w:val="22"/>
      <w:shd w:val="clear" w:color="auto" w:fill="FFFFFF"/>
    </w:rPr>
  </w:style>
  <w:style w:type="paragraph" w:customStyle="1" w:styleId="Other0">
    <w:name w:val="Other"/>
    <w:basedOn w:val="a"/>
    <w:link w:val="Other"/>
    <w:rsid w:val="00CA34C4"/>
    <w:pPr>
      <w:widowControl w:val="0"/>
      <w:shd w:val="clear" w:color="auto" w:fill="FFFFFF"/>
      <w:suppressAutoHyphens w:val="0"/>
      <w:spacing w:before="0" w:line="264" w:lineRule="auto"/>
      <w:jc w:val="left"/>
    </w:pPr>
    <w:rPr>
      <w:szCs w:val="22"/>
      <w:lang w:val="el-GR" w:eastAsia="el-GR"/>
    </w:rPr>
  </w:style>
  <w:style w:type="paragraph" w:customStyle="1" w:styleId="ListParagraph3">
    <w:name w:val="List Paragraph3"/>
    <w:basedOn w:val="a"/>
    <w:uiPriority w:val="99"/>
    <w:qFormat/>
    <w:rsid w:val="003E703A"/>
    <w:pPr>
      <w:spacing w:before="0" w:after="0"/>
      <w:ind w:left="720"/>
      <w:jc w:val="left"/>
    </w:pPr>
    <w:rPr>
      <w:rFonts w:eastAsia="Times New Roman"/>
      <w:sz w:val="24"/>
      <w:lang w:val="el-GR"/>
    </w:rPr>
  </w:style>
  <w:style w:type="character" w:customStyle="1" w:styleId="Chara">
    <w:name w:val="Χωρίς διάστιχο Char"/>
    <w:link w:val="aff4"/>
    <w:uiPriority w:val="99"/>
    <w:locked/>
    <w:rsid w:val="009854A9"/>
    <w:rPr>
      <w:rFonts w:asciiTheme="minorHAnsi" w:eastAsiaTheme="minorHAnsi" w:hAnsiTheme="minorHAnsi" w:cstheme="minorBidi"/>
      <w:sz w:val="22"/>
      <w:szCs w:val="22"/>
      <w:lang w:eastAsia="en-US"/>
    </w:rPr>
  </w:style>
  <w:style w:type="character" w:customStyle="1" w:styleId="UnresolvedMention5">
    <w:name w:val="Unresolved Mention5"/>
    <w:basedOn w:val="a0"/>
    <w:uiPriority w:val="99"/>
    <w:semiHidden/>
    <w:unhideWhenUsed/>
    <w:rsid w:val="006A2CBD"/>
    <w:rPr>
      <w:color w:val="605E5C"/>
      <w:shd w:val="clear" w:color="auto" w:fill="E1DFDD"/>
    </w:rPr>
  </w:style>
  <w:style w:type="character" w:customStyle="1" w:styleId="m6619769851696537638spelle">
    <w:name w:val="m_6619769851696537638spelle"/>
    <w:basedOn w:val="a0"/>
    <w:rsid w:val="001E1422"/>
  </w:style>
  <w:style w:type="paragraph" w:customStyle="1" w:styleId="Pa3">
    <w:name w:val="Pa3"/>
    <w:basedOn w:val="a"/>
    <w:next w:val="a"/>
    <w:uiPriority w:val="99"/>
    <w:rsid w:val="00962AE7"/>
    <w:pPr>
      <w:suppressAutoHyphens w:val="0"/>
      <w:autoSpaceDE w:val="0"/>
      <w:autoSpaceDN w:val="0"/>
      <w:adjustRightInd w:val="0"/>
      <w:spacing w:before="0" w:after="0" w:line="241" w:lineRule="atLeast"/>
      <w:jc w:val="left"/>
    </w:pPr>
    <w:rPr>
      <w:rFonts w:ascii="Corporate S" w:eastAsiaTheme="minorHAnsi" w:hAnsi="Corporate S" w:cstheme="minorBidi"/>
      <w:sz w:val="24"/>
      <w:lang w:val="en-US" w:eastAsia="en-US"/>
    </w:rPr>
  </w:style>
  <w:style w:type="table" w:customStyle="1" w:styleId="91">
    <w:name w:val="Πλέγμα πίνακα91"/>
    <w:basedOn w:val="a1"/>
    <w:uiPriority w:val="59"/>
    <w:rsid w:val="00EE532B"/>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821124"/>
  </w:style>
  <w:style w:type="character" w:customStyle="1" w:styleId="2Char">
    <w:name w:val="Επικεφαλίδα 2 Char"/>
    <w:aliases w:val="2 Char,Header 2 Char,h2 Char,Heading Bug Char,H2 Char,Sub-Head1 Char,Heading 2- no# Char,H21 Char,H22 Char,H23 Char,H2Normal Char,Sub Head Char,H211 Char,H212 Char,H221 Char,H2111 Char,H24 Char,H213 Char,H222 Char,H2112 Char,H231 Char"/>
    <w:basedOn w:val="a0"/>
    <w:link w:val="2"/>
    <w:rsid w:val="000368EE"/>
    <w:rPr>
      <w:rFonts w:ascii="Calibri" w:hAnsi="Calibri" w:cs="Arial"/>
      <w:b/>
      <w:color w:val="333399"/>
      <w:sz w:val="24"/>
      <w:szCs w:val="22"/>
      <w:lang w:val="en-GB" w:eastAsia="zh-CN"/>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0"/>
    <w:link w:val="3"/>
    <w:uiPriority w:val="1"/>
    <w:rsid w:val="000368EE"/>
    <w:rPr>
      <w:rFonts w:ascii="Calibri" w:hAnsi="Calibri"/>
      <w:b/>
      <w:color w:val="333399"/>
      <w:sz w:val="22"/>
      <w:szCs w:val="26"/>
      <w:lang w:val="en-US" w:eastAsia="zh-CN"/>
    </w:rPr>
  </w:style>
  <w:style w:type="character" w:customStyle="1" w:styleId="4Char">
    <w:name w:val="Επικεφαλίδα 4 Char"/>
    <w:basedOn w:val="a0"/>
    <w:link w:val="4"/>
    <w:rsid w:val="000368EE"/>
    <w:rPr>
      <w:rFonts w:ascii="Calibri" w:hAnsi="Calibri"/>
      <w:b/>
      <w:bCs/>
      <w:i/>
      <w:color w:val="333399"/>
      <w:sz w:val="22"/>
      <w:szCs w:val="28"/>
      <w:lang w:val="en-US" w:eastAsia="zh-CN"/>
    </w:rPr>
  </w:style>
  <w:style w:type="numbering" w:customStyle="1" w:styleId="1f0">
    <w:name w:val="Χωρίς λίστα1"/>
    <w:next w:val="a2"/>
    <w:uiPriority w:val="99"/>
    <w:semiHidden/>
    <w:unhideWhenUsed/>
    <w:rsid w:val="000368EE"/>
  </w:style>
  <w:style w:type="character" w:customStyle="1" w:styleId="Char3">
    <w:name w:val="Σώμα κειμένου Char"/>
    <w:basedOn w:val="a0"/>
    <w:link w:val="af"/>
    <w:uiPriority w:val="1"/>
    <w:rsid w:val="000368EE"/>
    <w:rPr>
      <w:rFonts w:ascii="Calibri" w:hAnsi="Calibri" w:cs="Calibri"/>
      <w:sz w:val="22"/>
      <w:szCs w:val="24"/>
      <w:lang w:val="en-GB" w:eastAsia="zh-CN"/>
    </w:rPr>
  </w:style>
  <w:style w:type="character" w:customStyle="1" w:styleId="Char10">
    <w:name w:val="Κεφαλίδα Char1"/>
    <w:aliases w:val="hd Char1,ho Char1,header odd Char1,Header Titlos Prosforas Char1"/>
    <w:basedOn w:val="a0"/>
    <w:link w:val="af4"/>
    <w:rsid w:val="000368EE"/>
    <w:rPr>
      <w:rFonts w:ascii="Calibri" w:hAnsi="Calibri" w:cs="Calibri"/>
      <w:sz w:val="22"/>
      <w:szCs w:val="24"/>
      <w:lang w:val="en-GB" w:eastAsia="zh-CN"/>
    </w:rPr>
  </w:style>
  <w:style w:type="character" w:customStyle="1" w:styleId="Char11">
    <w:name w:val="Κείμενο πλαισίου Char1"/>
    <w:basedOn w:val="a0"/>
    <w:link w:val="afb"/>
    <w:rsid w:val="000368EE"/>
    <w:rPr>
      <w:rFonts w:ascii="Tahoma" w:hAnsi="Tahoma" w:cs="Tahoma"/>
      <w:sz w:val="16"/>
      <w:szCs w:val="16"/>
      <w:lang w:val="en-GB" w:eastAsia="zh-CN"/>
    </w:rPr>
  </w:style>
  <w:style w:type="character" w:customStyle="1" w:styleId="Char12">
    <w:name w:val="Θέμα σχολίου Char1"/>
    <w:basedOn w:val="Char13"/>
    <w:link w:val="afc"/>
    <w:rsid w:val="000368EE"/>
    <w:rPr>
      <w:rFonts w:ascii="Calibri" w:hAnsi="Calibri" w:cs="Calibri"/>
      <w:b/>
      <w:bCs/>
      <w:lang w:val="en-GB" w:eastAsia="zh-CN"/>
    </w:rPr>
  </w:style>
  <w:style w:type="character" w:customStyle="1" w:styleId="Char6">
    <w:name w:val="Κείμενο σημείωσης τέλους Char"/>
    <w:basedOn w:val="a0"/>
    <w:link w:val="af6"/>
    <w:rsid w:val="000368EE"/>
    <w:rPr>
      <w:rFonts w:ascii="Calibri" w:hAnsi="Calibri" w:cs="Calibri"/>
      <w:lang w:val="en-GB" w:eastAsia="zh-CN"/>
    </w:rPr>
  </w:style>
  <w:style w:type="character" w:customStyle="1" w:styleId="-HTMLChar1">
    <w:name w:val="Προ-διαμορφωμένο HTML Char1"/>
    <w:basedOn w:val="a0"/>
    <w:link w:val="-HTML"/>
    <w:rsid w:val="000368EE"/>
    <w:rPr>
      <w:rFonts w:ascii="Courier New" w:hAnsi="Courier New" w:cs="Courier New"/>
      <w:lang w:val="en-US" w:eastAsia="zh-CN"/>
    </w:rPr>
  </w:style>
  <w:style w:type="paragraph" w:styleId="affa">
    <w:name w:val="Block Text"/>
    <w:basedOn w:val="a"/>
    <w:rsid w:val="000368EE"/>
    <w:pPr>
      <w:suppressAutoHyphens w:val="0"/>
      <w:spacing w:before="0" w:after="0" w:line="360" w:lineRule="auto"/>
      <w:ind w:left="720" w:right="32"/>
    </w:pPr>
    <w:rPr>
      <w:rFonts w:ascii="Tahoma" w:eastAsia="Times New Roman" w:hAnsi="Tahoma" w:cs="Tahoma"/>
      <w:szCs w:val="22"/>
      <w:lang w:val="el-GR" w:eastAsia="el-GR"/>
    </w:rPr>
  </w:style>
  <w:style w:type="paragraph" w:customStyle="1" w:styleId="MyBullet0">
    <w:name w:val="My Bullet"/>
    <w:basedOn w:val="af0"/>
    <w:autoRedefine/>
    <w:rsid w:val="000368EE"/>
    <w:pPr>
      <w:suppressAutoHyphens w:val="0"/>
      <w:spacing w:before="0" w:after="120" w:line="276" w:lineRule="auto"/>
    </w:pPr>
    <w:rPr>
      <w:rFonts w:eastAsia="Times New Roman" w:cs="Times New Roman"/>
      <w:b/>
      <w:color w:val="17365D"/>
      <w:spacing w:val="20"/>
      <w:sz w:val="24"/>
      <w:lang w:val="el-GR" w:eastAsia="el-GR"/>
    </w:rPr>
  </w:style>
  <w:style w:type="paragraph" w:customStyle="1" w:styleId="CharChar9">
    <w:name w:val="Char Char9"/>
    <w:basedOn w:val="a"/>
    <w:rsid w:val="000368EE"/>
    <w:pPr>
      <w:suppressAutoHyphens w:val="0"/>
      <w:autoSpaceDE w:val="0"/>
      <w:autoSpaceDN w:val="0"/>
      <w:adjustRightInd w:val="0"/>
      <w:spacing w:before="0" w:after="160" w:line="240" w:lineRule="exact"/>
      <w:jc w:val="left"/>
    </w:pPr>
    <w:rPr>
      <w:rFonts w:ascii="Verdana" w:eastAsia="Times New Roman" w:hAnsi="Verdana" w:cs="Times New Roman"/>
      <w:sz w:val="20"/>
      <w:szCs w:val="20"/>
      <w:lang w:val="en-US" w:eastAsia="en-US"/>
    </w:rPr>
  </w:style>
  <w:style w:type="paragraph" w:customStyle="1" w:styleId="CharChar7">
    <w:name w:val="Char Char7"/>
    <w:basedOn w:val="a"/>
    <w:rsid w:val="000368EE"/>
    <w:pPr>
      <w:suppressAutoHyphens w:val="0"/>
      <w:autoSpaceDE w:val="0"/>
      <w:autoSpaceDN w:val="0"/>
      <w:adjustRightInd w:val="0"/>
      <w:spacing w:before="0" w:after="160" w:line="240" w:lineRule="exact"/>
      <w:jc w:val="left"/>
    </w:pPr>
    <w:rPr>
      <w:rFonts w:ascii="Verdana" w:eastAsia="Times New Roman" w:hAnsi="Verdana" w:cs="Times New Roman"/>
      <w:sz w:val="20"/>
      <w:szCs w:val="20"/>
      <w:lang w:val="en-US" w:eastAsia="en-US"/>
    </w:rPr>
  </w:style>
  <w:style w:type="character" w:customStyle="1" w:styleId="29">
    <w:name w:val="Σώμα κειμένου (2)_"/>
    <w:basedOn w:val="a0"/>
    <w:rsid w:val="000368EE"/>
    <w:rPr>
      <w:rFonts w:ascii="Arial" w:eastAsia="Arial" w:hAnsi="Arial" w:cs="Arial"/>
      <w:b w:val="0"/>
      <w:bCs w:val="0"/>
      <w:i w:val="0"/>
      <w:iCs w:val="0"/>
      <w:smallCaps w:val="0"/>
      <w:strike w:val="0"/>
      <w:sz w:val="14"/>
      <w:szCs w:val="14"/>
      <w:u w:val="none"/>
    </w:rPr>
  </w:style>
  <w:style w:type="character" w:customStyle="1" w:styleId="2a">
    <w:name w:val="Σώμα κειμένου (2)"/>
    <w:basedOn w:val="29"/>
    <w:rsid w:val="000368EE"/>
    <w:rPr>
      <w:rFonts w:ascii="Arial" w:eastAsia="Arial" w:hAnsi="Arial" w:cs="Arial"/>
      <w:b w:val="0"/>
      <w:bCs w:val="0"/>
      <w:i w:val="0"/>
      <w:iCs w:val="0"/>
      <w:smallCaps w:val="0"/>
      <w:strike w:val="0"/>
      <w:color w:val="000000"/>
      <w:spacing w:val="0"/>
      <w:w w:val="100"/>
      <w:position w:val="0"/>
      <w:sz w:val="14"/>
      <w:szCs w:val="14"/>
      <w:u w:val="none"/>
      <w:lang w:val="el-GR" w:eastAsia="el-GR" w:bidi="el-GR"/>
    </w:rPr>
  </w:style>
  <w:style w:type="character" w:customStyle="1" w:styleId="2Cambria">
    <w:name w:val="Σώμα κειμένου (2) + Cambria"/>
    <w:basedOn w:val="29"/>
    <w:rsid w:val="000368EE"/>
    <w:rPr>
      <w:rFonts w:ascii="Cambria" w:eastAsia="Cambria" w:hAnsi="Cambria" w:cs="Cambria"/>
      <w:b w:val="0"/>
      <w:bCs w:val="0"/>
      <w:i w:val="0"/>
      <w:iCs w:val="0"/>
      <w:smallCaps w:val="0"/>
      <w:strike w:val="0"/>
      <w:color w:val="000000"/>
      <w:spacing w:val="0"/>
      <w:w w:val="100"/>
      <w:position w:val="0"/>
      <w:sz w:val="14"/>
      <w:szCs w:val="14"/>
      <w:u w:val="none"/>
      <w:lang w:val="el-GR" w:eastAsia="el-GR" w:bidi="el-GR"/>
    </w:rPr>
  </w:style>
  <w:style w:type="paragraph" w:customStyle="1" w:styleId="ColorfulList-Accent12">
    <w:name w:val="Colorful List - Accent 12"/>
    <w:basedOn w:val="a"/>
    <w:rsid w:val="000368EE"/>
    <w:pPr>
      <w:spacing w:before="60" w:after="60"/>
      <w:ind w:left="720"/>
    </w:pPr>
    <w:rPr>
      <w:rFonts w:eastAsia="Times New Roman"/>
      <w:sz w:val="24"/>
      <w:szCs w:val="22"/>
      <w:lang w:val="el-GR" w:eastAsia="ar-SA"/>
    </w:rPr>
  </w:style>
  <w:style w:type="character" w:customStyle="1" w:styleId="Sae">
    <w:name w:val="S?µa ?e?µ????_"/>
    <w:link w:val="Sae0"/>
    <w:rsid w:val="000368EE"/>
    <w:rPr>
      <w:rFonts w:ascii="Arial" w:hAnsi="Arial"/>
      <w:spacing w:val="4"/>
      <w:sz w:val="19"/>
      <w:szCs w:val="19"/>
      <w:shd w:val="clear" w:color="auto" w:fill="FFFFFF"/>
    </w:rPr>
  </w:style>
  <w:style w:type="paragraph" w:customStyle="1" w:styleId="Sae0">
    <w:name w:val="S?µa ?e?µ????"/>
    <w:basedOn w:val="a"/>
    <w:link w:val="Sae"/>
    <w:rsid w:val="000368EE"/>
    <w:pPr>
      <w:widowControl w:val="0"/>
      <w:shd w:val="clear" w:color="auto" w:fill="FFFFFF"/>
      <w:suppressAutoHyphens w:val="0"/>
      <w:spacing w:before="300" w:after="0" w:line="499" w:lineRule="exact"/>
      <w:jc w:val="left"/>
    </w:pPr>
    <w:rPr>
      <w:rFonts w:ascii="Arial" w:hAnsi="Arial" w:cs="Times New Roman"/>
      <w:spacing w:val="4"/>
      <w:sz w:val="19"/>
      <w:szCs w:val="19"/>
      <w:lang w:val="el-GR" w:eastAsia="el-GR"/>
    </w:rPr>
  </w:style>
  <w:style w:type="paragraph" w:customStyle="1" w:styleId="CharChar2CharCharCharCharCharCharCharChar">
    <w:name w:val="Char Char2 Char Char Char Char Char Char Char Char"/>
    <w:basedOn w:val="a"/>
    <w:rsid w:val="000368EE"/>
    <w:pPr>
      <w:suppressAutoHyphens w:val="0"/>
      <w:spacing w:before="0" w:after="160" w:line="240" w:lineRule="exact"/>
      <w:jc w:val="left"/>
    </w:pPr>
    <w:rPr>
      <w:rFonts w:ascii="Verdana" w:eastAsia="Times New Roman" w:hAnsi="Verdana" w:cs="Times New Roman"/>
      <w:sz w:val="20"/>
      <w:szCs w:val="20"/>
      <w:lang w:val="en-US" w:eastAsia="en-US"/>
    </w:rPr>
  </w:style>
  <w:style w:type="paragraph" w:styleId="2b">
    <w:name w:val="Body Text 2"/>
    <w:basedOn w:val="a"/>
    <w:link w:val="2Char0"/>
    <w:uiPriority w:val="99"/>
    <w:semiHidden/>
    <w:unhideWhenUsed/>
    <w:rsid w:val="000368EE"/>
    <w:pPr>
      <w:spacing w:before="0" w:line="480" w:lineRule="auto"/>
    </w:pPr>
    <w:rPr>
      <w:rFonts w:eastAsia="Times New Roman"/>
    </w:rPr>
  </w:style>
  <w:style w:type="character" w:customStyle="1" w:styleId="2Char0">
    <w:name w:val="Σώμα κείμενου 2 Char"/>
    <w:basedOn w:val="a0"/>
    <w:link w:val="2b"/>
    <w:uiPriority w:val="99"/>
    <w:semiHidden/>
    <w:rsid w:val="000368EE"/>
    <w:rPr>
      <w:rFonts w:ascii="Calibri" w:eastAsia="Times New Roman" w:hAnsi="Calibri" w:cs="Calibri"/>
      <w:sz w:val="22"/>
      <w:szCs w:val="24"/>
      <w:lang w:val="en-GB" w:eastAsia="zh-CN"/>
    </w:rPr>
  </w:style>
  <w:style w:type="paragraph" w:customStyle="1" w:styleId="O-Bullet1">
    <w:name w:val="!O-Bullet1"/>
    <w:basedOn w:val="a"/>
    <w:rsid w:val="000368EE"/>
    <w:pPr>
      <w:numPr>
        <w:numId w:val="8"/>
      </w:numPr>
      <w:suppressAutoHyphens w:val="0"/>
      <w:spacing w:before="0" w:line="320" w:lineRule="atLeast"/>
    </w:pPr>
    <w:rPr>
      <w:rFonts w:ascii="Tahoma" w:eastAsia="Times New Roman" w:hAnsi="Tahoma" w:cs="Times New Roman"/>
      <w:lang w:eastAsia="en-US"/>
    </w:rPr>
  </w:style>
  <w:style w:type="paragraph" w:customStyle="1" w:styleId="Preformatted">
    <w:name w:val="Preformatted"/>
    <w:basedOn w:val="a"/>
    <w:rsid w:val="000368EE"/>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overflowPunct w:val="0"/>
      <w:autoSpaceDE w:val="0"/>
      <w:autoSpaceDN w:val="0"/>
      <w:adjustRightInd w:val="0"/>
      <w:spacing w:before="0" w:after="0"/>
      <w:jc w:val="left"/>
      <w:textAlignment w:val="baseline"/>
    </w:pPr>
    <w:rPr>
      <w:rFonts w:ascii="Courier New" w:eastAsia="Times New Roman" w:hAnsi="Courier New" w:cs="Times New Roman"/>
      <w:sz w:val="20"/>
      <w:szCs w:val="20"/>
      <w:lang w:val="en-US" w:eastAsia="en-US"/>
    </w:rPr>
  </w:style>
  <w:style w:type="paragraph" w:customStyle="1" w:styleId="WW-Default">
    <w:name w:val="WW-Default"/>
    <w:rsid w:val="000368EE"/>
    <w:pPr>
      <w:suppressAutoHyphens/>
      <w:autoSpaceDE w:val="0"/>
    </w:pPr>
    <w:rPr>
      <w:rFonts w:eastAsia="Times New Roman"/>
      <w:color w:val="000000"/>
      <w:sz w:val="24"/>
      <w:szCs w:val="24"/>
      <w:lang w:eastAsia="ar-SA"/>
    </w:rPr>
  </w:style>
  <w:style w:type="paragraph" w:customStyle="1" w:styleId="Bullet1">
    <w:name w:val="Bullet 1"/>
    <w:basedOn w:val="a"/>
    <w:qFormat/>
    <w:rsid w:val="00561DA3"/>
    <w:pPr>
      <w:numPr>
        <w:numId w:val="9"/>
      </w:numPr>
    </w:pPr>
    <w:rPr>
      <w:lang w:val="el-GR"/>
    </w:rPr>
  </w:style>
  <w:style w:type="table" w:customStyle="1" w:styleId="1f1">
    <w:name w:val="Πλέγμα πίνακα1"/>
    <w:basedOn w:val="a1"/>
    <w:next w:val="aff1"/>
    <w:rsid w:val="00883A9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ze">
    <w:name w:val="size"/>
    <w:basedOn w:val="a0"/>
    <w:rsid w:val="002B0415"/>
  </w:style>
  <w:style w:type="paragraph" w:customStyle="1" w:styleId="Pa18">
    <w:name w:val="Pa18"/>
    <w:basedOn w:val="a"/>
    <w:next w:val="a"/>
    <w:uiPriority w:val="99"/>
    <w:rsid w:val="00A46457"/>
    <w:pPr>
      <w:suppressAutoHyphens w:val="0"/>
      <w:autoSpaceDE w:val="0"/>
      <w:autoSpaceDN w:val="0"/>
      <w:adjustRightInd w:val="0"/>
      <w:spacing w:before="0" w:after="0" w:line="141" w:lineRule="atLeast"/>
      <w:jc w:val="left"/>
    </w:pPr>
    <w:rPr>
      <w:rFonts w:ascii="Proxima Nova Cond Light" w:eastAsia="Times New Roman" w:hAnsi="Proxima Nova Cond Light" w:cs="Times New Roman"/>
      <w:sz w:val="24"/>
      <w:lang w:val="el-GR" w:eastAsia="el-GR"/>
    </w:rPr>
  </w:style>
  <w:style w:type="paragraph" w:customStyle="1" w:styleId="xl65">
    <w:name w:val="xl65"/>
    <w:basedOn w:val="a"/>
    <w:rsid w:val="00F533F1"/>
    <w:pPr>
      <w:pBdr>
        <w:top w:val="single" w:sz="8" w:space="0" w:color="auto"/>
        <w:left w:val="single" w:sz="8" w:space="0" w:color="auto"/>
        <w:bottom w:val="single" w:sz="8" w:space="0" w:color="auto"/>
        <w:right w:val="single" w:sz="8" w:space="0" w:color="auto"/>
      </w:pBdr>
      <w:shd w:val="clear" w:color="000000" w:fill="DCE6F1"/>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66">
    <w:name w:val="xl66"/>
    <w:basedOn w:val="a"/>
    <w:rsid w:val="00F533F1"/>
    <w:pPr>
      <w:pBdr>
        <w:top w:val="single" w:sz="8" w:space="0" w:color="auto"/>
        <w:bottom w:val="single" w:sz="8" w:space="0" w:color="auto"/>
        <w:right w:val="single" w:sz="8" w:space="0" w:color="auto"/>
      </w:pBdr>
      <w:shd w:val="clear" w:color="000000" w:fill="DCE6F1"/>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67">
    <w:name w:val="xl67"/>
    <w:basedOn w:val="a"/>
    <w:rsid w:val="00F533F1"/>
    <w:pPr>
      <w:pBdr>
        <w:left w:val="single" w:sz="8" w:space="0" w:color="auto"/>
        <w:bottom w:val="single" w:sz="8" w:space="0" w:color="auto"/>
        <w:right w:val="single" w:sz="8" w:space="0" w:color="auto"/>
      </w:pBdr>
      <w:shd w:val="clear" w:color="000000" w:fill="FFF2CC"/>
      <w:suppressAutoHyphens w:val="0"/>
      <w:spacing w:before="100" w:beforeAutospacing="1" w:after="100" w:afterAutospacing="1"/>
      <w:jc w:val="center"/>
      <w:textAlignment w:val="center"/>
    </w:pPr>
    <w:rPr>
      <w:rFonts w:ascii="Times New Roman" w:eastAsia="Times New Roman" w:hAnsi="Times New Roman" w:cs="Times New Roman"/>
      <w:b/>
      <w:bCs/>
      <w:color w:val="000000"/>
      <w:sz w:val="20"/>
      <w:szCs w:val="20"/>
      <w:lang w:val="el-GR" w:eastAsia="el-GR"/>
    </w:rPr>
  </w:style>
  <w:style w:type="paragraph" w:customStyle="1" w:styleId="xl68">
    <w:name w:val="xl68"/>
    <w:basedOn w:val="a"/>
    <w:rsid w:val="00F533F1"/>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69">
    <w:name w:val="xl69"/>
    <w:basedOn w:val="a"/>
    <w:rsid w:val="00F533F1"/>
    <w:pPr>
      <w:pBdr>
        <w:bottom w:val="single" w:sz="8" w:space="0" w:color="auto"/>
        <w:right w:val="single" w:sz="8" w:space="0" w:color="auto"/>
      </w:pBdr>
      <w:suppressAutoHyphens w:val="0"/>
      <w:spacing w:before="100" w:beforeAutospacing="1" w:after="100" w:afterAutospacing="1"/>
      <w:jc w:val="left"/>
      <w:textAlignment w:val="center"/>
    </w:pPr>
    <w:rPr>
      <w:rFonts w:ascii="Times New Roman" w:eastAsia="Times New Roman" w:hAnsi="Times New Roman" w:cs="Times New Roman"/>
      <w:color w:val="000000"/>
      <w:sz w:val="20"/>
      <w:szCs w:val="20"/>
      <w:lang w:val="el-GR" w:eastAsia="el-GR"/>
    </w:rPr>
  </w:style>
  <w:style w:type="paragraph" w:customStyle="1" w:styleId="xl70">
    <w:name w:val="xl70"/>
    <w:basedOn w:val="a"/>
    <w:rsid w:val="00F533F1"/>
    <w:pPr>
      <w:pBdr>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71">
    <w:name w:val="xl71"/>
    <w:basedOn w:val="a"/>
    <w:rsid w:val="00F533F1"/>
    <w:pPr>
      <w:pBdr>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72">
    <w:name w:val="xl72"/>
    <w:basedOn w:val="a"/>
    <w:rsid w:val="00F533F1"/>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rFonts w:ascii="Times New Roman" w:eastAsia="Times New Roman" w:hAnsi="Times New Roman" w:cs="Times New Roman"/>
      <w:b/>
      <w:bCs/>
      <w:color w:val="000000"/>
      <w:sz w:val="20"/>
      <w:szCs w:val="20"/>
      <w:lang w:val="el-GR" w:eastAsia="el-GR"/>
    </w:rPr>
  </w:style>
  <w:style w:type="paragraph" w:customStyle="1" w:styleId="xl73">
    <w:name w:val="xl73"/>
    <w:basedOn w:val="a"/>
    <w:rsid w:val="00F533F1"/>
    <w:pPr>
      <w:pBdr>
        <w:bottom w:val="single" w:sz="8" w:space="0" w:color="auto"/>
        <w:right w:val="single" w:sz="8" w:space="0" w:color="auto"/>
      </w:pBdr>
      <w:shd w:val="clear" w:color="000000" w:fill="D9D9D9"/>
      <w:suppressAutoHyphens w:val="0"/>
      <w:spacing w:before="100" w:beforeAutospacing="1" w:after="100" w:afterAutospacing="1"/>
      <w:jc w:val="left"/>
      <w:textAlignment w:val="center"/>
    </w:pPr>
    <w:rPr>
      <w:rFonts w:ascii="Times New Roman" w:eastAsia="Times New Roman" w:hAnsi="Times New Roman" w:cs="Times New Roman"/>
      <w:sz w:val="24"/>
      <w:lang w:val="el-GR" w:eastAsia="el-GR"/>
    </w:rPr>
  </w:style>
  <w:style w:type="paragraph" w:customStyle="1" w:styleId="xl74">
    <w:name w:val="xl74"/>
    <w:basedOn w:val="a"/>
    <w:rsid w:val="00F533F1"/>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eastAsia="Times New Roman" w:hAnsi="Times New Roman" w:cs="Times New Roman"/>
      <w:b/>
      <w:bCs/>
      <w:color w:val="000000"/>
      <w:sz w:val="20"/>
      <w:szCs w:val="20"/>
      <w:lang w:val="el-GR" w:eastAsia="el-GR"/>
    </w:rPr>
  </w:style>
  <w:style w:type="paragraph" w:customStyle="1" w:styleId="xl75">
    <w:name w:val="xl75"/>
    <w:basedOn w:val="a"/>
    <w:rsid w:val="00F533F1"/>
    <w:pPr>
      <w:pBdr>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rFonts w:ascii="Times New Roman" w:eastAsia="Times New Roman" w:hAnsi="Times New Roman" w:cs="Times New Roman"/>
      <w:b/>
      <w:bCs/>
      <w:color w:val="000000"/>
      <w:sz w:val="20"/>
      <w:szCs w:val="20"/>
      <w:lang w:val="el-GR" w:eastAsia="el-GR"/>
    </w:rPr>
  </w:style>
  <w:style w:type="paragraph" w:customStyle="1" w:styleId="xl76">
    <w:name w:val="xl76"/>
    <w:basedOn w:val="a"/>
    <w:rsid w:val="00F533F1"/>
    <w:pPr>
      <w:pBdr>
        <w:top w:val="single" w:sz="8" w:space="0" w:color="auto"/>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77">
    <w:name w:val="xl77"/>
    <w:basedOn w:val="a"/>
    <w:rsid w:val="00F533F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78">
    <w:name w:val="xl78"/>
    <w:basedOn w:val="a"/>
    <w:rsid w:val="00F533F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ascii="Times New Roman" w:eastAsia="Times New Roman" w:hAnsi="Times New Roman" w:cs="Times New Roman"/>
      <w:color w:val="000000"/>
      <w:sz w:val="20"/>
      <w:szCs w:val="20"/>
      <w:lang w:val="el-GR" w:eastAsia="el-GR"/>
    </w:rPr>
  </w:style>
  <w:style w:type="paragraph" w:customStyle="1" w:styleId="xl79">
    <w:name w:val="xl79"/>
    <w:basedOn w:val="a"/>
    <w:rsid w:val="00F533F1"/>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80">
    <w:name w:val="xl80"/>
    <w:basedOn w:val="a"/>
    <w:rsid w:val="00F533F1"/>
    <w:pPr>
      <w:pBdr>
        <w:top w:val="single" w:sz="8" w:space="0" w:color="auto"/>
        <w:left w:val="single" w:sz="8" w:space="0" w:color="auto"/>
        <w:bottom w:val="single" w:sz="8" w:space="0" w:color="auto"/>
        <w:right w:val="single" w:sz="8" w:space="0" w:color="auto"/>
      </w:pBdr>
      <w:shd w:val="clear" w:color="000000" w:fill="D9D9D9"/>
      <w:suppressAutoHyphens w:val="0"/>
      <w:spacing w:before="100" w:beforeAutospacing="1" w:after="100" w:afterAutospacing="1"/>
      <w:jc w:val="left"/>
      <w:textAlignment w:val="center"/>
    </w:pPr>
    <w:rPr>
      <w:rFonts w:ascii="Times New Roman" w:eastAsia="Times New Roman" w:hAnsi="Times New Roman" w:cs="Times New Roman"/>
      <w:b/>
      <w:bCs/>
      <w:color w:val="000000"/>
      <w:sz w:val="20"/>
      <w:szCs w:val="20"/>
      <w:lang w:val="el-GR" w:eastAsia="el-GR"/>
    </w:rPr>
  </w:style>
  <w:style w:type="paragraph" w:customStyle="1" w:styleId="xl81">
    <w:name w:val="xl81"/>
    <w:basedOn w:val="a"/>
    <w:rsid w:val="00F533F1"/>
    <w:pPr>
      <w:pBdr>
        <w:bottom w:val="single" w:sz="8" w:space="0" w:color="auto"/>
        <w:right w:val="single" w:sz="8" w:space="0" w:color="auto"/>
      </w:pBdr>
      <w:suppressAutoHyphens w:val="0"/>
      <w:spacing w:before="100" w:beforeAutospacing="1" w:after="100" w:afterAutospacing="1"/>
      <w:jc w:val="center"/>
      <w:textAlignment w:val="center"/>
    </w:pPr>
    <w:rPr>
      <w:rFonts w:ascii="Times New Roman" w:eastAsia="Times New Roman" w:hAnsi="Times New Roman" w:cs="Times New Roman"/>
      <w:color w:val="000000"/>
      <w:sz w:val="20"/>
      <w:szCs w:val="20"/>
      <w:lang w:val="el-GR" w:eastAsia="el-GR"/>
    </w:rPr>
  </w:style>
  <w:style w:type="paragraph" w:customStyle="1" w:styleId="xl82">
    <w:name w:val="xl82"/>
    <w:basedOn w:val="a"/>
    <w:rsid w:val="00F533F1"/>
    <w:pPr>
      <w:pBdr>
        <w:left w:val="single" w:sz="8" w:space="0" w:color="auto"/>
        <w:bottom w:val="single" w:sz="8" w:space="0" w:color="auto"/>
      </w:pBdr>
      <w:shd w:val="clear" w:color="000000" w:fill="FFF2CC"/>
      <w:suppressAutoHyphens w:val="0"/>
      <w:spacing w:before="100" w:beforeAutospacing="1" w:after="100" w:afterAutospacing="1"/>
      <w:jc w:val="center"/>
      <w:textAlignment w:val="center"/>
    </w:pPr>
    <w:rPr>
      <w:rFonts w:ascii="Times New Roman" w:eastAsia="Times New Roman" w:hAnsi="Times New Roman" w:cs="Times New Roman"/>
      <w:b/>
      <w:bCs/>
      <w:color w:val="000000"/>
      <w:sz w:val="20"/>
      <w:szCs w:val="20"/>
      <w:lang w:val="el-GR" w:eastAsia="el-GR"/>
    </w:rPr>
  </w:style>
  <w:style w:type="paragraph" w:customStyle="1" w:styleId="xl83">
    <w:name w:val="xl83"/>
    <w:basedOn w:val="a"/>
    <w:rsid w:val="00F533F1"/>
    <w:pPr>
      <w:pBdr>
        <w:top w:val="single" w:sz="8" w:space="0" w:color="auto"/>
        <w:left w:val="single" w:sz="8" w:space="0" w:color="auto"/>
        <w:bottom w:val="single" w:sz="8" w:space="0" w:color="auto"/>
      </w:pBdr>
      <w:shd w:val="clear" w:color="000000" w:fill="FFF2CC"/>
      <w:suppressAutoHyphens w:val="0"/>
      <w:spacing w:before="100" w:beforeAutospacing="1" w:after="100" w:afterAutospacing="1"/>
      <w:jc w:val="left"/>
      <w:textAlignment w:val="center"/>
    </w:pPr>
    <w:rPr>
      <w:rFonts w:ascii="Times New Roman" w:eastAsia="Times New Roman" w:hAnsi="Times New Roman" w:cs="Times New Roman"/>
      <w:b/>
      <w:bCs/>
      <w:color w:val="000000"/>
      <w:sz w:val="20"/>
      <w:szCs w:val="20"/>
      <w:lang w:val="el-GR" w:eastAsia="el-GR"/>
    </w:rPr>
  </w:style>
  <w:style w:type="paragraph" w:customStyle="1" w:styleId="xl84">
    <w:name w:val="xl84"/>
    <w:basedOn w:val="a"/>
    <w:rsid w:val="00F533F1"/>
    <w:pPr>
      <w:pBdr>
        <w:top w:val="single" w:sz="8" w:space="0" w:color="auto"/>
        <w:bottom w:val="single" w:sz="8" w:space="0" w:color="auto"/>
      </w:pBdr>
      <w:shd w:val="clear" w:color="000000" w:fill="FFF2CC"/>
      <w:suppressAutoHyphens w:val="0"/>
      <w:spacing w:before="100" w:beforeAutospacing="1" w:after="100" w:afterAutospacing="1"/>
      <w:jc w:val="left"/>
      <w:textAlignment w:val="center"/>
    </w:pPr>
    <w:rPr>
      <w:rFonts w:ascii="Times New Roman" w:eastAsia="Times New Roman" w:hAnsi="Times New Roman" w:cs="Times New Roman"/>
      <w:b/>
      <w:bCs/>
      <w:color w:val="000000"/>
      <w:sz w:val="20"/>
      <w:szCs w:val="20"/>
      <w:lang w:val="el-GR" w:eastAsia="el-GR"/>
    </w:rPr>
  </w:style>
  <w:style w:type="paragraph" w:customStyle="1" w:styleId="xl85">
    <w:name w:val="xl85"/>
    <w:basedOn w:val="a"/>
    <w:rsid w:val="00F533F1"/>
    <w:pPr>
      <w:pBdr>
        <w:top w:val="single" w:sz="8" w:space="0" w:color="auto"/>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86">
    <w:name w:val="xl86"/>
    <w:basedOn w:val="a"/>
    <w:rsid w:val="00F533F1"/>
    <w:pPr>
      <w:pBdr>
        <w:top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87">
    <w:name w:val="xl87"/>
    <w:basedOn w:val="a"/>
    <w:rsid w:val="00F533F1"/>
    <w:pPr>
      <w:pBdr>
        <w:top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Times New Roman" w:eastAsia="Times New Roman" w:hAnsi="Times New Roman" w:cs="Times New Roman"/>
      <w:b/>
      <w:bCs/>
      <w:color w:val="000000"/>
      <w:sz w:val="24"/>
      <w:lang w:val="el-GR" w:eastAsia="el-GR"/>
    </w:rPr>
  </w:style>
  <w:style w:type="paragraph" w:customStyle="1" w:styleId="xl88">
    <w:name w:val="xl88"/>
    <w:basedOn w:val="a"/>
    <w:rsid w:val="00F533F1"/>
    <w:pPr>
      <w:pBdr>
        <w:top w:val="single" w:sz="8" w:space="0" w:color="auto"/>
        <w:bottom w:val="single" w:sz="8" w:space="0" w:color="auto"/>
        <w:right w:val="single" w:sz="8" w:space="0" w:color="auto"/>
      </w:pBdr>
      <w:shd w:val="clear" w:color="000000" w:fill="FFF2CC"/>
      <w:suppressAutoHyphens w:val="0"/>
      <w:spacing w:before="100" w:beforeAutospacing="1" w:after="100" w:afterAutospacing="1"/>
      <w:jc w:val="left"/>
      <w:textAlignment w:val="center"/>
    </w:pPr>
    <w:rPr>
      <w:rFonts w:ascii="Times New Roman" w:eastAsia="Times New Roman" w:hAnsi="Times New Roman" w:cs="Times New Roman"/>
      <w:b/>
      <w:bCs/>
      <w:color w:val="000000"/>
      <w:sz w:val="20"/>
      <w:szCs w:val="20"/>
      <w:lang w:val="el-GR" w:eastAsia="el-GR"/>
    </w:rPr>
  </w:style>
  <w:style w:type="paragraph" w:styleId="affb">
    <w:name w:val="Normal Indent"/>
    <w:basedOn w:val="a"/>
    <w:rsid w:val="00EE67A5"/>
    <w:pPr>
      <w:suppressAutoHyphens w:val="0"/>
      <w:overflowPunct w:val="0"/>
      <w:autoSpaceDE w:val="0"/>
      <w:autoSpaceDN w:val="0"/>
      <w:adjustRightInd w:val="0"/>
      <w:spacing w:after="0" w:line="300" w:lineRule="atLeast"/>
      <w:ind w:left="720"/>
      <w:textAlignment w:val="baseline"/>
    </w:pPr>
    <w:rPr>
      <w:rFonts w:ascii="Arial" w:eastAsia="Times New Roman" w:hAnsi="Arial" w:cs="Times New Roman"/>
      <w:i/>
      <w:szCs w:val="20"/>
      <w:lang w:val="en-US" w:eastAsia="en-US"/>
    </w:rPr>
  </w:style>
  <w:style w:type="paragraph" w:customStyle="1" w:styleId="pchartbodycmt">
    <w:name w:val="pchart_bodycmt"/>
    <w:basedOn w:val="a"/>
    <w:rsid w:val="00CE0C2E"/>
    <w:pPr>
      <w:suppressAutoHyphens w:val="0"/>
      <w:spacing w:before="100" w:beforeAutospacing="1" w:after="100" w:afterAutospacing="1"/>
      <w:jc w:val="left"/>
    </w:pPr>
    <w:rPr>
      <w:rFonts w:ascii="Times New Roman" w:eastAsia="Times New Roman" w:hAnsi="Times New Roman" w:cs="Times New Roman"/>
      <w:sz w:val="24"/>
      <w:lang w:val="en-US" w:eastAsia="en-US"/>
    </w:rPr>
  </w:style>
  <w:style w:type="character" w:customStyle="1" w:styleId="Char">
    <w:name w:val="Τίτλος Char"/>
    <w:basedOn w:val="a0"/>
    <w:link w:val="a3"/>
    <w:uiPriority w:val="1"/>
    <w:rsid w:val="00CE0C2E"/>
    <w:rPr>
      <w:rFonts w:ascii="Calibri" w:eastAsia="Calibri" w:hAnsi="Calibri" w:cs="Calibri"/>
      <w:b/>
      <w:bCs/>
      <w:sz w:val="32"/>
      <w:szCs w:val="32"/>
      <w:u w:val="single" w:color="000000"/>
      <w:lang w:eastAsia="en-US"/>
    </w:rPr>
  </w:style>
  <w:style w:type="character" w:customStyle="1" w:styleId="UnresolvedMention6">
    <w:name w:val="Unresolved Mention6"/>
    <w:basedOn w:val="a0"/>
    <w:uiPriority w:val="99"/>
    <w:semiHidden/>
    <w:unhideWhenUsed/>
    <w:rsid w:val="0055719D"/>
    <w:rPr>
      <w:color w:val="605E5C"/>
      <w:shd w:val="clear" w:color="auto" w:fill="E1DFDD"/>
    </w:rPr>
  </w:style>
  <w:style w:type="character" w:customStyle="1" w:styleId="viiyi">
    <w:name w:val="viiyi"/>
    <w:basedOn w:val="a0"/>
    <w:rsid w:val="009F6BB3"/>
  </w:style>
  <w:style w:type="character" w:customStyle="1" w:styleId="q4iawc">
    <w:name w:val="q4iawc"/>
    <w:basedOn w:val="a0"/>
    <w:rsid w:val="009F6BB3"/>
  </w:style>
  <w:style w:type="character" w:customStyle="1" w:styleId="y2iqfc">
    <w:name w:val="y2iqfc"/>
    <w:basedOn w:val="a0"/>
    <w:rsid w:val="00322799"/>
  </w:style>
  <w:style w:type="table" w:customStyle="1" w:styleId="TableGrid7">
    <w:name w:val="Table Grid7"/>
    <w:basedOn w:val="a1"/>
    <w:uiPriority w:val="59"/>
    <w:rsid w:val="0019008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Unresolved Mention"/>
    <w:basedOn w:val="a0"/>
    <w:uiPriority w:val="99"/>
    <w:semiHidden/>
    <w:unhideWhenUsed/>
    <w:rsid w:val="00C44449"/>
    <w:rPr>
      <w:color w:val="605E5C"/>
      <w:shd w:val="clear" w:color="auto" w:fill="E1DFDD"/>
    </w:rPr>
  </w:style>
  <w:style w:type="paragraph" w:styleId="aff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e">
    <w:basedOn w:val="a1"/>
    <w:tblPr>
      <w:tblStyleRowBandSize w:val="1"/>
      <w:tblStyleColBandSize w:val="1"/>
      <w:tblCellMar>
        <w:left w:w="115" w:type="dxa"/>
        <w:right w:w="115" w:type="dxa"/>
      </w:tblCellMar>
    </w:tblPr>
  </w:style>
  <w:style w:type="table" w:customStyle="1" w:styleId="afff">
    <w:basedOn w:val="a1"/>
    <w:tblPr>
      <w:tblStyleRowBandSize w:val="1"/>
      <w:tblStyleColBandSize w:val="1"/>
    </w:tblPr>
  </w:style>
  <w:style w:type="table" w:customStyle="1" w:styleId="afff0">
    <w:basedOn w:val="a1"/>
    <w:tblPr>
      <w:tblStyleRowBandSize w:val="1"/>
      <w:tblStyleColBandSize w:val="1"/>
      <w:tblCellMar>
        <w:left w:w="115" w:type="dxa"/>
        <w:right w:w="115" w:type="dxa"/>
      </w:tblCellMar>
    </w:tblPr>
  </w:style>
  <w:style w:type="table" w:customStyle="1" w:styleId="afff1">
    <w:basedOn w:val="a1"/>
    <w:tblPr>
      <w:tblStyleRowBandSize w:val="1"/>
      <w:tblStyleColBandSize w:val="1"/>
    </w:tblPr>
  </w:style>
  <w:style w:type="table" w:customStyle="1" w:styleId="afff2">
    <w:basedOn w:val="a1"/>
    <w:tblPr>
      <w:tblStyleRowBandSize w:val="1"/>
      <w:tblStyleColBandSize w:val="1"/>
    </w:tblPr>
  </w:style>
  <w:style w:type="table" w:customStyle="1" w:styleId="afff3">
    <w:basedOn w:val="a1"/>
    <w:tblPr>
      <w:tblStyleRowBandSize w:val="1"/>
      <w:tblStyleColBandSize w:val="1"/>
      <w:tblCellMar>
        <w:left w:w="115" w:type="dxa"/>
        <w:right w:w="115" w:type="dxa"/>
      </w:tblCellMar>
    </w:tblPr>
  </w:style>
  <w:style w:type="table" w:customStyle="1" w:styleId="afff4">
    <w:basedOn w:val="a1"/>
    <w:tblPr>
      <w:tblStyleRowBandSize w:val="1"/>
      <w:tblStyleColBandSize w:val="1"/>
      <w:tblCellMar>
        <w:left w:w="115" w:type="dxa"/>
        <w:right w:w="115" w:type="dxa"/>
      </w:tblCellMar>
    </w:tblPr>
  </w:style>
  <w:style w:type="table" w:customStyle="1" w:styleId="afff5">
    <w:basedOn w:val="a1"/>
    <w:tblPr>
      <w:tblStyleRowBandSize w:val="1"/>
      <w:tblStyleColBandSize w:val="1"/>
      <w:tblCellMar>
        <w:left w:w="115" w:type="dxa"/>
        <w:right w:w="115" w:type="dxa"/>
      </w:tblCellMar>
    </w:tblPr>
  </w:style>
  <w:style w:type="table" w:customStyle="1" w:styleId="afff6">
    <w:basedOn w:val="a1"/>
    <w:tblPr>
      <w:tblStyleRowBandSize w:val="1"/>
      <w:tblStyleColBandSize w:val="1"/>
    </w:tblPr>
  </w:style>
  <w:style w:type="table" w:customStyle="1" w:styleId="afff7">
    <w:basedOn w:val="a1"/>
    <w:tblPr>
      <w:tblStyleRowBandSize w:val="1"/>
      <w:tblStyleColBandSize w:val="1"/>
      <w:tblCellMar>
        <w:left w:w="115" w:type="dxa"/>
        <w:right w:w="115" w:type="dxa"/>
      </w:tblCellMar>
    </w:tblPr>
  </w:style>
  <w:style w:type="table" w:customStyle="1" w:styleId="afff8">
    <w:basedOn w:val="a1"/>
    <w:tblPr>
      <w:tblStyleRowBandSize w:val="1"/>
      <w:tblStyleColBandSize w:val="1"/>
      <w:tblCellMar>
        <w:left w:w="115" w:type="dxa"/>
        <w:right w:w="115" w:type="dxa"/>
      </w:tblCellMar>
    </w:tblPr>
  </w:style>
  <w:style w:type="table" w:customStyle="1" w:styleId="afff9">
    <w:basedOn w:val="a1"/>
    <w:tblPr>
      <w:tblStyleRowBandSize w:val="1"/>
      <w:tblStyleColBandSize w:val="1"/>
      <w:tblCellMar>
        <w:left w:w="115" w:type="dxa"/>
        <w:right w:w="115" w:type="dxa"/>
      </w:tblCellMar>
    </w:tblPr>
  </w:style>
  <w:style w:type="table" w:customStyle="1" w:styleId="afffa">
    <w:basedOn w:val="a1"/>
    <w:tblPr>
      <w:tblStyleRowBandSize w:val="1"/>
      <w:tblStyleColBandSize w:val="1"/>
      <w:tblCellMar>
        <w:left w:w="115" w:type="dxa"/>
        <w:right w:w="115" w:type="dxa"/>
      </w:tblCellMar>
    </w:tblPr>
  </w:style>
  <w:style w:type="table" w:customStyle="1" w:styleId="afffb">
    <w:basedOn w:val="a1"/>
    <w:tblPr>
      <w:tblStyleRowBandSize w:val="1"/>
      <w:tblStyleColBandSize w:val="1"/>
      <w:tblCellMar>
        <w:left w:w="115" w:type="dxa"/>
        <w:right w:w="115" w:type="dxa"/>
      </w:tblCellMar>
    </w:tblPr>
  </w:style>
  <w:style w:type="table" w:customStyle="1" w:styleId="afffc">
    <w:basedOn w:val="a1"/>
    <w:tblPr>
      <w:tblStyleRowBandSize w:val="1"/>
      <w:tblStyleColBandSize w:val="1"/>
      <w:tblCellMar>
        <w:left w:w="115" w:type="dxa"/>
        <w:right w:w="115" w:type="dxa"/>
      </w:tblCellMar>
    </w:tblPr>
  </w:style>
  <w:style w:type="table" w:customStyle="1" w:styleId="afffd">
    <w:basedOn w:val="a1"/>
    <w:tblPr>
      <w:tblStyleRowBandSize w:val="1"/>
      <w:tblStyleColBandSize w:val="1"/>
      <w:tblCellMar>
        <w:left w:w="115" w:type="dxa"/>
        <w:right w:w="115" w:type="dxa"/>
      </w:tblCellMar>
    </w:tblPr>
  </w:style>
  <w:style w:type="table" w:customStyle="1" w:styleId="afffe">
    <w:basedOn w:val="a1"/>
    <w:tblPr>
      <w:tblStyleRowBandSize w:val="1"/>
      <w:tblStyleColBandSize w:val="1"/>
      <w:tblCellMar>
        <w:left w:w="115" w:type="dxa"/>
        <w:right w:w="115" w:type="dxa"/>
      </w:tblCellMar>
    </w:tblPr>
  </w:style>
  <w:style w:type="table" w:customStyle="1" w:styleId="affff">
    <w:basedOn w:val="a1"/>
    <w:tblPr>
      <w:tblStyleRowBandSize w:val="1"/>
      <w:tblStyleColBandSize w:val="1"/>
      <w:tblCellMar>
        <w:left w:w="115" w:type="dxa"/>
        <w:right w:w="115" w:type="dxa"/>
      </w:tblCellMar>
    </w:tblPr>
  </w:style>
  <w:style w:type="table" w:customStyle="1" w:styleId="affff0">
    <w:basedOn w:val="a1"/>
    <w:tblPr>
      <w:tblStyleRowBandSize w:val="1"/>
      <w:tblStyleColBandSize w:val="1"/>
      <w:tblCellMar>
        <w:left w:w="115" w:type="dxa"/>
        <w:right w:w="115" w:type="dxa"/>
      </w:tblCellMar>
    </w:tblPr>
  </w:style>
  <w:style w:type="table" w:customStyle="1" w:styleId="affff1">
    <w:basedOn w:val="a1"/>
    <w:tblPr>
      <w:tblStyleRowBandSize w:val="1"/>
      <w:tblStyleColBandSize w:val="1"/>
      <w:tblCellMar>
        <w:left w:w="115" w:type="dxa"/>
        <w:right w:w="115" w:type="dxa"/>
      </w:tblCellMar>
    </w:tblPr>
  </w:style>
  <w:style w:type="table" w:customStyle="1" w:styleId="affff2">
    <w:basedOn w:val="a1"/>
    <w:tblPr>
      <w:tblStyleRowBandSize w:val="1"/>
      <w:tblStyleColBandSize w:val="1"/>
      <w:tblCellMar>
        <w:left w:w="115" w:type="dxa"/>
        <w:right w:w="115" w:type="dxa"/>
      </w:tblCellMar>
    </w:tblPr>
  </w:style>
  <w:style w:type="table" w:customStyle="1" w:styleId="affff3">
    <w:basedOn w:val="a1"/>
    <w:tblPr>
      <w:tblStyleRowBandSize w:val="1"/>
      <w:tblStyleColBandSize w:val="1"/>
      <w:tblCellMar>
        <w:left w:w="115" w:type="dxa"/>
        <w:right w:w="115" w:type="dxa"/>
      </w:tblCellMar>
    </w:tblPr>
  </w:style>
  <w:style w:type="table" w:customStyle="1" w:styleId="affff4">
    <w:basedOn w:val="a1"/>
    <w:tblPr>
      <w:tblStyleRowBandSize w:val="1"/>
      <w:tblStyleColBandSize w:val="1"/>
      <w:tblCellMar>
        <w:left w:w="115" w:type="dxa"/>
        <w:right w:w="115" w:type="dxa"/>
      </w:tblCellMar>
    </w:tblPr>
  </w:style>
  <w:style w:type="table" w:customStyle="1" w:styleId="affff5">
    <w:basedOn w:val="a1"/>
    <w:tblPr>
      <w:tblStyleRowBandSize w:val="1"/>
      <w:tblStyleColBandSize w:val="1"/>
      <w:tblCellMar>
        <w:left w:w="115" w:type="dxa"/>
        <w:right w:w="115" w:type="dxa"/>
      </w:tblCellMar>
    </w:tblPr>
  </w:style>
  <w:style w:type="table" w:customStyle="1" w:styleId="affff6">
    <w:basedOn w:val="a1"/>
    <w:tblPr>
      <w:tblStyleRowBandSize w:val="1"/>
      <w:tblStyleColBandSize w:val="1"/>
      <w:tblCellMar>
        <w:left w:w="115" w:type="dxa"/>
        <w:right w:w="115" w:type="dxa"/>
      </w:tblCellMar>
    </w:tblPr>
  </w:style>
  <w:style w:type="table" w:customStyle="1" w:styleId="affff7">
    <w:basedOn w:val="a1"/>
    <w:tblPr>
      <w:tblStyleRowBandSize w:val="1"/>
      <w:tblStyleColBandSize w:val="1"/>
      <w:tblCellMar>
        <w:left w:w="115" w:type="dxa"/>
        <w:right w:w="115" w:type="dxa"/>
      </w:tblCellMar>
    </w:tblPr>
  </w:style>
  <w:style w:type="table" w:customStyle="1" w:styleId="affff8">
    <w:basedOn w:val="a1"/>
    <w:tblPr>
      <w:tblStyleRowBandSize w:val="1"/>
      <w:tblStyleColBandSize w:val="1"/>
      <w:tblCellMar>
        <w:left w:w="115" w:type="dxa"/>
        <w:right w:w="115" w:type="dxa"/>
      </w:tblCellMar>
    </w:tblPr>
  </w:style>
  <w:style w:type="table" w:customStyle="1" w:styleId="affff9">
    <w:basedOn w:val="a1"/>
    <w:tblPr>
      <w:tblStyleRowBandSize w:val="1"/>
      <w:tblStyleColBandSize w:val="1"/>
      <w:tblCellMar>
        <w:left w:w="0" w:type="dxa"/>
        <w:right w:w="0" w:type="dxa"/>
      </w:tblCellMar>
    </w:tblPr>
  </w:style>
  <w:style w:type="table" w:customStyle="1" w:styleId="affffa">
    <w:basedOn w:val="a1"/>
    <w:tblPr>
      <w:tblStyleRowBandSize w:val="1"/>
      <w:tblStyleColBandSize w:val="1"/>
      <w:tblCellMar>
        <w:top w:w="57" w:type="dxa"/>
        <w:left w:w="57" w:type="dxa"/>
        <w:bottom w:w="57" w:type="dxa"/>
        <w:right w:w="57" w:type="dxa"/>
      </w:tblCellMar>
    </w:tblPr>
  </w:style>
  <w:style w:type="table" w:customStyle="1" w:styleId="affffb">
    <w:basedOn w:val="a1"/>
    <w:tblPr>
      <w:tblStyleRowBandSize w:val="1"/>
      <w:tblStyleColBandSize w:val="1"/>
    </w:tblPr>
  </w:style>
  <w:style w:type="table" w:customStyle="1" w:styleId="affffc">
    <w:basedOn w:val="a1"/>
    <w:tblPr>
      <w:tblStyleRowBandSize w:val="1"/>
      <w:tblStyleColBandSize w:val="1"/>
      <w:tblCellMar>
        <w:left w:w="0" w:type="dxa"/>
        <w:right w:w="0" w:type="dxa"/>
      </w:tblCellMar>
    </w:tblPr>
  </w:style>
  <w:style w:type="table" w:customStyle="1" w:styleId="affffd">
    <w:basedOn w:val="a1"/>
    <w:tblPr>
      <w:tblStyleRowBandSize w:val="1"/>
      <w:tblStyleColBandSize w:val="1"/>
    </w:tblPr>
  </w:style>
  <w:style w:type="table" w:customStyle="1" w:styleId="affffe">
    <w:basedOn w:val="a1"/>
    <w:tblPr>
      <w:tblStyleRowBandSize w:val="1"/>
      <w:tblStyleColBandSize w:val="1"/>
      <w:tblCellMar>
        <w:left w:w="0" w:type="dxa"/>
        <w:right w:w="0" w:type="dxa"/>
      </w:tblCellMar>
    </w:tblPr>
  </w:style>
  <w:style w:type="table" w:customStyle="1" w:styleId="afffff">
    <w:basedOn w:val="a1"/>
    <w:tblPr>
      <w:tblStyleRowBandSize w:val="1"/>
      <w:tblStyleColBandSize w:val="1"/>
      <w:tblCellMar>
        <w:left w:w="0" w:type="dxa"/>
        <w:right w:w="0" w:type="dxa"/>
      </w:tblCellMar>
    </w:tblPr>
  </w:style>
  <w:style w:type="table" w:customStyle="1" w:styleId="afffff0">
    <w:basedOn w:val="a1"/>
    <w:tblPr>
      <w:tblStyleRowBandSize w:val="1"/>
      <w:tblStyleColBandSize w:val="1"/>
      <w:tblCellMar>
        <w:left w:w="0" w:type="dxa"/>
        <w:right w:w="0" w:type="dxa"/>
      </w:tblCellMar>
    </w:tblPr>
  </w:style>
  <w:style w:type="table" w:customStyle="1" w:styleId="afffff1">
    <w:basedOn w:val="a1"/>
    <w:tblPr>
      <w:tblStyleRowBandSize w:val="1"/>
      <w:tblStyleColBandSize w:val="1"/>
      <w:tblCellMar>
        <w:left w:w="115" w:type="dxa"/>
        <w:right w:w="115" w:type="dxa"/>
      </w:tblCellMar>
    </w:tblPr>
  </w:style>
  <w:style w:type="table" w:customStyle="1" w:styleId="afffff2">
    <w:basedOn w:val="a1"/>
    <w:tblPr>
      <w:tblStyleRowBandSize w:val="1"/>
      <w:tblStyleColBandSize w:val="1"/>
      <w:tblCellMar>
        <w:left w:w="115" w:type="dxa"/>
        <w:right w:w="115" w:type="dxa"/>
      </w:tblCellMar>
    </w:tblPr>
  </w:style>
  <w:style w:type="table" w:customStyle="1" w:styleId="afffff3">
    <w:basedOn w:val="a1"/>
    <w:tblPr>
      <w:tblStyleRowBandSize w:val="1"/>
      <w:tblStyleColBandSize w:val="1"/>
      <w:tblCellMar>
        <w:left w:w="115" w:type="dxa"/>
        <w:right w:w="115" w:type="dxa"/>
      </w:tblCellMar>
    </w:tblPr>
  </w:style>
  <w:style w:type="table" w:customStyle="1" w:styleId="afffff4">
    <w:basedOn w:val="a1"/>
    <w:tblPr>
      <w:tblStyleRowBandSize w:val="1"/>
      <w:tblStyleColBandSize w:val="1"/>
      <w:tblCellMar>
        <w:left w:w="115" w:type="dxa"/>
        <w:right w:w="115" w:type="dxa"/>
      </w:tblCellMar>
    </w:tblPr>
  </w:style>
  <w:style w:type="table" w:customStyle="1" w:styleId="afffff5">
    <w:basedOn w:val="a1"/>
    <w:tblPr>
      <w:tblStyleRowBandSize w:val="1"/>
      <w:tblStyleColBandSize w:val="1"/>
      <w:tblCellMar>
        <w:left w:w="115" w:type="dxa"/>
        <w:right w:w="115" w:type="dxa"/>
      </w:tblCellMar>
    </w:tblPr>
  </w:style>
  <w:style w:type="table" w:customStyle="1" w:styleId="afffff6">
    <w:basedOn w:val="a1"/>
    <w:tblPr>
      <w:tblStyleRowBandSize w:val="1"/>
      <w:tblStyleColBandSize w:val="1"/>
      <w:tblCellMar>
        <w:left w:w="115" w:type="dxa"/>
        <w:right w:w="115" w:type="dxa"/>
      </w:tblCellMar>
    </w:tblPr>
  </w:style>
  <w:style w:type="table" w:customStyle="1" w:styleId="afffff7">
    <w:basedOn w:val="a1"/>
    <w:tblPr>
      <w:tblStyleRowBandSize w:val="1"/>
      <w:tblStyleColBandSize w:val="1"/>
      <w:tblCellMar>
        <w:left w:w="115" w:type="dxa"/>
        <w:right w:w="115" w:type="dxa"/>
      </w:tblCellMar>
    </w:tblPr>
  </w:style>
  <w:style w:type="table" w:customStyle="1" w:styleId="afffff8">
    <w:basedOn w:val="a1"/>
    <w:tblPr>
      <w:tblStyleRowBandSize w:val="1"/>
      <w:tblStyleColBandSize w:val="1"/>
      <w:tblCellMar>
        <w:left w:w="115" w:type="dxa"/>
        <w:right w:w="115" w:type="dxa"/>
      </w:tblCellMar>
    </w:tblPr>
  </w:style>
  <w:style w:type="table" w:customStyle="1" w:styleId="afffff9">
    <w:basedOn w:val="a1"/>
    <w:tblPr>
      <w:tblStyleRowBandSize w:val="1"/>
      <w:tblStyleColBandSize w:val="1"/>
      <w:tblCellMar>
        <w:left w:w="115" w:type="dxa"/>
        <w:right w:w="115" w:type="dxa"/>
      </w:tblCellMar>
    </w:tblPr>
  </w:style>
  <w:style w:type="table" w:customStyle="1" w:styleId="afffffa">
    <w:basedOn w:val="a1"/>
    <w:tblPr>
      <w:tblStyleRowBandSize w:val="1"/>
      <w:tblStyleColBandSize w:val="1"/>
      <w:tblCellMar>
        <w:left w:w="115" w:type="dxa"/>
        <w:right w:w="115" w:type="dxa"/>
      </w:tblCellMar>
    </w:tblPr>
  </w:style>
  <w:style w:type="table" w:customStyle="1" w:styleId="afffffb">
    <w:basedOn w:val="a1"/>
    <w:tblPr>
      <w:tblStyleRowBandSize w:val="1"/>
      <w:tblStyleColBandSize w:val="1"/>
      <w:tblCellMar>
        <w:left w:w="115" w:type="dxa"/>
        <w:right w:w="115" w:type="dxa"/>
      </w:tblCellMar>
    </w:tblPr>
  </w:style>
  <w:style w:type="table" w:customStyle="1" w:styleId="afffffc">
    <w:basedOn w:val="a1"/>
    <w:tblPr>
      <w:tblStyleRowBandSize w:val="1"/>
      <w:tblStyleColBandSize w:val="1"/>
      <w:tblCellMar>
        <w:left w:w="115" w:type="dxa"/>
        <w:right w:w="115" w:type="dxa"/>
      </w:tblCellMar>
    </w:tblPr>
  </w:style>
  <w:style w:type="table" w:customStyle="1" w:styleId="afffffd">
    <w:basedOn w:val="a1"/>
    <w:tblPr>
      <w:tblStyleRowBandSize w:val="1"/>
      <w:tblStyleColBandSize w:val="1"/>
      <w:tblCellMar>
        <w:left w:w="115" w:type="dxa"/>
        <w:right w:w="115" w:type="dxa"/>
      </w:tblCellMar>
    </w:tblPr>
  </w:style>
  <w:style w:type="table" w:customStyle="1" w:styleId="afffffe">
    <w:basedOn w:val="a1"/>
    <w:tblPr>
      <w:tblStyleRowBandSize w:val="1"/>
      <w:tblStyleColBandSize w:val="1"/>
      <w:tblCellMar>
        <w:left w:w="115" w:type="dxa"/>
        <w:right w:w="115" w:type="dxa"/>
      </w:tblCellMar>
    </w:tblPr>
  </w:style>
  <w:style w:type="table" w:customStyle="1" w:styleId="affffff">
    <w:basedOn w:val="a1"/>
    <w:tblPr>
      <w:tblStyleRowBandSize w:val="1"/>
      <w:tblStyleColBandSize w:val="1"/>
      <w:tblCellMar>
        <w:left w:w="115" w:type="dxa"/>
        <w:right w:w="115" w:type="dxa"/>
      </w:tblCellMar>
    </w:tblPr>
  </w:style>
  <w:style w:type="table" w:customStyle="1" w:styleId="affffff0">
    <w:basedOn w:val="a1"/>
    <w:tblPr>
      <w:tblStyleRowBandSize w:val="1"/>
      <w:tblStyleColBandSize w:val="1"/>
      <w:tblCellMar>
        <w:left w:w="115" w:type="dxa"/>
        <w:right w:w="115" w:type="dxa"/>
      </w:tblCellMar>
    </w:tblPr>
  </w:style>
  <w:style w:type="table" w:customStyle="1" w:styleId="affffff1">
    <w:basedOn w:val="a1"/>
    <w:tblPr>
      <w:tblStyleRowBandSize w:val="1"/>
      <w:tblStyleColBandSize w:val="1"/>
    </w:tblPr>
  </w:style>
  <w:style w:type="table" w:customStyle="1" w:styleId="affffff2">
    <w:basedOn w:val="a1"/>
    <w:tblPr>
      <w:tblStyleRowBandSize w:val="1"/>
      <w:tblStyleColBandSize w:val="1"/>
      <w:tblCellMar>
        <w:left w:w="115" w:type="dxa"/>
        <w:right w:w="115" w:type="dxa"/>
      </w:tblCellMar>
    </w:tblPr>
  </w:style>
  <w:style w:type="table" w:customStyle="1" w:styleId="affffff3">
    <w:basedOn w:val="a1"/>
    <w:tblPr>
      <w:tblStyleRowBandSize w:val="1"/>
      <w:tblStyleColBandSize w:val="1"/>
      <w:tblCellMar>
        <w:left w:w="115" w:type="dxa"/>
        <w:right w:w="115" w:type="dxa"/>
      </w:tblCellMar>
    </w:tblPr>
  </w:style>
  <w:style w:type="table" w:customStyle="1" w:styleId="affffff4">
    <w:basedOn w:val="a1"/>
    <w:tblPr>
      <w:tblStyleRowBandSize w:val="1"/>
      <w:tblStyleColBandSize w:val="1"/>
      <w:tblCellMar>
        <w:left w:w="115" w:type="dxa"/>
        <w:right w:w="115" w:type="dxa"/>
      </w:tblCellMar>
    </w:tblPr>
  </w:style>
  <w:style w:type="table" w:customStyle="1" w:styleId="affffff5">
    <w:basedOn w:val="a1"/>
    <w:tblPr>
      <w:tblStyleRowBandSize w:val="1"/>
      <w:tblStyleColBandSize w:val="1"/>
      <w:tblCellMar>
        <w:left w:w="115" w:type="dxa"/>
        <w:right w:w="115" w:type="dxa"/>
      </w:tblCellMar>
    </w:tblPr>
  </w:style>
  <w:style w:type="table" w:customStyle="1" w:styleId="affffff6">
    <w:basedOn w:val="a1"/>
    <w:tblPr>
      <w:tblStyleRowBandSize w:val="1"/>
      <w:tblStyleColBandSize w:val="1"/>
      <w:tblCellMar>
        <w:left w:w="115" w:type="dxa"/>
        <w:right w:w="115" w:type="dxa"/>
      </w:tblCellMar>
    </w:tblPr>
  </w:style>
  <w:style w:type="table" w:customStyle="1" w:styleId="affffff7">
    <w:basedOn w:val="a1"/>
    <w:tblPr>
      <w:tblStyleRowBandSize w:val="1"/>
      <w:tblStyleColBandSize w:val="1"/>
      <w:tblCellMar>
        <w:left w:w="0" w:type="dxa"/>
        <w:right w:w="0" w:type="dxa"/>
      </w:tblCellMar>
    </w:tblPr>
  </w:style>
  <w:style w:type="table" w:customStyle="1" w:styleId="affffff8">
    <w:basedOn w:val="a1"/>
    <w:tblPr>
      <w:tblStyleRowBandSize w:val="1"/>
      <w:tblStyleColBandSize w:val="1"/>
      <w:tblCellMar>
        <w:left w:w="115" w:type="dxa"/>
        <w:right w:w="115" w:type="dxa"/>
      </w:tblCellMar>
    </w:tblPr>
  </w:style>
  <w:style w:type="table" w:customStyle="1" w:styleId="affffff9">
    <w:basedOn w:val="a1"/>
    <w:tblPr>
      <w:tblStyleRowBandSize w:val="1"/>
      <w:tblStyleColBandSize w:val="1"/>
      <w:tblCellMar>
        <w:left w:w="115" w:type="dxa"/>
        <w:right w:w="115" w:type="dxa"/>
      </w:tblCellMar>
    </w:tblPr>
  </w:style>
  <w:style w:type="table" w:customStyle="1" w:styleId="affffffa">
    <w:basedOn w:val="a1"/>
    <w:tblPr>
      <w:tblStyleRowBandSize w:val="1"/>
      <w:tblStyleColBandSize w:val="1"/>
      <w:tblCellMar>
        <w:left w:w="0" w:type="dxa"/>
        <w:right w:w="0" w:type="dxa"/>
      </w:tblCellMar>
    </w:tblPr>
  </w:style>
  <w:style w:type="table" w:customStyle="1" w:styleId="affffffb">
    <w:basedOn w:val="a1"/>
    <w:tblPr>
      <w:tblStyleRowBandSize w:val="1"/>
      <w:tblStyleColBandSize w:val="1"/>
      <w:tblCellMar>
        <w:left w:w="0" w:type="dxa"/>
        <w:right w:w="0" w:type="dxa"/>
      </w:tblCellMar>
    </w:tblPr>
  </w:style>
  <w:style w:type="table" w:customStyle="1" w:styleId="affffffc">
    <w:basedOn w:val="a1"/>
    <w:tblPr>
      <w:tblStyleRowBandSize w:val="1"/>
      <w:tblStyleColBandSize w:val="1"/>
      <w:tblCellMar>
        <w:left w:w="0" w:type="dxa"/>
        <w:right w:w="0" w:type="dxa"/>
      </w:tblCellMar>
    </w:tblPr>
  </w:style>
  <w:style w:type="table" w:customStyle="1" w:styleId="affffffd">
    <w:basedOn w:val="a1"/>
    <w:tblPr>
      <w:tblStyleRowBandSize w:val="1"/>
      <w:tblStyleColBandSize w:val="1"/>
      <w:tblCellMar>
        <w:left w:w="0" w:type="dxa"/>
        <w:right w:w="0" w:type="dxa"/>
      </w:tblCellMar>
    </w:tblPr>
  </w:style>
  <w:style w:type="table" w:customStyle="1" w:styleId="affffffe">
    <w:basedOn w:val="a1"/>
    <w:tblPr>
      <w:tblStyleRowBandSize w:val="1"/>
      <w:tblStyleColBandSize w:val="1"/>
      <w:tblCellMar>
        <w:left w:w="0" w:type="dxa"/>
        <w:right w:w="0" w:type="dxa"/>
      </w:tblCellMar>
    </w:tblPr>
  </w:style>
  <w:style w:type="table" w:customStyle="1" w:styleId="afffffff">
    <w:basedOn w:val="a1"/>
    <w:tblPr>
      <w:tblStyleRowBandSize w:val="1"/>
      <w:tblStyleColBandSize w:val="1"/>
      <w:tblCellMar>
        <w:left w:w="0" w:type="dxa"/>
        <w:right w:w="0" w:type="dxa"/>
      </w:tblCellMar>
    </w:tblPr>
  </w:style>
  <w:style w:type="table" w:customStyle="1" w:styleId="afffffff0">
    <w:basedOn w:val="a1"/>
    <w:tblPr>
      <w:tblStyleRowBandSize w:val="1"/>
      <w:tblStyleColBandSize w:val="1"/>
      <w:tblCellMar>
        <w:left w:w="0" w:type="dxa"/>
        <w:right w:w="0" w:type="dxa"/>
      </w:tblCellMar>
    </w:tblPr>
  </w:style>
  <w:style w:type="table" w:customStyle="1" w:styleId="afffffff1">
    <w:basedOn w:val="a1"/>
    <w:tblPr>
      <w:tblStyleRowBandSize w:val="1"/>
      <w:tblStyleColBandSize w:val="1"/>
      <w:tblCellMar>
        <w:left w:w="0" w:type="dxa"/>
        <w:right w:w="0" w:type="dxa"/>
      </w:tblCellMar>
    </w:tblPr>
  </w:style>
  <w:style w:type="table" w:customStyle="1" w:styleId="afffffff2">
    <w:basedOn w:val="a1"/>
    <w:tblPr>
      <w:tblStyleRowBandSize w:val="1"/>
      <w:tblStyleColBandSize w:val="1"/>
      <w:tblCellMar>
        <w:left w:w="0" w:type="dxa"/>
        <w:right w:w="0" w:type="dxa"/>
      </w:tblCellMar>
    </w:tblPr>
  </w:style>
  <w:style w:type="table" w:customStyle="1" w:styleId="afffffff3">
    <w:basedOn w:val="a1"/>
    <w:tblPr>
      <w:tblStyleRowBandSize w:val="1"/>
      <w:tblStyleColBandSize w:val="1"/>
      <w:tblCellMar>
        <w:left w:w="0" w:type="dxa"/>
        <w:right w:w="0" w:type="dxa"/>
      </w:tblCellMar>
    </w:tblPr>
  </w:style>
  <w:style w:type="table" w:customStyle="1" w:styleId="afffffff4">
    <w:basedOn w:val="a1"/>
    <w:tblPr>
      <w:tblStyleRowBandSize w:val="1"/>
      <w:tblStyleColBandSize w:val="1"/>
      <w:tblCellMar>
        <w:left w:w="115" w:type="dxa"/>
        <w:right w:w="115" w:type="dxa"/>
      </w:tblCellMar>
    </w:tblPr>
  </w:style>
  <w:style w:type="table" w:customStyle="1" w:styleId="afffffff5">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382243">
      <w:bodyDiv w:val="1"/>
      <w:marLeft w:val="0"/>
      <w:marRight w:val="0"/>
      <w:marTop w:val="0"/>
      <w:marBottom w:val="0"/>
      <w:divBdr>
        <w:top w:val="none" w:sz="0" w:space="0" w:color="auto"/>
        <w:left w:val="none" w:sz="0" w:space="0" w:color="auto"/>
        <w:bottom w:val="none" w:sz="0" w:space="0" w:color="auto"/>
        <w:right w:val="none" w:sz="0" w:space="0" w:color="auto"/>
      </w:divBdr>
    </w:div>
    <w:div w:id="636300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nWqb82D/BvJjNbDCVUPja58O7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OAByITFLcUl4c0ZkbFlOQW1mSjJJSlhCVEVkOUYzOHVuVFJm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75</Pages>
  <Words>12367</Words>
  <Characters>66788</Characters>
  <Application>Microsoft Office Word</Application>
  <DocSecurity>0</DocSecurity>
  <Lines>556</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eaadhsy</dc:creator>
  <cp:lastModifiedBy>Vagelis Gerasis</cp:lastModifiedBy>
  <cp:revision>11</cp:revision>
  <dcterms:created xsi:type="dcterms:W3CDTF">2024-03-22T12:07:00Z</dcterms:created>
  <dcterms:modified xsi:type="dcterms:W3CDTF">2024-04-14T09:11:00Z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dd7ddb1c-8e9e-4503-97c7-6823e076749a</vt:lpwstr>
  </property>
  <property fmtid="{D5CDD505-2E9C-101B-9397-08002B2CF9AE}" pid="3" name="bjSaver">
    <vt:lpwstr>vlBXFO1AGncnCFTo5nbT9aXGuxWjOZK+</vt:lpwstr>
  </property>
  <property fmtid="{D5CDD505-2E9C-101B-9397-08002B2CF9AE}" pid="4" name="bjDocumentSecurityLabel">
    <vt:lpwstr>This item has no classification</vt:lpwstr>
  </property>
  <property fmtid="{D5CDD505-2E9C-101B-9397-08002B2CF9AE}" pid="5" name="bjLabelHistoryID">
    <vt:lpwstr>{4D0CE577-3BF9-4EF3-9CCC-80A96C4DCB26}</vt:lpwstr>
  </property>
</Properties>
</file>