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129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p w:rsidR="00FB271A" w:rsidRDefault="00FB2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p w:rsidR="00FB271A" w:rsidRDefault="00FB27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p w:rsidR="00FB271A" w:rsidRDefault="00FB271A">
            <w:pPr>
              <w:pStyle w:val="a5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                       </w:t>
            </w:r>
            <w:r w:rsidR="00EB5BB0">
              <w:rPr>
                <w:b/>
                <w:sz w:val="28"/>
                <w:szCs w:val="28"/>
                <w:lang w:eastAsia="en-US"/>
              </w:rPr>
              <w:t xml:space="preserve">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16F72">
              <w:rPr>
                <w:b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« Προμήθεια κάδων »</w:t>
            </w:r>
          </w:p>
          <w:p w:rsidR="00FB271A" w:rsidRDefault="00FB271A">
            <w:pPr>
              <w:pStyle w:val="a5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6837A2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E605FE">
              <w:rPr>
                <w:b/>
                <w:sz w:val="28"/>
                <w:szCs w:val="28"/>
                <w:lang w:eastAsia="en-US"/>
              </w:rPr>
              <w:t xml:space="preserve"> Α.Μ: Π 32/2025</w:t>
            </w:r>
          </w:p>
          <w:p w:rsidR="00FB271A" w:rsidRDefault="00FB27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p w:rsidR="00FB271A" w:rsidRDefault="00FB271A" w:rsidP="00EB5BB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p w:rsidR="00FB271A" w:rsidRDefault="00FB271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ΥΠΟΔΕΙΓΜΑ ΕΝΤΥΠΟΥ ΟΙΚΟΝΟΜΙΚΗΣ ΠΡΟΣΦΟΡΑΣ</w:t>
            </w:r>
          </w:p>
          <w:p w:rsidR="00FB271A" w:rsidRDefault="00FB271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( ΣΥΜΠΛΗΡΩΝΕΤΑΙ ΑΠΟ ΤΟΝ ΥΠΟΨΗΦΙΟ ΠΡΟΜΗΘΕΥΤΗ)</w:t>
            </w:r>
          </w:p>
          <w:p w:rsidR="00FB271A" w:rsidRDefault="00FB271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B5BB0" w:rsidRDefault="00EB5BB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B5BB0" w:rsidRDefault="00EB5BB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B5BB0" w:rsidRDefault="00EB5BB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78"/>
              <w:gridCol w:w="2667"/>
              <w:gridCol w:w="1615"/>
              <w:gridCol w:w="1616"/>
              <w:gridCol w:w="1617"/>
              <w:gridCol w:w="1617"/>
            </w:tblGrid>
            <w:tr w:rsidR="00FB271A">
              <w:tc>
                <w:tcPr>
                  <w:tcW w:w="97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3778E5" w:rsidRDefault="005F435C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</w:t>
                  </w:r>
                  <w:r w:rsidR="00F17D40" w:rsidRPr="00F17D4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1η Ομάδα:</w:t>
                  </w:r>
                  <w:r w:rsidR="00F17D40" w:rsidRPr="00F17D4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Προμήθεια κάδων απορριμμάτων</w:t>
                  </w:r>
                  <w:r w:rsidR="00F17D4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B271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Κ.Α.Ε.</w:t>
                  </w:r>
                  <w:r w:rsidR="006837A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: </w:t>
                  </w:r>
                  <w:r w:rsidR="006837A2" w:rsidRPr="000F2FA3">
                    <w:rPr>
                      <w:rFonts w:ascii="Arial" w:hAnsi="Arial" w:cs="Arial"/>
                      <w:bCs/>
                      <w:sz w:val="24"/>
                      <w:szCs w:val="24"/>
                      <w:lang w:eastAsia="en-US"/>
                    </w:rPr>
                    <w:t>20.7135.0001</w:t>
                  </w:r>
                  <w:r w:rsidR="003778E5">
                    <w:rPr>
                      <w:rFonts w:ascii="Arial" w:hAnsi="Arial" w:cs="Arial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778E5" w:rsidRPr="003778E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 w:eastAsia="en-US"/>
                    </w:rPr>
                    <w:t>CPV</w:t>
                  </w:r>
                  <w:r w:rsidR="003778E5" w:rsidRPr="003778E5">
                    <w:rPr>
                      <w:rFonts w:ascii="Arial" w:hAnsi="Arial" w:cs="Arial"/>
                      <w:bCs/>
                      <w:sz w:val="24"/>
                      <w:szCs w:val="24"/>
                      <w:lang w:eastAsia="en-US"/>
                    </w:rPr>
                    <w:t xml:space="preserve"> 34928480-6</w:t>
                  </w:r>
                </w:p>
              </w:tc>
            </w:tr>
            <w:tr w:rsidR="00FB271A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α/α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Περιγραφή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Μονάδα μέτρησης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ποσότητα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Ενδεικτική τιμή ( € )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Συνολική ενδεικτική τιμή (€)</w:t>
                  </w:r>
                </w:p>
              </w:tc>
            </w:tr>
            <w:tr w:rsidR="00FB271A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E605FE" w:rsidRDefault="00FB271A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GB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Πλαστικοί κάδοι απορριμμάτων 1.100</w:t>
                  </w:r>
                  <w:r w:rsidR="00E605F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 w:eastAsia="en-US"/>
                    </w:rPr>
                    <w:t>L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F4B" w:rsidRDefault="00485F4B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FB271A" w:rsidRDefault="00FB271A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τεμάχιο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F4B" w:rsidRDefault="00485F4B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FB271A" w:rsidRDefault="00485F4B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</w:t>
                  </w:r>
                  <w:r w:rsidR="00C70E8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26</w:t>
                  </w:r>
                  <w:r w:rsidR="00CB1F88" w:rsidRPr="00EC703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Default="00FB271A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Default="00FB271A" w:rsidP="00C47323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B271A" w:rsidRDefault="00FB271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78"/>
              <w:gridCol w:w="2667"/>
              <w:gridCol w:w="1615"/>
              <w:gridCol w:w="1616"/>
              <w:gridCol w:w="1617"/>
              <w:gridCol w:w="1617"/>
            </w:tblGrid>
            <w:tr w:rsidR="002642DA" w:rsidTr="00C70E84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2DA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2DA" w:rsidRPr="002642DA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2DA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2DA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2DA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2DA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2DA" w:rsidRPr="00A92A52" w:rsidTr="009440C6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42DA" w:rsidRPr="00A92A52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Σύνολο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2DA" w:rsidRPr="00A92A52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2DA" w:rsidRPr="00A92A52" w:rsidTr="009440C6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42DA" w:rsidRPr="00A92A52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Φ.Π.Α    24%     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2DA" w:rsidRPr="00A92A52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42DA" w:rsidRPr="00A92A52" w:rsidTr="009440C6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42DA" w:rsidRPr="00A92A52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Γενικό σύνολο            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2DA" w:rsidRPr="00A92A52" w:rsidRDefault="002642DA" w:rsidP="002642D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5013A" w:rsidRDefault="00D5013A" w:rsidP="002642D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B5BB0" w:rsidRDefault="00EB5B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B5BB0" w:rsidRDefault="00EB5B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B5BB0" w:rsidRDefault="00EB5B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B5BB0" w:rsidRPr="00A92A52" w:rsidRDefault="00EB5B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  <w:hideMark/>
          </w:tcPr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78"/>
              <w:gridCol w:w="2667"/>
              <w:gridCol w:w="1615"/>
              <w:gridCol w:w="1616"/>
              <w:gridCol w:w="1617"/>
              <w:gridCol w:w="1617"/>
            </w:tblGrid>
            <w:tr w:rsidR="00FB271A" w:rsidRPr="00A92A52">
              <w:tc>
                <w:tcPr>
                  <w:tcW w:w="97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3778E5" w:rsidRDefault="00A92A52" w:rsidP="00E605FE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7548F"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A92A5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2η Ομάδα: </w:t>
                  </w:r>
                  <w:r w:rsidR="00E605FE" w:rsidRPr="00E60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Προμήθεια </w:t>
                  </w:r>
                  <w:r w:rsidR="00E605FE" w:rsidRPr="00E605FE">
                    <w:rPr>
                      <w:rFonts w:ascii="Arial" w:hAnsi="Arial" w:cs="Arial"/>
                      <w:bCs/>
                      <w:sz w:val="24"/>
                      <w:szCs w:val="24"/>
                      <w:lang w:eastAsia="en-US"/>
                    </w:rPr>
                    <w:t>κάδων ανακύκλωσης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7548F"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</w:t>
                  </w:r>
                  <w:r w:rsidR="006837A2"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Κ.Α.Ε.: </w:t>
                  </w:r>
                  <w:r w:rsidR="00E605FE">
                    <w:rPr>
                      <w:rFonts w:ascii="Arial" w:hAnsi="Arial" w:cs="Arial"/>
                      <w:bCs/>
                      <w:sz w:val="24"/>
                      <w:szCs w:val="24"/>
                      <w:lang w:eastAsia="en-US"/>
                    </w:rPr>
                    <w:t>20.7135.0017</w:t>
                  </w:r>
                  <w:r w:rsidR="003778E5" w:rsidRPr="003778E5">
                    <w:rPr>
                      <w:rFonts w:ascii="Arial" w:hAnsi="Arial" w:cs="Arial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778E5" w:rsidRPr="003778E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778E5" w:rsidRPr="003778E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 w:eastAsia="en-US"/>
                    </w:rPr>
                    <w:t>CPV</w:t>
                  </w:r>
                  <w:r w:rsidR="003778E5" w:rsidRPr="003778E5">
                    <w:rPr>
                      <w:rFonts w:ascii="Arial" w:hAnsi="Arial" w:cs="Arial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778E5">
                    <w:rPr>
                      <w:rFonts w:ascii="Arial" w:hAnsi="Arial" w:cs="Arial"/>
                      <w:bCs/>
                      <w:sz w:val="24"/>
                      <w:szCs w:val="24"/>
                      <w:lang w:eastAsia="en-US"/>
                    </w:rPr>
                    <w:t>4291400-6</w:t>
                  </w:r>
                </w:p>
              </w:tc>
            </w:tr>
            <w:tr w:rsidR="00FB271A" w:rsidRPr="00A92A52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α/α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Περιγραφή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Μονάδα μέτρησης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ποσότητα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Ενδεικτική τιμή ( € )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Συνολική ενδεικτική τιμή (€)</w:t>
                  </w:r>
                </w:p>
              </w:tc>
            </w:tr>
            <w:tr w:rsidR="00FB271A" w:rsidRPr="00A92A52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E605FE" w:rsidP="00E605FE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Πλαστικοί κάδοι ανακύκλωσης 1.100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 w:eastAsia="en-US"/>
                    </w:rPr>
                    <w:t>L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E50" w:rsidRDefault="00776E50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FB271A" w:rsidRPr="00A92A52" w:rsidRDefault="00776E50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</w:t>
                  </w:r>
                  <w:r w:rsidR="00FB271A"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τεμάχιο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E50" w:rsidRDefault="00776E50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FB271A" w:rsidRPr="00A92A52" w:rsidRDefault="00776E50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900D5B" w:rsidRPr="00EC703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57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B271A" w:rsidRPr="00A92A52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 w:rsidP="009C6320">
                  <w:pPr>
                    <w:framePr w:hSpace="180" w:wrap="around" w:vAnchor="text" w:hAnchor="margin" w:xAlign="center" w:y="129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Σύνολο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B271A" w:rsidRPr="00A92A52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 w:rsidP="009C6320">
                  <w:pPr>
                    <w:framePr w:hSpace="180" w:wrap="around" w:vAnchor="text" w:hAnchor="margin" w:xAlign="center" w:y="129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Φ.Π.Α    24%     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B271A" w:rsidRPr="00A92A52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 w:rsidP="009C6320">
                  <w:pPr>
                    <w:framePr w:hSpace="180" w:wrap="around" w:vAnchor="text" w:hAnchor="margin" w:xAlign="center" w:y="129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Γενικό σύνολο            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B271A" w:rsidRPr="00A92A52" w:rsidRDefault="00FB27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B271A" w:rsidRDefault="00FB271A" w:rsidP="00FB271A">
      <w:pPr>
        <w:framePr w:hSpace="180" w:wrap="around" w:vAnchor="text" w:hAnchor="margin" w:xAlign="center" w:y="129"/>
        <w:tabs>
          <w:tab w:val="left" w:pos="72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FB271A" w:rsidRDefault="00FB271A" w:rsidP="00FB271A">
      <w:pPr>
        <w:ind w:left="-142"/>
      </w:pPr>
      <w:r>
        <w:t xml:space="preserve">       </w:t>
      </w:r>
      <w:r w:rsidR="00EB5BB0">
        <w:t xml:space="preserve">                                    </w:t>
      </w:r>
    </w:p>
    <w:p w:rsidR="00EB5BB0" w:rsidRDefault="00EB5BB0" w:rsidP="00FB271A">
      <w:pPr>
        <w:ind w:left="-142"/>
      </w:pPr>
    </w:p>
    <w:p w:rsidR="00EB5BB0" w:rsidRDefault="00EB5BB0" w:rsidP="00FB271A">
      <w:pPr>
        <w:ind w:left="-142"/>
      </w:pPr>
    </w:p>
    <w:p w:rsidR="00EB5BB0" w:rsidRDefault="00EB5BB0" w:rsidP="00FB271A">
      <w:pPr>
        <w:ind w:left="-142"/>
      </w:pPr>
    </w:p>
    <w:p w:rsidR="00EB5BB0" w:rsidRDefault="00EB5BB0" w:rsidP="00FB271A">
      <w:pPr>
        <w:ind w:left="-142"/>
      </w:pPr>
    </w:p>
    <w:p w:rsidR="00EB5BB0" w:rsidRDefault="00EB5BB0" w:rsidP="00FB271A">
      <w:pPr>
        <w:ind w:left="-142"/>
      </w:pPr>
    </w:p>
    <w:p w:rsidR="00EB5BB0" w:rsidRDefault="00EB5BB0" w:rsidP="00FB271A">
      <w:pPr>
        <w:ind w:left="-142"/>
      </w:pPr>
    </w:p>
    <w:p w:rsidR="00EB5BB0" w:rsidRDefault="00EB5BB0" w:rsidP="00FB271A">
      <w:pPr>
        <w:ind w:left="-142"/>
      </w:pPr>
    </w:p>
    <w:tbl>
      <w:tblPr>
        <w:tblStyle w:val="a6"/>
        <w:tblpPr w:leftFromText="180" w:rightFromText="180" w:vertAnchor="text" w:horzAnchor="margin" w:tblpXSpec="center" w:tblpY="27"/>
        <w:tblW w:w="9497" w:type="dxa"/>
        <w:tblInd w:w="0" w:type="dxa"/>
        <w:tblLook w:val="04A0" w:firstRow="1" w:lastRow="0" w:firstColumn="1" w:lastColumn="0" w:noHBand="0" w:noVBand="1"/>
      </w:tblPr>
      <w:tblGrid>
        <w:gridCol w:w="578"/>
        <w:gridCol w:w="1906"/>
        <w:gridCol w:w="1398"/>
        <w:gridCol w:w="1440"/>
        <w:gridCol w:w="1481"/>
        <w:gridCol w:w="2694"/>
      </w:tblGrid>
      <w:tr w:rsidR="00A71A06" w:rsidRPr="00A92A52" w:rsidTr="00A71A06"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B31411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A92A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η Ομάδα: </w:t>
            </w:r>
            <w:r w:rsidRPr="00E605FE">
              <w:rPr>
                <w:rFonts w:ascii="Arial" w:hAnsi="Arial" w:cs="Arial"/>
                <w:color w:val="000000"/>
                <w:sz w:val="24"/>
                <w:szCs w:val="24"/>
              </w:rPr>
              <w:t xml:space="preserve">Προμήθεια </w:t>
            </w:r>
            <w:r w:rsidRPr="00EC7036">
              <w:rPr>
                <w:rFonts w:ascii="Arial" w:hAnsi="Arial" w:cs="Arial"/>
                <w:color w:val="000000"/>
                <w:sz w:val="24"/>
                <w:szCs w:val="24"/>
              </w:rPr>
              <w:t>καλαθιών απορριμμάτων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Κ.Α.Ε.: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20.7135.0012</w:t>
            </w:r>
            <w:r w:rsidRPr="00B3141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B31411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CPV</w:t>
            </w:r>
            <w:r w:rsidRPr="00B3141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3141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34928480-6</w:t>
            </w:r>
          </w:p>
        </w:tc>
      </w:tr>
      <w:tr w:rsidR="00A71A06" w:rsidRPr="00A92A52" w:rsidTr="00A71A0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α/α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Περιγραφή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Μονάδα μέτρησης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ποσότητα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Ενδεικτική τιμή ( € 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Συνολική ενδεικτική τιμή (€)</w:t>
            </w:r>
          </w:p>
        </w:tc>
      </w:tr>
      <w:tr w:rsidR="00A71A06" w:rsidRPr="00A92A52" w:rsidTr="00A71A0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EC7036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C703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Μεταλλικοί επιδαπέδιοι κάδοι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B" w:rsidRDefault="00CA45BB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A71A06" w:rsidRPr="00EC7036" w:rsidRDefault="00CA45BB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71A06" w:rsidRPr="00EC703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τεμάχιο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B" w:rsidRDefault="00CA45BB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A71A06" w:rsidRPr="00EC7036" w:rsidRDefault="00CA45BB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75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1A06" w:rsidRPr="00A92A52" w:rsidTr="00A71A06">
        <w:trPr>
          <w:trHeight w:val="439"/>
        </w:trPr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A71A06" w:rsidRDefault="00A71A06" w:rsidP="00A71A0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Σύνολο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 xml:space="preserve">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1A06" w:rsidRPr="00A92A52" w:rsidTr="00A71A06">
        <w:trPr>
          <w:trHeight w:val="224"/>
        </w:trPr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A92A52" w:rsidRDefault="00A71A06" w:rsidP="00A71A0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</w:t>
            </w: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Φ.Π.Α    24%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1A06" w:rsidRPr="00A92A52" w:rsidTr="00A71A06"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6" w:rsidRPr="00A92A52" w:rsidRDefault="00A71A06" w:rsidP="00A71A0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</w:t>
            </w: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Γενικό σύνολο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 xml:space="preserve">  </w:t>
            </w:r>
            <w:r w:rsidRPr="00A92A5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6" w:rsidRPr="00A92A52" w:rsidRDefault="00A71A06" w:rsidP="00A71A0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EB5BB0" w:rsidRDefault="00EB5BB0" w:rsidP="00FB271A">
      <w:pPr>
        <w:ind w:left="-142"/>
      </w:pPr>
    </w:p>
    <w:p w:rsidR="00EB5BB0" w:rsidRDefault="00EB5BB0" w:rsidP="00FB271A">
      <w:pPr>
        <w:ind w:left="-142"/>
      </w:pPr>
    </w:p>
    <w:p w:rsidR="007B54BB" w:rsidRDefault="007B54BB" w:rsidP="00FB271A">
      <w:pPr>
        <w:ind w:left="-142"/>
        <w:rPr>
          <w:rFonts w:ascii="Arial" w:hAnsi="Arial" w:cs="Arial"/>
          <w:sz w:val="24"/>
          <w:szCs w:val="24"/>
        </w:rPr>
      </w:pPr>
    </w:p>
    <w:p w:rsidR="007B54BB" w:rsidRDefault="007B54BB" w:rsidP="00FB271A">
      <w:pPr>
        <w:ind w:left="-142"/>
        <w:rPr>
          <w:rFonts w:ascii="Arial" w:hAnsi="Arial" w:cs="Arial"/>
          <w:sz w:val="24"/>
          <w:szCs w:val="24"/>
        </w:rPr>
      </w:pPr>
    </w:p>
    <w:p w:rsidR="00EB5BB0" w:rsidRPr="00732B4A" w:rsidRDefault="007B54BB" w:rsidP="007B54BB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732B4A">
        <w:rPr>
          <w:rFonts w:ascii="Arial" w:hAnsi="Arial" w:cs="Arial"/>
          <w:sz w:val="22"/>
          <w:szCs w:val="22"/>
        </w:rPr>
        <w:t xml:space="preserve">  Τα προσφερόμενα είδη είναι σύμφωνα µε τις τεχνικές </w:t>
      </w:r>
      <w:r w:rsidR="00C47323">
        <w:rPr>
          <w:rFonts w:ascii="Arial" w:hAnsi="Arial" w:cs="Arial"/>
          <w:sz w:val="22"/>
          <w:szCs w:val="22"/>
        </w:rPr>
        <w:t>π</w:t>
      </w:r>
      <w:r w:rsidRPr="00732B4A">
        <w:rPr>
          <w:rFonts w:ascii="Arial" w:hAnsi="Arial" w:cs="Arial"/>
          <w:sz w:val="22"/>
          <w:szCs w:val="22"/>
        </w:rPr>
        <w:t xml:space="preserve">ροδιαγραφές της </w:t>
      </w:r>
      <w:proofErr w:type="spellStart"/>
      <w:r w:rsidRPr="00732B4A">
        <w:rPr>
          <w:rFonts w:ascii="Arial" w:hAnsi="Arial" w:cs="Arial"/>
          <w:sz w:val="22"/>
          <w:szCs w:val="22"/>
        </w:rPr>
        <w:t>υπ’αρ</w:t>
      </w:r>
      <w:proofErr w:type="spellEnd"/>
      <w:r w:rsidRPr="00732B4A">
        <w:rPr>
          <w:rFonts w:ascii="Arial" w:hAnsi="Arial" w:cs="Arial"/>
          <w:sz w:val="22"/>
          <w:szCs w:val="22"/>
        </w:rPr>
        <w:t>. 32/2025  µ</w:t>
      </w:r>
      <w:proofErr w:type="spellStart"/>
      <w:r w:rsidRPr="00732B4A">
        <w:rPr>
          <w:rFonts w:ascii="Arial" w:hAnsi="Arial" w:cs="Arial"/>
          <w:sz w:val="22"/>
          <w:szCs w:val="22"/>
        </w:rPr>
        <w:t>ελέτης</w:t>
      </w:r>
      <w:proofErr w:type="spellEnd"/>
      <w:r w:rsidRPr="00732B4A">
        <w:rPr>
          <w:rFonts w:ascii="Arial" w:hAnsi="Arial" w:cs="Arial"/>
          <w:sz w:val="22"/>
          <w:szCs w:val="22"/>
        </w:rPr>
        <w:t xml:space="preserve"> του </w:t>
      </w:r>
      <w:proofErr w:type="spellStart"/>
      <w:r w:rsidR="00C47323">
        <w:rPr>
          <w:rFonts w:ascii="Arial" w:hAnsi="Arial" w:cs="Arial"/>
          <w:sz w:val="22"/>
          <w:szCs w:val="22"/>
        </w:rPr>
        <w:t>Δ</w:t>
      </w:r>
      <w:r w:rsidRPr="00732B4A">
        <w:rPr>
          <w:rFonts w:ascii="Arial" w:hAnsi="Arial" w:cs="Arial"/>
          <w:sz w:val="22"/>
          <w:szCs w:val="22"/>
        </w:rPr>
        <w:t>ήµου</w:t>
      </w:r>
      <w:proofErr w:type="spellEnd"/>
      <w:r w:rsidRPr="00732B4A">
        <w:rPr>
          <w:rFonts w:ascii="Arial" w:hAnsi="Arial" w:cs="Arial"/>
          <w:sz w:val="22"/>
          <w:szCs w:val="22"/>
        </w:rPr>
        <w:t xml:space="preserve"> Ιλίου. Οι ανωτέρω τιμές </w:t>
      </w:r>
      <w:proofErr w:type="spellStart"/>
      <w:r w:rsidRPr="00732B4A">
        <w:rPr>
          <w:rFonts w:ascii="Arial" w:hAnsi="Arial" w:cs="Arial"/>
          <w:sz w:val="22"/>
          <w:szCs w:val="22"/>
        </w:rPr>
        <w:t>συµπεριλαµβάνουν</w:t>
      </w:r>
      <w:proofErr w:type="spellEnd"/>
      <w:r w:rsidRPr="00732B4A">
        <w:rPr>
          <w:rFonts w:ascii="Arial" w:hAnsi="Arial" w:cs="Arial"/>
          <w:sz w:val="22"/>
          <w:szCs w:val="22"/>
        </w:rPr>
        <w:t xml:space="preserve"> τα έξοδα ασφαλούς µεταφοράς και αποστολής.</w:t>
      </w:r>
    </w:p>
    <w:p w:rsidR="00EB5BB0" w:rsidRPr="007B54BB" w:rsidRDefault="00EB5BB0" w:rsidP="00FB271A">
      <w:pPr>
        <w:ind w:left="-142"/>
        <w:rPr>
          <w:rFonts w:ascii="Arial" w:hAnsi="Arial" w:cs="Arial"/>
          <w:i/>
          <w:sz w:val="22"/>
          <w:szCs w:val="22"/>
        </w:rPr>
      </w:pPr>
    </w:p>
    <w:p w:rsidR="003778E5" w:rsidRDefault="003778E5" w:rsidP="007B54BB">
      <w:pPr>
        <w:rPr>
          <w:rFonts w:ascii="Arial" w:hAnsi="Arial" w:cs="Arial"/>
          <w:b/>
        </w:rPr>
      </w:pPr>
      <w:bookmarkStart w:id="0" w:name="_GoBack"/>
      <w:bookmarkEnd w:id="0"/>
    </w:p>
    <w:p w:rsidR="003778E5" w:rsidRDefault="003778E5" w:rsidP="00FB271A">
      <w:pPr>
        <w:ind w:left="-142"/>
        <w:rPr>
          <w:rFonts w:ascii="Arial" w:hAnsi="Arial" w:cs="Arial"/>
          <w:b/>
        </w:rPr>
      </w:pPr>
    </w:p>
    <w:p w:rsidR="00EA5D06" w:rsidRDefault="00EB5BB0" w:rsidP="00EB5BB0">
      <w:pPr>
        <w:ind w:left="-142"/>
        <w:rPr>
          <w:rFonts w:ascii="Arial" w:hAnsi="Arial" w:cs="Arial"/>
          <w:b/>
        </w:rPr>
      </w:pPr>
      <w:r w:rsidRPr="00EB5BB0">
        <w:rPr>
          <w:rFonts w:ascii="Arial" w:hAnsi="Arial" w:cs="Arial"/>
          <w:color w:val="000000"/>
          <w:sz w:val="22"/>
          <w:szCs w:val="22"/>
        </w:rPr>
        <w:t>Έλαβα γνώση και αποδέχομαι πλήρως και ανεπιφύλακτα τους όρους και τις τεχνικές προ</w:t>
      </w:r>
      <w:r>
        <w:rPr>
          <w:rFonts w:ascii="Arial" w:hAnsi="Arial" w:cs="Arial"/>
          <w:color w:val="000000"/>
          <w:sz w:val="22"/>
          <w:szCs w:val="22"/>
        </w:rPr>
        <w:t>διαγραφές της με κωδικό Π32/2025</w:t>
      </w:r>
      <w:r w:rsidRPr="00EB5BB0">
        <w:rPr>
          <w:rFonts w:ascii="Arial" w:hAnsi="Arial" w:cs="Arial"/>
          <w:color w:val="000000"/>
          <w:sz w:val="22"/>
          <w:szCs w:val="22"/>
        </w:rPr>
        <w:t xml:space="preserve"> Μελέτη του Δήμου Ιλίου</w:t>
      </w:r>
    </w:p>
    <w:p w:rsidR="00EA5D06" w:rsidRDefault="00EA5D06" w:rsidP="00FB271A">
      <w:pPr>
        <w:ind w:left="-142"/>
        <w:rPr>
          <w:rFonts w:ascii="Arial" w:hAnsi="Arial" w:cs="Arial"/>
          <w:b/>
        </w:rPr>
      </w:pPr>
    </w:p>
    <w:p w:rsidR="00EA5D06" w:rsidRDefault="00EA5D06" w:rsidP="00FB271A">
      <w:pPr>
        <w:ind w:left="-142"/>
        <w:rPr>
          <w:rFonts w:ascii="Arial" w:hAnsi="Arial" w:cs="Arial"/>
          <w:b/>
        </w:rPr>
      </w:pPr>
    </w:p>
    <w:p w:rsidR="00EA5D06" w:rsidRDefault="00EA5D06" w:rsidP="00FB271A">
      <w:pPr>
        <w:ind w:left="-142"/>
        <w:rPr>
          <w:rFonts w:ascii="Arial" w:hAnsi="Arial" w:cs="Arial"/>
          <w:b/>
        </w:rPr>
      </w:pPr>
    </w:p>
    <w:p w:rsidR="00EA5D06" w:rsidRDefault="00EA5D06" w:rsidP="00FB271A">
      <w:pPr>
        <w:ind w:left="-142"/>
        <w:rPr>
          <w:rFonts w:ascii="Arial" w:hAnsi="Arial" w:cs="Arial"/>
          <w:b/>
        </w:rPr>
      </w:pPr>
    </w:p>
    <w:p w:rsidR="00EA5D06" w:rsidRDefault="00EA5D06" w:rsidP="00FB271A">
      <w:pPr>
        <w:ind w:left="-142"/>
        <w:rPr>
          <w:rFonts w:ascii="Arial" w:hAnsi="Arial" w:cs="Arial"/>
          <w:b/>
        </w:rPr>
      </w:pPr>
    </w:p>
    <w:p w:rsidR="00EA5D06" w:rsidRDefault="00EA5D06" w:rsidP="00FB271A">
      <w:pPr>
        <w:ind w:left="-142"/>
        <w:rPr>
          <w:rFonts w:ascii="Arial" w:hAnsi="Arial" w:cs="Arial"/>
          <w:b/>
        </w:rPr>
      </w:pPr>
    </w:p>
    <w:p w:rsidR="00D5013A" w:rsidRDefault="00D5013A" w:rsidP="006A79FE">
      <w:pPr>
        <w:rPr>
          <w:rFonts w:ascii="Arial" w:hAnsi="Arial" w:cs="Arial"/>
          <w:b/>
        </w:rPr>
      </w:pPr>
    </w:p>
    <w:p w:rsidR="00D5013A" w:rsidRDefault="00D5013A" w:rsidP="00FB271A">
      <w:pPr>
        <w:ind w:left="-142"/>
        <w:rPr>
          <w:rFonts w:ascii="Arial" w:hAnsi="Arial" w:cs="Arial"/>
          <w:b/>
        </w:rPr>
      </w:pPr>
    </w:p>
    <w:p w:rsidR="00D5013A" w:rsidRPr="00DF3C4D" w:rsidRDefault="00D5013A" w:rsidP="00FB271A">
      <w:pPr>
        <w:ind w:left="-142"/>
        <w:rPr>
          <w:rFonts w:ascii="Arial" w:hAnsi="Arial" w:cs="Arial"/>
          <w:b/>
        </w:rPr>
      </w:pPr>
    </w:p>
    <w:p w:rsidR="00DF3C4D" w:rsidRPr="00DF3C4D" w:rsidRDefault="00DF3C4D" w:rsidP="00FB271A">
      <w:pPr>
        <w:ind w:left="-142"/>
        <w:rPr>
          <w:rFonts w:ascii="Arial" w:hAnsi="Arial" w:cs="Arial"/>
          <w:b/>
          <w:sz w:val="24"/>
          <w:szCs w:val="24"/>
        </w:rPr>
      </w:pPr>
      <w:r w:rsidRPr="00DF3C4D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="00E605FE">
        <w:rPr>
          <w:rFonts w:ascii="Arial" w:hAnsi="Arial" w:cs="Arial"/>
          <w:b/>
          <w:sz w:val="24"/>
          <w:szCs w:val="24"/>
        </w:rPr>
        <w:t>ΙΛΙΟΝ,……./……..</w:t>
      </w:r>
      <w:r w:rsidR="00732B4A">
        <w:rPr>
          <w:rFonts w:ascii="Arial" w:hAnsi="Arial" w:cs="Arial"/>
          <w:b/>
          <w:sz w:val="24"/>
          <w:szCs w:val="24"/>
        </w:rPr>
        <w:t>/</w:t>
      </w:r>
      <w:r w:rsidR="00E605FE">
        <w:rPr>
          <w:rFonts w:ascii="Arial" w:hAnsi="Arial" w:cs="Arial"/>
          <w:b/>
          <w:sz w:val="24"/>
          <w:szCs w:val="24"/>
        </w:rPr>
        <w:t>2025</w:t>
      </w:r>
    </w:p>
    <w:p w:rsidR="00FB271A" w:rsidRDefault="00FB271A" w:rsidP="00FB271A">
      <w:pPr>
        <w:ind w:left="-1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</w:t>
      </w:r>
    </w:p>
    <w:p w:rsidR="00FB271A" w:rsidRPr="00DF3C4D" w:rsidRDefault="00FB271A" w:rsidP="00FB271A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F3C4D">
        <w:rPr>
          <w:rFonts w:ascii="Arial" w:hAnsi="Arial" w:cs="Arial"/>
          <w:b/>
          <w:sz w:val="24"/>
          <w:szCs w:val="24"/>
        </w:rPr>
        <w:t>Ο ΠΡΟΣΦΕΡΩΝ</w:t>
      </w:r>
    </w:p>
    <w:p w:rsidR="00FB271A" w:rsidRDefault="00FB271A" w:rsidP="00FB271A">
      <w:pPr>
        <w:ind w:left="-142"/>
        <w:rPr>
          <w:rFonts w:ascii="Calibri" w:hAnsi="Calibri"/>
          <w:b/>
          <w:sz w:val="24"/>
          <w:szCs w:val="24"/>
        </w:rPr>
      </w:pPr>
    </w:p>
    <w:p w:rsidR="00FB271A" w:rsidRDefault="00FB271A" w:rsidP="00FB271A">
      <w:pPr>
        <w:ind w:left="-142"/>
        <w:rPr>
          <w:rFonts w:ascii="Calibri" w:hAnsi="Calibri"/>
          <w:b/>
          <w:sz w:val="24"/>
          <w:szCs w:val="24"/>
        </w:rPr>
      </w:pPr>
    </w:p>
    <w:p w:rsidR="00FB271A" w:rsidRDefault="00FB271A" w:rsidP="00FB271A">
      <w:pPr>
        <w:ind w:left="-1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</w:t>
      </w:r>
    </w:p>
    <w:p w:rsidR="00FB271A" w:rsidRPr="008221B4" w:rsidRDefault="00FB271A" w:rsidP="00FB271A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</w:t>
      </w:r>
      <w:r w:rsidRPr="008221B4">
        <w:rPr>
          <w:rFonts w:ascii="Arial" w:hAnsi="Arial" w:cs="Arial"/>
          <w:b/>
          <w:sz w:val="24"/>
          <w:szCs w:val="24"/>
        </w:rPr>
        <w:t>(Σφραγίδα και υπογραφή</w:t>
      </w:r>
    </w:p>
    <w:p w:rsidR="003F2104" w:rsidRDefault="00FB271A" w:rsidP="00FB271A">
      <w:r w:rsidRPr="008221B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0D400D">
        <w:rPr>
          <w:rFonts w:ascii="Arial" w:hAnsi="Arial" w:cs="Arial"/>
          <w:b/>
          <w:sz w:val="24"/>
          <w:szCs w:val="24"/>
        </w:rPr>
        <w:t xml:space="preserve">    </w:t>
      </w:r>
      <w:r w:rsidRPr="008221B4">
        <w:rPr>
          <w:rFonts w:ascii="Arial" w:hAnsi="Arial" w:cs="Arial"/>
          <w:b/>
          <w:sz w:val="24"/>
          <w:szCs w:val="24"/>
        </w:rPr>
        <w:t xml:space="preserve"> </w:t>
      </w:r>
      <w:r w:rsidR="00E605FE">
        <w:rPr>
          <w:rFonts w:ascii="Arial" w:hAnsi="Arial" w:cs="Arial"/>
          <w:b/>
          <w:sz w:val="24"/>
          <w:szCs w:val="24"/>
        </w:rPr>
        <w:t xml:space="preserve">    </w:t>
      </w:r>
      <w:r w:rsidR="000D400D" w:rsidRPr="008221B4">
        <w:rPr>
          <w:rFonts w:ascii="Arial" w:hAnsi="Arial" w:cs="Arial"/>
          <w:b/>
          <w:sz w:val="24"/>
          <w:szCs w:val="24"/>
        </w:rPr>
        <w:t>Προσφέροντος</w:t>
      </w:r>
      <w:r w:rsidR="000D400D">
        <w:rPr>
          <w:rFonts w:ascii="Calibri" w:hAnsi="Calibri"/>
          <w:b/>
          <w:sz w:val="24"/>
          <w:szCs w:val="24"/>
        </w:rPr>
        <w:t>)</w:t>
      </w:r>
      <w:r w:rsidRPr="008221B4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0D400D">
        <w:rPr>
          <w:rFonts w:ascii="Arial" w:hAnsi="Arial" w:cs="Arial"/>
          <w:b/>
          <w:sz w:val="24"/>
          <w:szCs w:val="24"/>
        </w:rPr>
        <w:t xml:space="preserve">                      </w:t>
      </w:r>
    </w:p>
    <w:sectPr w:rsidR="003F2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3F"/>
    <w:rsid w:val="000238E8"/>
    <w:rsid w:val="000D400D"/>
    <w:rsid w:val="000F2FA3"/>
    <w:rsid w:val="00111A35"/>
    <w:rsid w:val="001315A9"/>
    <w:rsid w:val="0013766D"/>
    <w:rsid w:val="00216F72"/>
    <w:rsid w:val="002642DA"/>
    <w:rsid w:val="0027092D"/>
    <w:rsid w:val="00271004"/>
    <w:rsid w:val="0037548F"/>
    <w:rsid w:val="003778E5"/>
    <w:rsid w:val="003F2104"/>
    <w:rsid w:val="004501AB"/>
    <w:rsid w:val="00485F4B"/>
    <w:rsid w:val="00572AC6"/>
    <w:rsid w:val="005C5752"/>
    <w:rsid w:val="005F435C"/>
    <w:rsid w:val="0063253F"/>
    <w:rsid w:val="006837A2"/>
    <w:rsid w:val="006A79FE"/>
    <w:rsid w:val="00732B4A"/>
    <w:rsid w:val="00776E50"/>
    <w:rsid w:val="007B54BB"/>
    <w:rsid w:val="007E2ED6"/>
    <w:rsid w:val="008221B4"/>
    <w:rsid w:val="00900D5B"/>
    <w:rsid w:val="0094621B"/>
    <w:rsid w:val="009C6320"/>
    <w:rsid w:val="00A71A06"/>
    <w:rsid w:val="00A92A52"/>
    <w:rsid w:val="00B313F1"/>
    <w:rsid w:val="00B37DE9"/>
    <w:rsid w:val="00C47323"/>
    <w:rsid w:val="00C70E84"/>
    <w:rsid w:val="00CA45BB"/>
    <w:rsid w:val="00CB1F88"/>
    <w:rsid w:val="00D5013A"/>
    <w:rsid w:val="00DF3C4D"/>
    <w:rsid w:val="00E605FE"/>
    <w:rsid w:val="00EA5D06"/>
    <w:rsid w:val="00EB5BB0"/>
    <w:rsid w:val="00EC7036"/>
    <w:rsid w:val="00F17D40"/>
    <w:rsid w:val="00FA7C0B"/>
    <w:rsid w:val="00F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F2EA"/>
  <w15:chartTrackingRefBased/>
  <w15:docId w15:val="{2EE68FC4-18B1-4C03-B765-4D93B548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4621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4621B"/>
    <w:rPr>
      <w:rFonts w:eastAsiaTheme="minorEastAsia"/>
      <w:lang w:eastAsia="el-GR"/>
    </w:rPr>
  </w:style>
  <w:style w:type="paragraph" w:styleId="a4">
    <w:name w:val="List Paragraph"/>
    <w:basedOn w:val="a"/>
    <w:uiPriority w:val="34"/>
    <w:qFormat/>
    <w:rsid w:val="0094621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FB27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FB271A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6">
    <w:name w:val="Table Grid"/>
    <w:basedOn w:val="a1"/>
    <w:uiPriority w:val="39"/>
    <w:rsid w:val="00FB27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Βιολετί ΙΙ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6879A-A169-43B1-A244-B4C69C05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8mino - Kathariotita (316)</dc:creator>
  <cp:keywords/>
  <dc:description/>
  <cp:lastModifiedBy>Lena Tsampasi</cp:lastModifiedBy>
  <cp:revision>4</cp:revision>
  <dcterms:created xsi:type="dcterms:W3CDTF">2025-05-06T06:18:00Z</dcterms:created>
  <dcterms:modified xsi:type="dcterms:W3CDTF">2025-05-14T07:01:00Z</dcterms:modified>
</cp:coreProperties>
</file>