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AA" w:rsidRPr="00FC416D" w:rsidRDefault="00B359AA" w:rsidP="00B359AA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FC416D">
        <w:rPr>
          <w:rFonts w:ascii="Calibri" w:hAnsi="Calibri" w:cs="Calibri"/>
          <w:b/>
          <w:sz w:val="22"/>
          <w:szCs w:val="22"/>
          <w:u w:val="single"/>
        </w:rPr>
        <w:t>ΥΠΟΔΕΙΓΜΑ ΕΝΤΥΠΟΥ ΟΙΚΟΝΟΜΙΚΗΣ ΠΡΟΣΦΟΡΑΣ</w:t>
      </w:r>
    </w:p>
    <w:p w:rsidR="00B359AA" w:rsidRPr="00FC416D" w:rsidRDefault="00B359AA" w:rsidP="00B359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16D">
        <w:rPr>
          <w:rFonts w:asciiTheme="minorHAnsi" w:hAnsiTheme="minorHAnsi" w:cstheme="minorHAnsi"/>
          <w:b/>
          <w:sz w:val="22"/>
          <w:szCs w:val="22"/>
        </w:rPr>
        <w:t>Π</w:t>
      </w:r>
      <w:r w:rsidR="002B48A3" w:rsidRPr="00FC416D">
        <w:rPr>
          <w:rFonts w:asciiTheme="minorHAnsi" w:hAnsiTheme="minorHAnsi" w:cstheme="minorHAnsi"/>
          <w:b/>
          <w:sz w:val="22"/>
          <w:szCs w:val="22"/>
        </w:rPr>
        <w:t>5</w:t>
      </w:r>
      <w:r w:rsidR="0047407E">
        <w:rPr>
          <w:rFonts w:asciiTheme="minorHAnsi" w:hAnsiTheme="minorHAnsi" w:cstheme="minorHAnsi"/>
          <w:b/>
          <w:sz w:val="22"/>
          <w:szCs w:val="22"/>
        </w:rPr>
        <w:t>4</w:t>
      </w:r>
      <w:r w:rsidRPr="00FC416D">
        <w:rPr>
          <w:rFonts w:asciiTheme="minorHAnsi" w:hAnsiTheme="minorHAnsi" w:cstheme="minorHAnsi"/>
          <w:b/>
          <w:sz w:val="22"/>
          <w:szCs w:val="22"/>
        </w:rPr>
        <w:t>/2025</w:t>
      </w:r>
    </w:p>
    <w:p w:rsidR="0047407E" w:rsidRDefault="00B359AA" w:rsidP="0047407E">
      <w:pPr>
        <w:spacing w:line="276" w:lineRule="auto"/>
        <w:ind w:left="426" w:hanging="426"/>
        <w:jc w:val="center"/>
        <w:rPr>
          <w:rFonts w:ascii="Calibri" w:hAnsi="Calibri" w:cs="Calibri"/>
          <w:spacing w:val="-2"/>
          <w:sz w:val="22"/>
          <w:szCs w:val="22"/>
        </w:rPr>
      </w:pPr>
      <w:r w:rsidRPr="00FC41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407E">
        <w:rPr>
          <w:rFonts w:ascii="Calibri" w:hAnsi="Calibri" w:cs="Calibri"/>
          <w:b/>
          <w:sz w:val="22"/>
          <w:szCs w:val="22"/>
        </w:rPr>
        <w:t>ΚΑΘΑΡΙΣΜΟΣ - ΑΠΟΛΥΜΑΝΣΗ – ΜΥΟΚΤΟΝΙΑ -</w:t>
      </w:r>
    </w:p>
    <w:p w:rsidR="00B359AA" w:rsidRPr="00FC416D" w:rsidRDefault="0047407E" w:rsidP="0047407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ΑΠΕΝΤΟΜΩΣΗ ΦΡΕΑΤΙΩΝ ΥΔΡΟΣΥΛΛΟΓΗΣ ΔΙΚΤΥΟΥ ΟΜΒΡΙΩΝ ΚΑΙ ΚΤΙΡΙΩΝ ΤΟΥ ΔΗΜΟΥ</w:t>
      </w:r>
    </w:p>
    <w:p w:rsidR="00B359AA" w:rsidRPr="00FC416D" w:rsidRDefault="00B359AA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  <w:r w:rsidRPr="00FC416D">
        <w:rPr>
          <w:rFonts w:ascii="Calibri" w:hAnsi="Calibri" w:cs="Arial"/>
          <w:i/>
          <w:sz w:val="22"/>
          <w:szCs w:val="22"/>
        </w:rPr>
        <w:t>(Συμπληρώνεται από τον προμηθευτή)</w:t>
      </w:r>
    </w:p>
    <w:p w:rsidR="00845A16" w:rsidRDefault="00845A16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</w:p>
    <w:p w:rsidR="0047407E" w:rsidRPr="00E40AE1" w:rsidRDefault="0047407E" w:rsidP="0047407E">
      <w:pPr>
        <w:spacing w:line="264" w:lineRule="auto"/>
        <w:rPr>
          <w:rFonts w:ascii="Calibri" w:hAnsi="Calibri" w:cs="Calibri"/>
          <w:b/>
          <w:sz w:val="24"/>
          <w:szCs w:val="22"/>
        </w:rPr>
      </w:pPr>
      <w:r w:rsidRPr="00E40AE1">
        <w:rPr>
          <w:rFonts w:ascii="Calibri" w:eastAsia="Arial Unicode MS" w:hAnsi="Calibri" w:cs="Calibri"/>
          <w:b/>
          <w:sz w:val="22"/>
          <w:szCs w:val="22"/>
          <w:u w:val="single"/>
        </w:rPr>
        <w:t>ΟΜΑΔΑ Α : ΚΑΘΑΡΙΣΜΟΣ - ΜΥΟΚΤΟΝΙΑ - ΑΠΕΝΤΟΜΩΣΗ ΦΡΕΑΤΙΩΝ ΥΔΡΟΣΥΛΛΟΓΗΣ ΔΙΚΤΥΟΥ ΟΜΒΡΙΩΝ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797"/>
        <w:gridCol w:w="1417"/>
        <w:gridCol w:w="1134"/>
        <w:gridCol w:w="851"/>
        <w:gridCol w:w="1134"/>
        <w:gridCol w:w="1275"/>
      </w:tblGrid>
      <w:tr w:rsidR="0047407E" w:rsidRPr="00A741A7" w:rsidTr="005E178A">
        <w:tc>
          <w:tcPr>
            <w:tcW w:w="572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A741A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Τιμή μονάδας (€)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Συνολική Τιμή (€)</w:t>
            </w:r>
          </w:p>
        </w:tc>
      </w:tr>
      <w:tr w:rsidR="0047407E" w:rsidRPr="00A741A7" w:rsidTr="005E178A">
        <w:tc>
          <w:tcPr>
            <w:tcW w:w="572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Καθαρισμός φρεατίου υδροσυλλογής (τύπος Τ), με θυρίδα, για κάθε κύριο και επιπλέον άνοιγμα χωρίς σχάρα και έλεγχος λειτουργίας σύνδεσης (με καθαρισμό) φρεατίου με αγωγό ομβρίων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90470000-2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41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600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A741A7" w:rsidTr="005E178A">
        <w:tc>
          <w:tcPr>
            <w:tcW w:w="572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Καθαρισμός φρεατίου υδροσυλλογής (τύπου Α) με σχάρα με ή χωρίς πλευρικό άνοιγμα, για κάθε κύρια και επιπλέον σχάρα και έλεγχος λειτουργίας σύνδεσης (με καθαρισμό) φρεατίου με αγωγό ομβρίων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90470000-2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41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3.700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A741A7" w:rsidTr="005E178A">
        <w:tc>
          <w:tcPr>
            <w:tcW w:w="572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Απολύμανση - μυοκτονία - απεντόμωση στα φρεάτια υδροσυλλογής δικτύου ομβρίων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741A7">
              <w:rPr>
                <w:rFonts w:ascii="Calibri" w:eastAsia="Calibri" w:hAnsi="Calibri" w:cs="Calibri"/>
                <w:sz w:val="22"/>
                <w:szCs w:val="22"/>
              </w:rPr>
              <w:t>90921000-9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41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AC4709" w:rsidTr="005E178A">
        <w:tc>
          <w:tcPr>
            <w:tcW w:w="572" w:type="dxa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2797" w:type="dxa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  <w:r w:rsidRPr="00AC4709">
              <w:rPr>
                <w:rFonts w:ascii="Calibri" w:eastAsia="Calibri" w:hAnsi="Calibri" w:cs="Calibri"/>
                <w:b/>
                <w:sz w:val="22"/>
                <w:szCs w:val="22"/>
              </w:rPr>
              <w:t>ΣΥΝΟΛΟ ΧΩΡΙΣ Φ.Π.Α</w:t>
            </w:r>
          </w:p>
        </w:tc>
        <w:tc>
          <w:tcPr>
            <w:tcW w:w="1417" w:type="dxa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07E" w:rsidRPr="00AC4709" w:rsidRDefault="0047407E" w:rsidP="005E178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7407E" w:rsidRPr="00AC4709" w:rsidTr="005E178A">
        <w:tc>
          <w:tcPr>
            <w:tcW w:w="572" w:type="dxa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2797" w:type="dxa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  <w:r w:rsidRPr="00AC4709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Φ.Π.Α. (24%)</w:t>
            </w:r>
          </w:p>
        </w:tc>
        <w:tc>
          <w:tcPr>
            <w:tcW w:w="1417" w:type="dxa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7407E" w:rsidRPr="00AC470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07E" w:rsidRPr="00AC4709" w:rsidRDefault="0047407E" w:rsidP="005E178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7407E" w:rsidRPr="00A741A7" w:rsidTr="005E178A">
        <w:tc>
          <w:tcPr>
            <w:tcW w:w="572" w:type="dxa"/>
            <w:shd w:val="clear" w:color="auto" w:fill="auto"/>
          </w:tcPr>
          <w:p w:rsidR="0047407E" w:rsidRPr="00A741A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797" w:type="dxa"/>
            <w:shd w:val="clear" w:color="auto" w:fill="auto"/>
          </w:tcPr>
          <w:p w:rsidR="0047407E" w:rsidRPr="00A741A7" w:rsidRDefault="0047407E" w:rsidP="005E178A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A741A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ΣΥΝΟΛΟ ΜΕ Φ.Π.Α 24%</w:t>
            </w:r>
          </w:p>
        </w:tc>
        <w:tc>
          <w:tcPr>
            <w:tcW w:w="1417" w:type="dxa"/>
            <w:shd w:val="clear" w:color="auto" w:fill="auto"/>
          </w:tcPr>
          <w:p w:rsidR="0047407E" w:rsidRPr="00A741A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7407E" w:rsidRPr="00A741A7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7407E" w:rsidRPr="0047407E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7407E" w:rsidRDefault="0047407E">
      <w:pPr>
        <w:spacing w:after="160" w:line="259" w:lineRule="auto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br w:type="page"/>
      </w:r>
    </w:p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D51E7">
        <w:rPr>
          <w:rFonts w:ascii="Calibri" w:eastAsia="Arial Unicode MS" w:hAnsi="Calibri" w:cs="Calibri"/>
          <w:b/>
          <w:sz w:val="22"/>
          <w:szCs w:val="22"/>
          <w:u w:val="single"/>
        </w:rPr>
        <w:lastRenderedPageBreak/>
        <w:t xml:space="preserve">ΟΜΑΔΑ Β </w:t>
      </w:r>
      <w:r>
        <w:rPr>
          <w:rFonts w:ascii="Calibri" w:eastAsia="Arial Unicode MS" w:hAnsi="Calibri" w:cs="Calibri"/>
          <w:b/>
          <w:sz w:val="22"/>
          <w:szCs w:val="22"/>
          <w:u w:val="single"/>
        </w:rPr>
        <w:t xml:space="preserve">: </w:t>
      </w:r>
      <w:r w:rsidRPr="00BD51E7">
        <w:rPr>
          <w:rFonts w:ascii="Calibri" w:hAnsi="Calibri" w:cs="Calibri"/>
          <w:b/>
          <w:caps/>
          <w:spacing w:val="6"/>
          <w:sz w:val="22"/>
          <w:szCs w:val="22"/>
          <w:u w:val="single"/>
        </w:rPr>
        <w:t xml:space="preserve">Απολύμανση – Απεντόμωση και Μυοκτονία </w:t>
      </w:r>
    </w:p>
    <w:p w:rsidR="0047407E" w:rsidRPr="00494B1F" w:rsidRDefault="0047407E" w:rsidP="0047407E">
      <w:pPr>
        <w:pStyle w:val="3"/>
        <w:spacing w:line="264" w:lineRule="auto"/>
        <w:ind w:left="360" w:firstLine="0"/>
        <w:rPr>
          <w:rFonts w:ascii="Calibri" w:hAnsi="Calibri" w:cs="Calibri"/>
          <w:szCs w:val="22"/>
          <w:highlight w:val="yellow"/>
          <w:lang w:val="el-G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824"/>
        <w:gridCol w:w="1417"/>
        <w:gridCol w:w="1134"/>
        <w:gridCol w:w="851"/>
        <w:gridCol w:w="1134"/>
        <w:gridCol w:w="1548"/>
      </w:tblGrid>
      <w:tr w:rsidR="0047407E" w:rsidRPr="00BD51E7" w:rsidTr="0047407E">
        <w:trPr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Ενδ. Τιμή (€)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Συνολική Τιμή (€)</w:t>
            </w:r>
          </w:p>
        </w:tc>
      </w:tr>
      <w:tr w:rsidR="0047407E" w:rsidRPr="00BD51E7" w:rsidTr="0047407E">
        <w:trPr>
          <w:jc w:val="center"/>
        </w:trPr>
        <w:tc>
          <w:tcPr>
            <w:tcW w:w="9776" w:type="dxa"/>
            <w:gridSpan w:val="7"/>
            <w:shd w:val="clear" w:color="auto" w:fill="auto"/>
          </w:tcPr>
          <w:p w:rsidR="0047407E" w:rsidRPr="00E40AE1" w:rsidRDefault="0047407E" w:rsidP="005E178A">
            <w:pPr>
              <w:tabs>
                <w:tab w:val="left" w:pos="276"/>
              </w:tabs>
              <w:spacing w:line="264" w:lineRule="auto"/>
              <w:jc w:val="both"/>
              <w:rPr>
                <w:rFonts w:ascii="Calibri" w:eastAsia="Arial Unicode MS" w:hAnsi="Calibri" w:cs="Calibri"/>
                <w:sz w:val="22"/>
                <w:szCs w:val="22"/>
                <w:u w:val="single"/>
              </w:rPr>
            </w:pPr>
          </w:p>
          <w:p w:rsidR="0047407E" w:rsidRPr="00E40AE1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E40AE1">
              <w:rPr>
                <w:rFonts w:ascii="Calibri" w:eastAsia="Arial Unicode MS" w:hAnsi="Calibri" w:cs="Calibri"/>
                <w:sz w:val="22"/>
                <w:szCs w:val="22"/>
                <w:u w:val="single"/>
              </w:rPr>
              <w:t xml:space="preserve">ΥΠΟ- ΟΜΑΔΑ Β 1: </w:t>
            </w:r>
            <w:r w:rsidRPr="00E40AE1">
              <w:rPr>
                <w:rFonts w:ascii="Calibri" w:hAnsi="Calibri" w:cs="Calibri"/>
                <w:caps/>
                <w:spacing w:val="6"/>
                <w:sz w:val="22"/>
                <w:szCs w:val="22"/>
                <w:u w:val="single"/>
              </w:rPr>
              <w:t>Απολύμανση – Απεντόμωση και Μυοκτονία σε κτίρια και χώρους του Δήμου</w:t>
            </w:r>
          </w:p>
        </w:tc>
      </w:tr>
      <w:tr w:rsidR="0047407E" w:rsidRPr="00BD51E7" w:rsidTr="0047407E">
        <w:trPr>
          <w:trHeight w:val="61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7407E" w:rsidRPr="00BD51E7" w:rsidRDefault="0047407E" w:rsidP="005E17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51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Απεντόμωση – Απολύμανση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90921000-9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Μυοκτονία (δολωματικοί σταθμοί)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90923000-3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trHeight w:val="51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 xml:space="preserve">Απρόβλεπτες εργασίες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90921000-9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trHeight w:val="423"/>
          <w:jc w:val="center"/>
        </w:trPr>
        <w:tc>
          <w:tcPr>
            <w:tcW w:w="868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824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C75FA9">
              <w:rPr>
                <w:rFonts w:ascii="Calibri" w:eastAsia="Calibri" w:hAnsi="Calibri" w:cs="Calibri"/>
                <w:b/>
                <w:sz w:val="22"/>
                <w:szCs w:val="22"/>
              </w:rPr>
              <w:t>ΣΥΝΟΛΟ ΧΩΡΙΣ Φ.Π.Α</w:t>
            </w:r>
          </w:p>
        </w:tc>
        <w:tc>
          <w:tcPr>
            <w:tcW w:w="1417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7407E" w:rsidRPr="00C06531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trHeight w:val="409"/>
          <w:jc w:val="center"/>
        </w:trPr>
        <w:tc>
          <w:tcPr>
            <w:tcW w:w="868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824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6A7435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Φ.Π.Α. (24%)</w:t>
            </w:r>
          </w:p>
        </w:tc>
        <w:tc>
          <w:tcPr>
            <w:tcW w:w="1417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trHeight w:val="557"/>
          <w:jc w:val="center"/>
        </w:trPr>
        <w:tc>
          <w:tcPr>
            <w:tcW w:w="868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824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6A7435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ΣΥΝΟΛΟ ΜΕ Φ.Π.Α</w:t>
            </w:r>
          </w:p>
        </w:tc>
        <w:tc>
          <w:tcPr>
            <w:tcW w:w="1417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407E" w:rsidRDefault="0047407E" w:rsidP="0047407E">
      <w:pPr>
        <w:spacing w:line="264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01"/>
        <w:gridCol w:w="1310"/>
        <w:gridCol w:w="1199"/>
        <w:gridCol w:w="1151"/>
        <w:gridCol w:w="1134"/>
        <w:gridCol w:w="6"/>
        <w:gridCol w:w="1337"/>
      </w:tblGrid>
      <w:tr w:rsidR="0047407E" w:rsidRPr="00BD51E7" w:rsidTr="0047407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Ενδ. Τιμή (€)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Συνολική Τιμή (€)</w:t>
            </w:r>
          </w:p>
        </w:tc>
      </w:tr>
      <w:tr w:rsidR="0047407E" w:rsidRPr="00BD51E7" w:rsidTr="0047407E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47407E" w:rsidRPr="00E40AE1" w:rsidRDefault="0047407E" w:rsidP="005E178A">
            <w:pPr>
              <w:tabs>
                <w:tab w:val="left" w:pos="276"/>
              </w:tabs>
              <w:spacing w:line="264" w:lineRule="auto"/>
              <w:jc w:val="both"/>
              <w:rPr>
                <w:rFonts w:ascii="Calibri" w:eastAsia="Arial Unicode MS" w:hAnsi="Calibri" w:cs="Calibri"/>
                <w:sz w:val="22"/>
                <w:szCs w:val="22"/>
                <w:u w:val="single"/>
              </w:rPr>
            </w:pPr>
          </w:p>
          <w:p w:rsidR="0047407E" w:rsidRPr="00E40AE1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E40AE1">
              <w:rPr>
                <w:rFonts w:ascii="Calibri" w:eastAsia="Arial Unicode MS" w:hAnsi="Calibri" w:cs="Calibri"/>
                <w:sz w:val="22"/>
                <w:szCs w:val="22"/>
                <w:u w:val="single"/>
              </w:rPr>
              <w:t xml:space="preserve">ΥΠΟ- ΟΜΑΔΑ Β 2: </w:t>
            </w:r>
            <w:r w:rsidRPr="00E40AE1">
              <w:rPr>
                <w:rFonts w:ascii="Calibri" w:hAnsi="Calibri" w:cs="Calibri"/>
                <w:caps/>
                <w:spacing w:val="6"/>
                <w:sz w:val="22"/>
                <w:szCs w:val="22"/>
                <w:u w:val="single"/>
              </w:rPr>
              <w:t>Απολύμανση – Απεντόμωση και Μυοκτονία στα σχολικα συγκροτηματα του  Δήμου</w:t>
            </w:r>
          </w:p>
        </w:tc>
      </w:tr>
      <w:tr w:rsidR="0047407E" w:rsidRPr="00BD51E7" w:rsidTr="0047407E">
        <w:trPr>
          <w:trHeight w:val="615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47407E" w:rsidRPr="00BD51E7" w:rsidRDefault="0047407E" w:rsidP="005E17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51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Απεντόμωση – Απολύμανση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90921000-9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Μυοκτονία (δολωματικοί σταθμοί)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90923000-3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7407E" w:rsidRDefault="0047407E" w:rsidP="005E17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trHeight w:val="143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 xml:space="preserve">Απρόβλεπτες εργασίες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στα σχολικά συγκροτήματα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90921000-9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D51E7"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:rsidR="0047407E" w:rsidRPr="00BD51E7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47407E" w:rsidRPr="00BD51E7" w:rsidTr="0047407E">
        <w:trPr>
          <w:trHeight w:val="403"/>
          <w:jc w:val="center"/>
        </w:trPr>
        <w:tc>
          <w:tcPr>
            <w:tcW w:w="738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901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C75FA9">
              <w:rPr>
                <w:rFonts w:ascii="Calibri" w:eastAsia="Calibri" w:hAnsi="Calibri" w:cs="Calibri"/>
                <w:b/>
                <w:sz w:val="22"/>
                <w:szCs w:val="22"/>
              </w:rPr>
              <w:t>ΣΥΝΟΛΟ ΧΩΡΙΣ Φ.Π.Α</w:t>
            </w:r>
          </w:p>
        </w:tc>
        <w:tc>
          <w:tcPr>
            <w:tcW w:w="1310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490" w:type="dxa"/>
            <w:gridSpan w:val="4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47407E" w:rsidRPr="00BD51E7" w:rsidTr="0047407E">
        <w:trPr>
          <w:trHeight w:val="409"/>
          <w:jc w:val="center"/>
        </w:trPr>
        <w:tc>
          <w:tcPr>
            <w:tcW w:w="738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901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6A7435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Φ.Π.Α. (24%)</w:t>
            </w:r>
          </w:p>
        </w:tc>
        <w:tc>
          <w:tcPr>
            <w:tcW w:w="1310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490" w:type="dxa"/>
            <w:gridSpan w:val="4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07E" w:rsidRPr="00BD51E7" w:rsidTr="0047407E">
        <w:trPr>
          <w:trHeight w:val="557"/>
          <w:jc w:val="center"/>
        </w:trPr>
        <w:tc>
          <w:tcPr>
            <w:tcW w:w="738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901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6A7435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ΣΥΝΟΛΟ ΜΕ Φ.Π.Α</w:t>
            </w:r>
          </w:p>
        </w:tc>
        <w:tc>
          <w:tcPr>
            <w:tcW w:w="1310" w:type="dxa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490" w:type="dxa"/>
            <w:gridSpan w:val="4"/>
            <w:shd w:val="clear" w:color="auto" w:fill="auto"/>
          </w:tcPr>
          <w:p w:rsidR="0047407E" w:rsidRPr="00BD51E7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7407E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7407E" w:rsidRDefault="0047407E" w:rsidP="0047407E">
      <w:pPr>
        <w:spacing w:line="264" w:lineRule="auto"/>
        <w:rPr>
          <w:rFonts w:ascii="Calibri" w:eastAsia="Arial Unicode MS" w:hAnsi="Calibri" w:cs="Calibri"/>
          <w:b/>
          <w:sz w:val="22"/>
          <w:szCs w:val="22"/>
          <w:u w:val="single"/>
        </w:rPr>
      </w:pPr>
    </w:p>
    <w:p w:rsidR="0047407E" w:rsidRDefault="0047407E" w:rsidP="0047407E">
      <w:pPr>
        <w:spacing w:line="264" w:lineRule="auto"/>
        <w:rPr>
          <w:rFonts w:ascii="Calibri" w:eastAsia="Arial Unicode MS" w:hAnsi="Calibri" w:cs="Calibri"/>
          <w:b/>
          <w:sz w:val="22"/>
          <w:szCs w:val="22"/>
          <w:u w:val="single"/>
        </w:rPr>
      </w:pPr>
      <w:r w:rsidRPr="00C75FA9">
        <w:rPr>
          <w:rFonts w:ascii="Calibri" w:eastAsia="Arial Unicode MS" w:hAnsi="Calibri" w:cs="Calibri"/>
          <w:b/>
          <w:sz w:val="22"/>
          <w:szCs w:val="22"/>
          <w:u w:val="single"/>
        </w:rPr>
        <w:t>ΟΜΑΔΑ Γ: ΚΑΤΑΠΟΛΕΜΗΣΗ ΚΟΥΝΟΥΠΙΩΝ</w:t>
      </w:r>
    </w:p>
    <w:p w:rsidR="0047407E" w:rsidRDefault="0047407E" w:rsidP="0047407E">
      <w:pPr>
        <w:spacing w:line="264" w:lineRule="auto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417"/>
        <w:gridCol w:w="1134"/>
        <w:gridCol w:w="1134"/>
        <w:gridCol w:w="1134"/>
        <w:gridCol w:w="1418"/>
      </w:tblGrid>
      <w:tr w:rsidR="0047407E" w:rsidRPr="00C75FA9" w:rsidTr="005E178A">
        <w:tc>
          <w:tcPr>
            <w:tcW w:w="852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sz w:val="22"/>
                <w:szCs w:val="22"/>
              </w:rPr>
              <w:br w:type="page"/>
            </w: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Ενδ. Τιμή (€)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Συνολική Τιμή (€)</w:t>
            </w:r>
          </w:p>
        </w:tc>
      </w:tr>
      <w:tr w:rsidR="0047407E" w:rsidRPr="00C75FA9" w:rsidTr="005E178A">
        <w:tc>
          <w:tcPr>
            <w:tcW w:w="852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sz w:val="22"/>
                <w:szCs w:val="22"/>
              </w:rPr>
              <w:t xml:space="preserve">Καταπολέμηση κουνουπιών σε φρεάτια ομβρίων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sz w:val="22"/>
                <w:szCs w:val="22"/>
              </w:rPr>
              <w:t>90922000-6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5FA9"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407E" w:rsidRPr="00C75FA9" w:rsidTr="005E178A">
        <w:tc>
          <w:tcPr>
            <w:tcW w:w="852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sz w:val="22"/>
                <w:szCs w:val="22"/>
              </w:rPr>
              <w:t xml:space="preserve">Καταπολέμηση κουνουπιών σε χώρους πρασίνου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75FA9">
              <w:rPr>
                <w:rFonts w:ascii="Calibri" w:eastAsia="Calibri" w:hAnsi="Calibri" w:cs="Calibri"/>
                <w:sz w:val="22"/>
                <w:szCs w:val="22"/>
              </w:rPr>
              <w:t>90922000-6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υπηρεσία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407E" w:rsidRPr="00C75FA9" w:rsidTr="005E178A">
        <w:tc>
          <w:tcPr>
            <w:tcW w:w="852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C75FA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ΣΥΝΟΛΟ ΧΩΡΙΣ Φ.Π.Α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47407E" w:rsidRPr="00C75FA9" w:rsidTr="005E178A">
        <w:tc>
          <w:tcPr>
            <w:tcW w:w="852" w:type="dxa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835" w:type="dxa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C75FA9">
              <w:rPr>
                <w:rFonts w:ascii="Calibri" w:eastAsia="Calibri" w:hAnsi="Calibri" w:cs="Calibri"/>
                <w:b/>
                <w:sz w:val="22"/>
                <w:szCs w:val="22"/>
                <w:lang w:eastAsia="x-none"/>
              </w:rPr>
              <w:t>Φ.Π.Α. (24%)</w:t>
            </w:r>
          </w:p>
        </w:tc>
        <w:tc>
          <w:tcPr>
            <w:tcW w:w="1417" w:type="dxa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407E" w:rsidRPr="00C75FA9" w:rsidTr="00377844">
        <w:trPr>
          <w:trHeight w:val="416"/>
        </w:trPr>
        <w:tc>
          <w:tcPr>
            <w:tcW w:w="852" w:type="dxa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2835" w:type="dxa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  <w:r w:rsidRPr="00C75FA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ΣΥΝΟΛΟ ΜΕ Φ.Π.Α</w:t>
            </w:r>
          </w:p>
        </w:tc>
        <w:tc>
          <w:tcPr>
            <w:tcW w:w="1417" w:type="dxa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7407E" w:rsidRPr="00C75FA9" w:rsidRDefault="0047407E" w:rsidP="005E178A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07E" w:rsidRPr="00C75FA9" w:rsidRDefault="0047407E" w:rsidP="005E178A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:rsidR="0047407E" w:rsidRDefault="0047407E" w:rsidP="0047407E">
      <w:pPr>
        <w:spacing w:line="264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418"/>
      </w:tblGrid>
      <w:tr w:rsidR="0047407E" w:rsidRPr="00C75FA9" w:rsidTr="00377844">
        <w:trPr>
          <w:trHeight w:val="397"/>
        </w:trPr>
        <w:tc>
          <w:tcPr>
            <w:tcW w:w="8506" w:type="dxa"/>
            <w:shd w:val="clear" w:color="auto" w:fill="D9D9D9"/>
            <w:vAlign w:val="center"/>
          </w:tcPr>
          <w:p w:rsidR="0047407E" w:rsidRPr="00C75FA9" w:rsidRDefault="0047407E" w:rsidP="00127105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>Γενικό Σύνολο Α+</w:t>
            </w:r>
            <w:r w:rsidR="00224A55"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Β</w:t>
            </w:r>
            <w:r w:rsidR="0012710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>+Γ Ομάδας χωρίς ΦΠΑ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7407E" w:rsidRPr="005600B3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47407E" w:rsidRPr="00C75FA9" w:rsidTr="00377844">
        <w:trPr>
          <w:trHeight w:val="418"/>
        </w:trPr>
        <w:tc>
          <w:tcPr>
            <w:tcW w:w="8506" w:type="dxa"/>
            <w:shd w:val="clear" w:color="auto" w:fill="D9D9D9"/>
          </w:tcPr>
          <w:p w:rsidR="0047407E" w:rsidRPr="00C75FA9" w:rsidRDefault="0047407E" w:rsidP="00127105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>Γενικό Σύνολο ΦΠΑ Ομάδων Α+</w:t>
            </w:r>
            <w:r w:rsidR="00224A55"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Β</w:t>
            </w:r>
            <w:r w:rsidR="0012710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>+Γ</w:t>
            </w:r>
          </w:p>
        </w:tc>
        <w:tc>
          <w:tcPr>
            <w:tcW w:w="1418" w:type="dxa"/>
            <w:shd w:val="clear" w:color="auto" w:fill="D9D9D9"/>
          </w:tcPr>
          <w:p w:rsidR="0047407E" w:rsidRPr="005600B3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47407E" w:rsidRPr="00C75FA9" w:rsidTr="00377844">
        <w:trPr>
          <w:trHeight w:val="409"/>
        </w:trPr>
        <w:tc>
          <w:tcPr>
            <w:tcW w:w="8506" w:type="dxa"/>
            <w:shd w:val="clear" w:color="auto" w:fill="D9D9D9"/>
          </w:tcPr>
          <w:p w:rsidR="0047407E" w:rsidRPr="00C75FA9" w:rsidRDefault="0047407E" w:rsidP="00127105">
            <w:pPr>
              <w:spacing w:line="264" w:lineRule="auto"/>
              <w:jc w:val="right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>Γενικό Σύνολο Α+</w:t>
            </w:r>
            <w:r w:rsidR="00224A55"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Β</w:t>
            </w:r>
            <w:r w:rsidR="00127105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Pr="00C75FA9">
              <w:rPr>
                <w:rFonts w:ascii="Calibri" w:eastAsia="Arial Unicode MS" w:hAnsi="Calibri" w:cs="Calibri"/>
                <w:b/>
                <w:sz w:val="22"/>
                <w:szCs w:val="22"/>
              </w:rPr>
              <w:t>+Γ Ομάδας με ΦΠΑ</w:t>
            </w:r>
          </w:p>
        </w:tc>
        <w:tc>
          <w:tcPr>
            <w:tcW w:w="1418" w:type="dxa"/>
            <w:shd w:val="clear" w:color="auto" w:fill="D9D9D9"/>
          </w:tcPr>
          <w:p w:rsidR="0047407E" w:rsidRPr="005600B3" w:rsidRDefault="0047407E" w:rsidP="005E17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</w:tbl>
    <w:p w:rsidR="0047407E" w:rsidRDefault="0047407E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</w:p>
    <w:p w:rsidR="00B359AA" w:rsidRPr="005F4146" w:rsidRDefault="00B359AA" w:rsidP="00B359AA">
      <w:pPr>
        <w:pStyle w:val="a3"/>
        <w:spacing w:after="120"/>
        <w:jc w:val="center"/>
        <w:rPr>
          <w:rFonts w:ascii="Calibri" w:hAnsi="Calibri" w:cs="Arial"/>
          <w:i/>
          <w:sz w:val="22"/>
          <w:szCs w:val="22"/>
        </w:rPr>
      </w:pPr>
    </w:p>
    <w:p w:rsidR="007F26A9" w:rsidRDefault="007F26A9" w:rsidP="007F26A9">
      <w:pPr>
        <w:rPr>
          <w:rFonts w:asciiTheme="minorHAnsi" w:hAnsiTheme="minorHAnsi" w:cstheme="minorHAnsi"/>
          <w:sz w:val="22"/>
        </w:rPr>
      </w:pPr>
    </w:p>
    <w:p w:rsidR="007F26A9" w:rsidRPr="007F26A9" w:rsidRDefault="007F26A9" w:rsidP="007F26A9">
      <w:pPr>
        <w:rPr>
          <w:rFonts w:asciiTheme="minorHAnsi" w:hAnsiTheme="minorHAnsi" w:cstheme="minorHAnsi"/>
          <w:color w:val="000000"/>
          <w:sz w:val="22"/>
        </w:rPr>
      </w:pPr>
      <w:r w:rsidRPr="007F26A9">
        <w:rPr>
          <w:rFonts w:asciiTheme="minorHAnsi" w:hAnsiTheme="minorHAnsi" w:cstheme="minorHAnsi"/>
          <w:sz w:val="22"/>
        </w:rPr>
        <w:t>Έλαβα γνώση και αποδέχομαι πλήρως και ανεπιφύλακτα τους όρους και τις τεχνικές προδιαγραφές της με κωδικό Π</w:t>
      </w:r>
      <w:r w:rsidR="002B48A3">
        <w:rPr>
          <w:rFonts w:asciiTheme="minorHAnsi" w:hAnsiTheme="minorHAnsi" w:cstheme="minorHAnsi"/>
          <w:sz w:val="22"/>
        </w:rPr>
        <w:t>5</w:t>
      </w:r>
      <w:r w:rsidR="0047407E">
        <w:rPr>
          <w:rFonts w:asciiTheme="minorHAnsi" w:hAnsiTheme="minorHAnsi" w:cstheme="minorHAnsi"/>
          <w:sz w:val="22"/>
        </w:rPr>
        <w:t>4</w:t>
      </w:r>
      <w:r w:rsidRPr="007F26A9">
        <w:rPr>
          <w:rFonts w:asciiTheme="minorHAnsi" w:hAnsiTheme="minorHAnsi" w:cstheme="minorHAnsi"/>
          <w:sz w:val="22"/>
        </w:rPr>
        <w:t>/2025 Μελέτης του Δήμου Ιλίου.</w:t>
      </w:r>
      <w:r w:rsidRPr="007F26A9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7F26A9" w:rsidRDefault="007F26A9" w:rsidP="007F26A9">
      <w:pPr>
        <w:ind w:left="5040"/>
        <w:jc w:val="center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center"/>
        <w:rPr>
          <w:rFonts w:asciiTheme="minorHAnsi" w:hAnsiTheme="minorHAnsi" w:cstheme="minorHAnsi"/>
          <w:color w:val="000000"/>
          <w:sz w:val="22"/>
        </w:rPr>
      </w:pPr>
      <w:r w:rsidRPr="007F26A9">
        <w:rPr>
          <w:rFonts w:asciiTheme="minorHAnsi" w:hAnsiTheme="minorHAnsi" w:cstheme="minorHAnsi"/>
          <w:color w:val="000000"/>
          <w:sz w:val="22"/>
        </w:rPr>
        <w:t>…….., ……./……../2025</w:t>
      </w:r>
    </w:p>
    <w:p w:rsid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7F26A9">
      <w:pPr>
        <w:ind w:left="5040"/>
        <w:jc w:val="right"/>
        <w:rPr>
          <w:rFonts w:asciiTheme="minorHAnsi" w:hAnsiTheme="minorHAnsi" w:cstheme="minorHAnsi"/>
          <w:color w:val="000000"/>
          <w:sz w:val="22"/>
        </w:rPr>
      </w:pPr>
    </w:p>
    <w:p w:rsidR="007F26A9" w:rsidRPr="007F26A9" w:rsidRDefault="007F26A9" w:rsidP="00BF1865">
      <w:pPr>
        <w:ind w:left="6096"/>
        <w:rPr>
          <w:rFonts w:asciiTheme="minorHAnsi" w:hAnsiTheme="minorHAnsi" w:cstheme="minorHAnsi"/>
          <w:sz w:val="22"/>
        </w:rPr>
      </w:pPr>
      <w:r w:rsidRPr="007F26A9">
        <w:rPr>
          <w:rFonts w:asciiTheme="minorHAnsi" w:hAnsiTheme="minorHAnsi" w:cstheme="minorHAnsi"/>
          <w:color w:val="000000"/>
          <w:sz w:val="22"/>
        </w:rPr>
        <w:t>Υπογραφή</w:t>
      </w:r>
      <w:r w:rsidR="00BF1865">
        <w:rPr>
          <w:rFonts w:asciiTheme="minorHAnsi" w:hAnsiTheme="minorHAnsi" w:cstheme="minorHAnsi"/>
          <w:color w:val="000000"/>
          <w:sz w:val="22"/>
        </w:rPr>
        <w:t xml:space="preserve"> και σφραγίδα</w:t>
      </w:r>
    </w:p>
    <w:p w:rsidR="00B359AA" w:rsidRPr="00B359AA" w:rsidRDefault="00B359AA" w:rsidP="00B359AA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sectPr w:rsidR="00B359AA" w:rsidRPr="00B359AA" w:rsidSect="007F26A9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CC"/>
    <w:rsid w:val="000B0525"/>
    <w:rsid w:val="00127105"/>
    <w:rsid w:val="00224A55"/>
    <w:rsid w:val="002B48A3"/>
    <w:rsid w:val="00355AC9"/>
    <w:rsid w:val="00377844"/>
    <w:rsid w:val="0047407E"/>
    <w:rsid w:val="007E4859"/>
    <w:rsid w:val="007F26A9"/>
    <w:rsid w:val="00845A16"/>
    <w:rsid w:val="009F6CD9"/>
    <w:rsid w:val="00A565E3"/>
    <w:rsid w:val="00B359AA"/>
    <w:rsid w:val="00BF1865"/>
    <w:rsid w:val="00CD24CC"/>
    <w:rsid w:val="00CF00A6"/>
    <w:rsid w:val="00F87FD3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D990B-F308-4D2E-8C68-E52481F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359AA"/>
    <w:pPr>
      <w:ind w:left="283" w:hanging="283"/>
    </w:pPr>
    <w:rPr>
      <w:noProof/>
    </w:rPr>
  </w:style>
  <w:style w:type="paragraph" w:styleId="3">
    <w:name w:val="Body Text Indent 3"/>
    <w:basedOn w:val="a"/>
    <w:link w:val="3Char"/>
    <w:rsid w:val="0047407E"/>
    <w:pPr>
      <w:ind w:firstLine="360"/>
      <w:jc w:val="both"/>
    </w:pPr>
    <w:rPr>
      <w:rFonts w:ascii="Arial" w:hAnsi="Arial"/>
      <w:sz w:val="22"/>
      <w:lang w:val="x-none" w:eastAsia="x-none"/>
    </w:rPr>
  </w:style>
  <w:style w:type="character" w:customStyle="1" w:styleId="3Char">
    <w:name w:val="Σώμα κείμενου με εσοχή 3 Char"/>
    <w:basedOn w:val="a0"/>
    <w:link w:val="3"/>
    <w:rsid w:val="0047407E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Papamichail</dc:creator>
  <cp:keywords/>
  <dc:description/>
  <cp:lastModifiedBy>Lena Tsampasi</cp:lastModifiedBy>
  <cp:revision>2</cp:revision>
  <dcterms:created xsi:type="dcterms:W3CDTF">2025-04-30T08:12:00Z</dcterms:created>
  <dcterms:modified xsi:type="dcterms:W3CDTF">2025-04-30T08:12:00Z</dcterms:modified>
</cp:coreProperties>
</file>